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05DF" w14:textId="3750C0BD" w:rsidR="003531DE" w:rsidRPr="002A7ED7" w:rsidRDefault="00B46AF6" w:rsidP="003531DE">
      <w:pPr>
        <w:pStyle w:val="4"/>
        <w:rPr>
          <w:sz w:val="24"/>
          <w:szCs w:val="40"/>
        </w:rPr>
      </w:pPr>
      <w:r>
        <w:rPr>
          <w:sz w:val="24"/>
          <w:szCs w:val="40"/>
        </w:rPr>
        <w:t>10</w:t>
      </w:r>
      <w:r w:rsidR="003531DE" w:rsidRPr="002A7ED7">
        <w:rPr>
          <w:rFonts w:hint="eastAsia"/>
          <w:sz w:val="24"/>
          <w:szCs w:val="40"/>
        </w:rPr>
        <w:t>9.2.5</w:t>
      </w:r>
      <w:r w:rsidR="003531DE">
        <w:rPr>
          <w:rFonts w:hint="eastAsia"/>
          <w:sz w:val="24"/>
          <w:szCs w:val="40"/>
        </w:rPr>
        <w:t xml:space="preserve"> </w:t>
      </w:r>
      <w:r w:rsidR="003531DE" w:rsidRPr="002A7ED7">
        <w:rPr>
          <w:rFonts w:hint="eastAsia"/>
          <w:sz w:val="24"/>
          <w:szCs w:val="40"/>
        </w:rPr>
        <w:t>采用符合</w:t>
      </w:r>
      <w:r w:rsidR="003531DE" w:rsidRPr="002A7ED7">
        <w:rPr>
          <w:sz w:val="24"/>
          <w:szCs w:val="40"/>
        </w:rPr>
        <w:t>工业化建造要求的结构体系与建筑构件。</w:t>
      </w:r>
      <w:r w:rsidR="003531DE">
        <w:rPr>
          <w:rFonts w:hint="eastAsia"/>
          <w:sz w:val="24"/>
          <w:szCs w:val="40"/>
        </w:rPr>
        <w:t>（</w:t>
      </w:r>
      <w:r w:rsidR="003531DE" w:rsidRPr="002A7ED7">
        <w:rPr>
          <w:rFonts w:hint="eastAsia"/>
          <w:sz w:val="24"/>
          <w:szCs w:val="40"/>
        </w:rPr>
        <w:t>1</w:t>
      </w:r>
      <w:r w:rsidR="003531DE" w:rsidRPr="002A7ED7">
        <w:rPr>
          <w:sz w:val="24"/>
          <w:szCs w:val="40"/>
        </w:rPr>
        <w:t>0</w:t>
      </w:r>
      <w:r w:rsidR="003531DE" w:rsidRPr="002A7ED7">
        <w:rPr>
          <w:rFonts w:hint="eastAsia"/>
          <w:sz w:val="24"/>
          <w:szCs w:val="40"/>
        </w:rPr>
        <w:t>分）</w:t>
      </w:r>
    </w:p>
    <w:p w14:paraId="50BF3F36" w14:textId="77777777" w:rsidR="003531DE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3531DE" w:rsidRPr="004F33DD" w14:paraId="499C638D" w14:textId="77777777" w:rsidTr="00E20A7E">
        <w:trPr>
          <w:jc w:val="center"/>
        </w:trPr>
        <w:tc>
          <w:tcPr>
            <w:tcW w:w="455" w:type="pct"/>
          </w:tcPr>
          <w:p w14:paraId="53E8D68E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67BDA8E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87C52AC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47C8F90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531DE" w:rsidRPr="004F33DD" w14:paraId="56C4E71D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0FA3E2B4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1D3CDC00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14:paraId="42D09FDA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58913C58" w14:textId="43328A0D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6AF6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3531DE" w:rsidRPr="004F33DD" w14:paraId="74924907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5AE339FF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5A34CC25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4" w:type="pct"/>
            <w:vAlign w:val="center"/>
          </w:tcPr>
          <w:p w14:paraId="36887F7C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tc>
          <w:tcPr>
            <w:tcW w:w="834" w:type="pct"/>
            <w:vAlign w:val="center"/>
          </w:tcPr>
          <w:p w14:paraId="2D8F7BEF" w14:textId="6307F443" w:rsidR="003531DE" w:rsidRPr="004F33DD" w:rsidRDefault="00000000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2084432904"/>
                <w:placeholder>
                  <w:docPart w:val="FE420E6CBCE642F982D1D3D74B855634"/>
                </w:placeholder>
                <w:text/>
              </w:sdtPr>
              <w:sdtContent>
                <w:r w:rsidR="003531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6AF6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3531DE" w:rsidRPr="004F33DD" w14:paraId="159589FA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2B087D24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7FB5A19F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84" w:type="pct"/>
            <w:vAlign w:val="center"/>
          </w:tcPr>
          <w:p w14:paraId="76063EE7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834" w:type="pct"/>
            <w:vAlign w:val="center"/>
          </w:tcPr>
          <w:p w14:paraId="68A824B8" w14:textId="4DFFA273" w:rsidR="003531DE" w:rsidRPr="004F33DD" w:rsidRDefault="00000000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2134520863"/>
                <w:placeholder>
                  <w:docPart w:val="09B51CBBE8BD47B1A1A0C7F9E7EAC702"/>
                </w:placeholder>
                <w:text/>
              </w:sdtPr>
              <w:sdtContent>
                <w:r w:rsidR="003531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6AF6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</w:tr>
      <w:tr w:rsidR="003531DE" w:rsidRPr="004F33DD" w14:paraId="71711852" w14:textId="77777777" w:rsidTr="00E20A7E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24DAFB36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14:paraId="7FE413B7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6BD55029" w14:textId="5E87E16B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B46AF6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14:paraId="1ABF037E" w14:textId="77777777" w:rsidR="003531DE" w:rsidRPr="00547320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CF5BC6F" w14:textId="63D5067A" w:rsidR="003531DE" w:rsidRPr="00683AB6" w:rsidRDefault="003531DE" w:rsidP="003531DE">
      <w:pPr>
        <w:spacing w:line="288" w:lineRule="auto"/>
      </w:pPr>
      <w:r w:rsidRPr="00683AB6"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683AB6">
        <w:rPr>
          <w:rFonts w:ascii="宋体" w:hAnsi="宋体" w:hint="eastAsia"/>
          <w:bCs/>
          <w:lang w:val="zh-CN"/>
        </w:rPr>
        <w:t>钢</w:t>
      </w:r>
      <w:r w:rsidRPr="00683AB6">
        <w:rPr>
          <w:rFonts w:ascii="宋体" w:hAnsi="宋体"/>
          <w:bCs/>
          <w:lang w:val="zh-CN"/>
        </w:rPr>
        <w:t>结构</w:t>
      </w:r>
      <w:r w:rsidRPr="0096404E">
        <w:rPr>
          <w:rFonts w:ascii="宋体" w:hAnsi="宋体" w:hint="eastAsia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、</w:t>
      </w:r>
      <w:sdt>
        <w:sdtPr>
          <w:rPr>
            <w:rFonts w:hint="eastAsia"/>
            <w:sz w:val="28"/>
          </w:rPr>
          <w:id w:val="-50559638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46AF6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bCs/>
          <w:szCs w:val="21"/>
        </w:rPr>
        <w:t>装配式混凝土结构，其中</w:t>
      </w:r>
      <w:r w:rsidRPr="00683AB6">
        <w:rPr>
          <w:rFonts w:cs="宋体" w:hint="eastAsia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 w:rsidR="00B46AF6">
        <w:rPr>
          <w:rFonts w:cs="宋体"/>
          <w:u w:val="single"/>
          <w:lang w:val="zh-CN"/>
        </w:rPr>
        <w:t>60</w:t>
      </w:r>
      <w:r w:rsidRPr="00683AB6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。</w:t>
      </w:r>
    </w:p>
    <w:p w14:paraId="6A4AC8FC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本项目选用的结构体系及实施情况</w:t>
      </w:r>
      <w:r w:rsidRPr="0096404E">
        <w:rPr>
          <w:rFonts w:cs="宋体" w:hint="eastAsia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531DE" w:rsidRPr="00547320" w14:paraId="66AF44A5" w14:textId="77777777" w:rsidTr="00E20A7E">
        <w:trPr>
          <w:trHeight w:val="2634"/>
          <w:jc w:val="center"/>
        </w:trPr>
        <w:tc>
          <w:tcPr>
            <w:tcW w:w="8272" w:type="dxa"/>
          </w:tcPr>
          <w:p w14:paraId="520D6382" w14:textId="77777777"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14:paraId="6CE966A6" w14:textId="77777777" w:rsidR="003531DE" w:rsidRPr="00547320" w:rsidRDefault="003531DE" w:rsidP="00E20A7E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113E00C" w14:textId="77777777" w:rsidR="003531DE" w:rsidRPr="00547320" w:rsidRDefault="003531DE" w:rsidP="00E20A7E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86FC03" w14:textId="77777777" w:rsidR="003531DE" w:rsidRPr="0096404E" w:rsidRDefault="003531DE" w:rsidP="00E20A7E">
      <w:pPr>
        <w:spacing w:line="300" w:lineRule="exact"/>
      </w:pPr>
      <w:r w:rsidRPr="0096404E">
        <w:rPr>
          <w:rFonts w:cs="宋体" w:hint="eastAsia"/>
        </w:rPr>
        <w:t>1</w:t>
      </w:r>
      <w:r>
        <w:rPr>
          <w:rFonts w:cs="宋体" w:hint="eastAsia"/>
        </w:rPr>
        <w:t>）结构专业竣工图及设计说明，</w:t>
      </w:r>
      <w:r>
        <w:rPr>
          <w:rFonts w:cs="宋体"/>
        </w:rPr>
        <w:t>应</w:t>
      </w:r>
      <w:r>
        <w:rPr>
          <w:rFonts w:cs="宋体" w:hint="eastAsia"/>
        </w:rPr>
        <w:t>包含</w:t>
      </w:r>
      <w:r>
        <w:rPr>
          <w:rFonts w:cs="宋体"/>
        </w:rPr>
        <w:t>平立</w:t>
      </w:r>
      <w:r>
        <w:rPr>
          <w:rFonts w:cs="宋体" w:hint="eastAsia"/>
        </w:rPr>
        <w:t>剖</w:t>
      </w:r>
      <w:r>
        <w:rPr>
          <w:rFonts w:cs="宋体"/>
        </w:rPr>
        <w:t>图、构件详图、节点详图、大样图</w:t>
      </w:r>
      <w:r>
        <w:rPr>
          <w:rFonts w:cs="宋体" w:hint="eastAsia"/>
        </w:rPr>
        <w:t>、</w:t>
      </w:r>
      <w:r>
        <w:rPr>
          <w:rFonts w:cs="宋体"/>
        </w:rPr>
        <w:t>楼梯详图等</w:t>
      </w:r>
      <w:r w:rsidRPr="0096404E">
        <w:rPr>
          <w:rFonts w:cs="宋体" w:hint="eastAsia"/>
        </w:rPr>
        <w:t>；</w:t>
      </w:r>
    </w:p>
    <w:p w14:paraId="0F7EB5CA" w14:textId="77777777" w:rsidR="003531DE" w:rsidRDefault="003531DE" w:rsidP="00E20A7E">
      <w:pPr>
        <w:spacing w:line="300" w:lineRule="exact"/>
        <w:rPr>
          <w:rFonts w:cs="宋体"/>
        </w:rPr>
      </w:pPr>
      <w:r w:rsidRPr="0096404E">
        <w:rPr>
          <w:rFonts w:cs="宋体"/>
        </w:rPr>
        <w:t>2</w:t>
      </w:r>
      <w:r>
        <w:rPr>
          <w:rFonts w:cs="宋体" w:hint="eastAsia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 w:rsidRPr="0096404E">
        <w:rPr>
          <w:rFonts w:cs="宋体" w:hint="eastAsia"/>
        </w:rPr>
        <w:t>。</w:t>
      </w:r>
    </w:p>
    <w:p w14:paraId="0B10D0CB" w14:textId="77777777" w:rsidR="003531DE" w:rsidRPr="0096404E" w:rsidRDefault="003531DE" w:rsidP="003531DE">
      <w:pPr>
        <w:spacing w:line="288" w:lineRule="auto"/>
      </w:pPr>
    </w:p>
    <w:p w14:paraId="1F26AE06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531DE" w:rsidRPr="00547320" w14:paraId="4EB19760" w14:textId="77777777" w:rsidTr="00E20A7E">
        <w:trPr>
          <w:trHeight w:val="2634"/>
          <w:jc w:val="center"/>
        </w:trPr>
        <w:tc>
          <w:tcPr>
            <w:tcW w:w="9356" w:type="dxa"/>
          </w:tcPr>
          <w:p w14:paraId="29EEF173" w14:textId="77777777"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14:paraId="0E092C7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2901" w14:textId="77777777" w:rsidR="00237B8C" w:rsidRDefault="00237B8C" w:rsidP="003531DE">
      <w:r>
        <w:separator/>
      </w:r>
    </w:p>
  </w:endnote>
  <w:endnote w:type="continuationSeparator" w:id="0">
    <w:p w14:paraId="6C807581" w14:textId="77777777" w:rsidR="00237B8C" w:rsidRDefault="00237B8C" w:rsidP="003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EBAB" w14:textId="77777777" w:rsidR="00237B8C" w:rsidRDefault="00237B8C" w:rsidP="003531DE">
      <w:r>
        <w:separator/>
      </w:r>
    </w:p>
  </w:footnote>
  <w:footnote w:type="continuationSeparator" w:id="0">
    <w:p w14:paraId="52A418A1" w14:textId="77777777" w:rsidR="00237B8C" w:rsidRDefault="00237B8C" w:rsidP="0035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1C"/>
    <w:rsid w:val="00074A38"/>
    <w:rsid w:val="00237B8C"/>
    <w:rsid w:val="003531DE"/>
    <w:rsid w:val="0085381C"/>
    <w:rsid w:val="009A61EE"/>
    <w:rsid w:val="00B46AF6"/>
    <w:rsid w:val="00E17F61"/>
    <w:rsid w:val="00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0516D"/>
  <w15:chartTrackingRefBased/>
  <w15:docId w15:val="{A5E2B29E-83C5-429C-B8A9-EDD23E1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531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1DE"/>
    <w:rPr>
      <w:sz w:val="18"/>
      <w:szCs w:val="18"/>
    </w:rPr>
  </w:style>
  <w:style w:type="character" w:customStyle="1" w:styleId="40">
    <w:name w:val="标题 4 字符"/>
    <w:basedOn w:val="a0"/>
    <w:link w:val="4"/>
    <w:rsid w:val="003531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531DE"/>
    <w:rPr>
      <w:color w:val="808080"/>
    </w:rPr>
  </w:style>
  <w:style w:type="table" w:customStyle="1" w:styleId="1">
    <w:name w:val="网格型1"/>
    <w:basedOn w:val="a1"/>
    <w:next w:val="a8"/>
    <w:uiPriority w:val="59"/>
    <w:rsid w:val="003531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531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531DE"/>
    <w:rPr>
      <w:b/>
      <w:bCs/>
      <w:sz w:val="32"/>
      <w:szCs w:val="32"/>
    </w:rPr>
  </w:style>
  <w:style w:type="table" w:styleId="a8">
    <w:name w:val="Table Grid"/>
    <w:basedOn w:val="a1"/>
    <w:uiPriority w:val="39"/>
    <w:rsid w:val="0035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9C78D019DC451A90EC211A213D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33025-B014-45A1-8307-25463A102CAE}"/>
      </w:docPartPr>
      <w:docPartBody>
        <w:p w:rsidR="006526EB" w:rsidRDefault="00A75D15" w:rsidP="00A75D15">
          <w:pPr>
            <w:pStyle w:val="5E9C78D019DC451A90EC211A213D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276686-4DA3-48FF-8EC1-274F2BF4C951}"/>
      </w:docPartPr>
      <w:docPartBody>
        <w:p w:rsidR="006526EB" w:rsidRDefault="00A75D15" w:rsidP="00A75D15">
          <w:pPr>
            <w:pStyle w:val="FE420E6CBCE642F982D1D3D74B855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0A1872-E92B-4454-90B6-9DABA8052E71}"/>
      </w:docPartPr>
      <w:docPartBody>
        <w:p w:rsidR="006526EB" w:rsidRDefault="00A75D15" w:rsidP="00A75D15">
          <w:pPr>
            <w:pStyle w:val="09B51CBBE8BD47B1A1A0C7F9E7EAC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D038F-F5C1-4F90-B69E-1A3EA2C3BE57}"/>
      </w:docPartPr>
      <w:docPartBody>
        <w:p w:rsidR="006526EB" w:rsidRDefault="00A75D15" w:rsidP="00A75D15">
          <w:pPr>
            <w:pStyle w:val="38AE396EF46C410A8AA76A9390DA86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15"/>
    <w:rsid w:val="00267916"/>
    <w:rsid w:val="002814B4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D15"/>
    <w:rPr>
      <w:color w:val="808080"/>
    </w:rPr>
  </w:style>
  <w:style w:type="paragraph" w:customStyle="1" w:styleId="5E9C78D019DC451A90EC211A213DE317">
    <w:name w:val="5E9C78D019DC451A90EC211A213DE317"/>
    <w:rsid w:val="00A75D15"/>
    <w:pPr>
      <w:widowControl w:val="0"/>
      <w:jc w:val="both"/>
    </w:pPr>
  </w:style>
  <w:style w:type="paragraph" w:customStyle="1" w:styleId="FE420E6CBCE642F982D1D3D74B855634">
    <w:name w:val="FE420E6CBCE642F982D1D3D74B855634"/>
    <w:rsid w:val="00A75D15"/>
    <w:pPr>
      <w:widowControl w:val="0"/>
      <w:jc w:val="both"/>
    </w:pPr>
  </w:style>
  <w:style w:type="paragraph" w:customStyle="1" w:styleId="09B51CBBE8BD47B1A1A0C7F9E7EAC702">
    <w:name w:val="09B51CBBE8BD47B1A1A0C7F9E7EAC702"/>
    <w:rsid w:val="00A75D15"/>
    <w:pPr>
      <w:widowControl w:val="0"/>
      <w:jc w:val="both"/>
    </w:pPr>
  </w:style>
  <w:style w:type="paragraph" w:customStyle="1" w:styleId="38AE396EF46C410A8AA76A9390DA86E1">
    <w:name w:val="38AE396EF46C410A8AA76A9390DA86E1"/>
    <w:rsid w:val="00A75D1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2019-07-12T08:20:00Z</dcterms:created>
  <dcterms:modified xsi:type="dcterms:W3CDTF">2023-02-28T12:42:00Z</dcterms:modified>
</cp:coreProperties>
</file>