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浮榕-后疫情时代码头综合体可持续设计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总得分：Q=（Q0+Q1+Q2+Q3+Q4+Q5+QA）/10=99.5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