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浮榕-后疫情时代码头综合体可持续设计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项目地址：珠江沿岸，可移动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项目名称：浮榕-后疫情时代码头综合体可持续设计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