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绿色建筑设计与绿色节能型办公楼营造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10040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100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设计单位：华北水利水电大学建筑学院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项目地址：河南省郑州市金水区花园路6号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报告日期：2023年2月26日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项目名称：绿色建筑设计与绿色节能型办公楼营造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