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重庆石马河TOD综合体低碳设计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84.0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84.0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132.0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总得分：Q=（Q0+Q1+Q2+Q3+Q4+Q5+QA）/10=90.5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84.0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