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0DD9" w14:textId="1CC9D23E" w:rsidR="00D209BF" w:rsidRPr="00E75B6F" w:rsidRDefault="00E75B6F" w:rsidP="00E75B6F">
      <w:pPr>
        <w:spacing w:line="360" w:lineRule="auto"/>
        <w:ind w:firstLineChars="200" w:firstLine="420"/>
        <w:rPr>
          <w:rFonts w:eastAsiaTheme="minorHAnsi" w:hint="eastAsia"/>
        </w:rPr>
      </w:pPr>
      <w:r w:rsidRPr="00E75B6F">
        <w:rPr>
          <w:rFonts w:eastAsiaTheme="minorHAnsi" w:hint="eastAsia"/>
        </w:rPr>
        <w:t>系统主要由数据采集端和移动监控终端两部分组成。采用</w:t>
      </w:r>
      <w:r w:rsidRPr="00E75B6F">
        <w:rPr>
          <w:rFonts w:eastAsiaTheme="minorHAnsi"/>
        </w:rPr>
        <w:t>16位单片机SPCEO61A为处理核心，在数据采集端﹐利用两片CD4067BE分别挂接16只DHT11温湿度传感器和16只光照强度传感器﹔采用10位ADC 实现对环境声音的实时录制，加入OV7670摄像头进行实时拍照监控,最后把所采集到的数据帧通过 NRF905无线传输模块传送到移动监控终端。在移动监控终端﹐通过NRF905接收数据，将处理后的环境参数数据进行显示，接收到的语音压缩编码通过10位DAC进行解码播放﹐通过按键切换进入全屏环境参数显示模式或全屏监</w:t>
      </w:r>
      <w:r w:rsidRPr="00E75B6F">
        <w:rPr>
          <w:rFonts w:eastAsiaTheme="minorHAnsi" w:hint="eastAsia"/>
        </w:rPr>
        <w:t>控照片显示模式，并将接受到的环境参数、声音、照片存储到</w:t>
      </w:r>
      <w:r w:rsidRPr="00E75B6F">
        <w:rPr>
          <w:rFonts w:eastAsiaTheme="minorHAnsi"/>
        </w:rPr>
        <w:t>SD卡中。本文以SPCEO61A超低功耗单片机为核心，设计了通用智能终端和智能温湿度传感器，重点介绍了该终端和传感器的任务、硬件、软件以及控制算法的设计与实现。硬件方面，介绍了系统各个部分的设计思想、原理电路以及，并给出了系统总硬件原理图;另外，为了实现系统的低成本和低功耗，在满足设计要求的前提下，尽可能选用了价格低廉和低功耗的元器件。软件方面，采用了时间触发的混合</w:t>
      </w:r>
      <w:proofErr w:type="gramStart"/>
      <w:r w:rsidRPr="00E75B6F">
        <w:rPr>
          <w:rFonts w:eastAsiaTheme="minorHAnsi"/>
        </w:rPr>
        <w:t>调度器模式</w:t>
      </w:r>
      <w:proofErr w:type="gramEnd"/>
      <w:r w:rsidRPr="00E75B6F">
        <w:rPr>
          <w:rFonts w:eastAsiaTheme="minorHAnsi"/>
        </w:rPr>
        <w:t>设计，对系统各个任务进行了设计,并给出了系统软件低功耗设计方法。</w:t>
      </w:r>
    </w:p>
    <w:sectPr w:rsidR="00D209BF" w:rsidRPr="00E7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9B"/>
    <w:rsid w:val="009C0C9B"/>
    <w:rsid w:val="00D209BF"/>
    <w:rsid w:val="00E7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9E16"/>
  <w15:chartTrackingRefBased/>
  <w15:docId w15:val="{D49D9DE2-0CEE-4BB0-91BE-961DA226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梓璇</dc:creator>
  <cp:keywords/>
  <dc:description/>
  <cp:lastModifiedBy>刘 梓璇</cp:lastModifiedBy>
  <cp:revision>2</cp:revision>
  <dcterms:created xsi:type="dcterms:W3CDTF">2023-03-04T15:58:00Z</dcterms:created>
  <dcterms:modified xsi:type="dcterms:W3CDTF">2023-03-04T15:59:00Z</dcterms:modified>
</cp:coreProperties>
</file>