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24"/>
          <w:sz w:val="15"/>
          <w:szCs w:val="15"/>
          <w:shd w:val="clear" w:fill="E6B322"/>
        </w:rPr>
        <w:t>设计说明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605550"/>
          <w:spacing w:val="24"/>
          <w:sz w:val="15"/>
          <w:szCs w:val="15"/>
          <w:shd w:val="clear" w:fill="FFFFFF"/>
        </w:rPr>
        <w:t>：</w:t>
      </w:r>
    </w:p>
    <w:p>
      <w:pPr>
        <w:ind w:firstLine="420" w:firstLineChars="0"/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  <w:lang w:val="en-US" w:eastAsia="zh-CN"/>
        </w:rPr>
        <w:t>校园图书馆作为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</w:rPr>
        <w:t>学校重要的多元化学习中心。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  <w:lang w:val="en-US" w:eastAsia="zh-CN"/>
        </w:rPr>
        <w:t>设计以后疫情时代为背景，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</w:rPr>
        <w:t>遵循学生为本、服务至上的原则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  <w:lang w:val="en-US" w:eastAsia="zh-CN"/>
        </w:rPr>
        <w:t>进行设计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  <w:lang w:eastAsia="zh-CN"/>
        </w:rPr>
        <w:t>，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</w:rPr>
        <w:t>高效实施阅读共享空间优化及精准性再造，满足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  <w:lang w:val="en-US" w:eastAsia="zh-CN"/>
        </w:rPr>
        <w:t>校园师生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</w:rPr>
        <w:t>多元文化的实际需求，从多层次、多维度进行空间再造，为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  <w:lang w:val="en-US" w:eastAsia="zh-CN"/>
        </w:rPr>
        <w:t>学生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</w:rPr>
        <w:t>创设良好的阅读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  <w:lang w:val="en-US" w:eastAsia="zh-CN"/>
        </w:rPr>
        <w:t>和学习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</w:rPr>
        <w:t>氛围。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  <w:lang w:val="en-US" w:eastAsia="zh-CN"/>
        </w:rPr>
        <w:t>空间形式不再拘泥于传统图书馆所谓藏阅一体的形态，而是为学生提供更加丰富的研讨交</w:t>
      </w: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  <w:lang w:val="en-US" w:eastAsia="zh-CN"/>
        </w:rPr>
        <w:t>流空间，为各种规模的多人学习提供交互空间，增添学生们讨论、交流、协作的场地，为师生提供多元化、健康的的学习空间是本次设计的主要目标，</w:t>
      </w:r>
    </w:p>
    <w:p>
      <w:pP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  <w:lang w:val="en-US" w:eastAsia="zh-CN"/>
        </w:rPr>
      </w:pPr>
    </w:p>
    <w:p>
      <w:pP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sz w:val="18"/>
          <w:szCs w:val="18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605550"/>
          <w:spacing w:val="24"/>
          <w:sz w:val="15"/>
          <w:szCs w:val="1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24"/>
          <w:sz w:val="15"/>
          <w:szCs w:val="15"/>
          <w:shd w:val="clear" w:fill="E6B322"/>
        </w:rPr>
        <w:t>设计说明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605550"/>
          <w:spacing w:val="24"/>
          <w:sz w:val="15"/>
          <w:szCs w:val="15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 w:firstLineChars="0"/>
        <w:jc w:val="left"/>
        <w:rPr>
          <w:rFonts w:ascii="宋体" w:hAnsi="宋体" w:eastAsia="宋体" w:cs="宋体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kern w:val="2"/>
          <w:sz w:val="18"/>
          <w:szCs w:val="18"/>
          <w:shd w:val="clear" w:fill="FFFFFF"/>
          <w:lang w:val="en-US" w:eastAsia="zh-CN" w:bidi="ar-SA"/>
        </w:rPr>
        <w:t>在后疫情背景下，封校虽然在一定情况下对防疫的整个宏观角度起到了积极的作用，但关切到每个个体层面，却造成了消极的影响，硬性的管理措施缺少了对学生实际使用需求的考虑。校园图书馆作为在校大学生的主要自习场所，从安全防疫的角度，在该空间的设计中更应考虑到健康和开放的元素。从这个角度，思考人与人之间的关系，人与空间之间的关系，综合考虑，分析原建筑问题，在此基础上提出解决方案，改善提升原场地面貌与活力，给予师生一个”可呼吸”的场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 w:firstLineChars="0"/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kern w:val="2"/>
          <w:sz w:val="18"/>
          <w:szCs w:val="18"/>
          <w:shd w:val="clear" w:fill="FFFFFF"/>
          <w:lang w:val="en-US" w:eastAsia="zh-CN" w:bidi="ar-SA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kern w:val="2"/>
          <w:sz w:val="18"/>
          <w:szCs w:val="18"/>
          <w:shd w:val="clear" w:fill="FFFFFF"/>
          <w:lang w:val="en-US" w:eastAsia="zh-CN" w:bidi="ar-SA"/>
        </w:rPr>
        <w:t>促进人和人的交流互动是空间设计的线索，设计师力图创造一个个容易进入、方便停留、促进交流的场所。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kern w:val="2"/>
          <w:sz w:val="18"/>
          <w:szCs w:val="18"/>
          <w:shd w:val="clear" w:fill="FFFFFF"/>
          <w:lang w:val="en-US" w:eastAsia="zh-CN" w:bidi="ar-SA"/>
        </w:rPr>
        <w:t>建筑采用夹层和大空间等空间形式，增加了阅读者不同的空间体验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kern w:val="2"/>
          <w:sz w:val="18"/>
          <w:szCs w:val="18"/>
          <w:shd w:val="clear" w:fill="FFFFFF"/>
          <w:lang w:val="en-US" w:eastAsia="zh-CN" w:bidi="ar-SA"/>
        </w:rPr>
        <w:t>，</w:t>
      </w: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kern w:val="2"/>
          <w:sz w:val="18"/>
          <w:szCs w:val="18"/>
          <w:shd w:val="clear" w:fill="FFFFFF"/>
          <w:lang w:val="en-US" w:eastAsia="zh-CN" w:bidi="ar-SA"/>
        </w:rPr>
        <w:t>大面积的屋顶露台作为学生能接触到外界的休息区，并做到视野的全览，插入的多个中庭通高空间可产生人流的视线交流，增加开朗性；教室与活动空间呈单元状存在，每一个单元之间相互渗透、相互联系但又相对独立。教室和活动空间形成的单元通过连廊串连，整体均匀、开放、灵活、连续，赋予了现代图书馆建筑生态化的特征，体现了追求健康、贴近自然的设计理念。</w:t>
      </w:r>
    </w:p>
    <w:p>
      <w:pP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kern w:val="2"/>
          <w:sz w:val="18"/>
          <w:szCs w:val="1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192" w:right="192" w:firstLine="0"/>
        <w:jc w:val="both"/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kern w:val="2"/>
          <w:sz w:val="18"/>
          <w:szCs w:val="18"/>
          <w:shd w:val="clear" w:fill="FFFFFF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192"/>
        <w:jc w:val="both"/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kern w:val="2"/>
          <w:sz w:val="18"/>
          <w:szCs w:val="18"/>
          <w:shd w:val="clear" w:fill="FFFFFF"/>
          <w:lang w:val="en-US" w:eastAsia="zh-CN" w:bidi="ar-SA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kern w:val="2"/>
          <w:sz w:val="18"/>
          <w:szCs w:val="18"/>
          <w:shd w:val="clear" w:fill="FFFFFF"/>
          <w:lang w:val="en-US" w:eastAsia="zh-CN" w:bidi="ar-SA"/>
        </w:rPr>
        <w:t>其他方面的分析：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192" w:firstLine="420" w:firstLineChars="0"/>
        <w:jc w:val="both"/>
        <w:rPr>
          <w:rFonts w:hint="default" w:ascii="黑体" w:hAnsi="宋体" w:eastAsia="黑体" w:cs="黑体"/>
          <w:i w:val="0"/>
          <w:iCs w:val="0"/>
          <w:caps w:val="0"/>
          <w:color w:val="222222"/>
          <w:spacing w:val="18"/>
          <w:kern w:val="2"/>
          <w:sz w:val="18"/>
          <w:szCs w:val="18"/>
          <w:shd w:val="clear" w:fill="FFFFFF"/>
          <w:lang w:val="en-US" w:eastAsia="zh-CN" w:bidi="ar-SA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22222"/>
          <w:spacing w:val="18"/>
          <w:kern w:val="2"/>
          <w:sz w:val="18"/>
          <w:szCs w:val="18"/>
          <w:shd w:val="clear" w:fill="FFFFFF"/>
          <w:lang w:val="en-US" w:eastAsia="zh-CN" w:bidi="ar-SA"/>
        </w:rPr>
        <w:t>立面通过优化设计以防止整体过热，最大限度地利用被动太阳能加热、自然采光和展示外部景观。通过优化日照采光，舒适的室内环境将大大提高建筑中人们的效率和幸福感。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TC-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MzliMTYwYTBiNjZhOGVmMDFjY2RhMjQ1YjdiNWYifQ=="/>
  </w:docVars>
  <w:rsids>
    <w:rsidRoot w:val="00000000"/>
    <w:rsid w:val="00591B80"/>
    <w:rsid w:val="01F97B74"/>
    <w:rsid w:val="02EA07A8"/>
    <w:rsid w:val="031713E0"/>
    <w:rsid w:val="03D21D3F"/>
    <w:rsid w:val="03E06CA3"/>
    <w:rsid w:val="04C2712A"/>
    <w:rsid w:val="06624721"/>
    <w:rsid w:val="06C8671D"/>
    <w:rsid w:val="087529C5"/>
    <w:rsid w:val="087E07C0"/>
    <w:rsid w:val="088D44F0"/>
    <w:rsid w:val="088E2F27"/>
    <w:rsid w:val="08BF747F"/>
    <w:rsid w:val="0D0504FC"/>
    <w:rsid w:val="0D4279ED"/>
    <w:rsid w:val="0E277063"/>
    <w:rsid w:val="0F696B20"/>
    <w:rsid w:val="118D50A1"/>
    <w:rsid w:val="121E178F"/>
    <w:rsid w:val="12EE08A5"/>
    <w:rsid w:val="15BE5CB6"/>
    <w:rsid w:val="15D83621"/>
    <w:rsid w:val="16DB47A7"/>
    <w:rsid w:val="17622036"/>
    <w:rsid w:val="1A5D1524"/>
    <w:rsid w:val="1BD55EA3"/>
    <w:rsid w:val="1C083428"/>
    <w:rsid w:val="1C4F67E6"/>
    <w:rsid w:val="1C6F2D73"/>
    <w:rsid w:val="1CB610B6"/>
    <w:rsid w:val="1CC7132A"/>
    <w:rsid w:val="1D792FF3"/>
    <w:rsid w:val="1FD06C30"/>
    <w:rsid w:val="201319AC"/>
    <w:rsid w:val="20B05124"/>
    <w:rsid w:val="22403F6C"/>
    <w:rsid w:val="224E63FB"/>
    <w:rsid w:val="22695E7F"/>
    <w:rsid w:val="26245A22"/>
    <w:rsid w:val="291309CF"/>
    <w:rsid w:val="2AC7753A"/>
    <w:rsid w:val="2B714A72"/>
    <w:rsid w:val="2D3D2255"/>
    <w:rsid w:val="2D8079FF"/>
    <w:rsid w:val="2D9379DE"/>
    <w:rsid w:val="2F3E36CD"/>
    <w:rsid w:val="30501862"/>
    <w:rsid w:val="30C85944"/>
    <w:rsid w:val="30E81DDA"/>
    <w:rsid w:val="31187057"/>
    <w:rsid w:val="31334D4A"/>
    <w:rsid w:val="318A1295"/>
    <w:rsid w:val="328B5D21"/>
    <w:rsid w:val="38763ED8"/>
    <w:rsid w:val="38C849C5"/>
    <w:rsid w:val="38F941A4"/>
    <w:rsid w:val="393B0C7E"/>
    <w:rsid w:val="39FF4852"/>
    <w:rsid w:val="3AA60379"/>
    <w:rsid w:val="3B856402"/>
    <w:rsid w:val="3BD17677"/>
    <w:rsid w:val="3BD641DA"/>
    <w:rsid w:val="3C265C15"/>
    <w:rsid w:val="3DB42DAD"/>
    <w:rsid w:val="3E620776"/>
    <w:rsid w:val="3EA0113F"/>
    <w:rsid w:val="3FFB2F15"/>
    <w:rsid w:val="4061451C"/>
    <w:rsid w:val="40867B64"/>
    <w:rsid w:val="41DB0546"/>
    <w:rsid w:val="421A3B26"/>
    <w:rsid w:val="439F51B5"/>
    <w:rsid w:val="45DC4FE3"/>
    <w:rsid w:val="47743271"/>
    <w:rsid w:val="477A765E"/>
    <w:rsid w:val="4A3B3251"/>
    <w:rsid w:val="4C5516CB"/>
    <w:rsid w:val="4C5F089E"/>
    <w:rsid w:val="4EFD1168"/>
    <w:rsid w:val="4FC81BF6"/>
    <w:rsid w:val="50523DE8"/>
    <w:rsid w:val="50801DCA"/>
    <w:rsid w:val="529D0C02"/>
    <w:rsid w:val="52EF06B7"/>
    <w:rsid w:val="540168F4"/>
    <w:rsid w:val="594C6863"/>
    <w:rsid w:val="59683F4D"/>
    <w:rsid w:val="59FA7EC1"/>
    <w:rsid w:val="5A0529AB"/>
    <w:rsid w:val="5C4E1DF2"/>
    <w:rsid w:val="5D2D69AC"/>
    <w:rsid w:val="5E8A398A"/>
    <w:rsid w:val="60AE7228"/>
    <w:rsid w:val="62815497"/>
    <w:rsid w:val="63177590"/>
    <w:rsid w:val="63F55D49"/>
    <w:rsid w:val="64AF2FC2"/>
    <w:rsid w:val="64F678DB"/>
    <w:rsid w:val="661F70AE"/>
    <w:rsid w:val="67216586"/>
    <w:rsid w:val="696038C5"/>
    <w:rsid w:val="69E228CC"/>
    <w:rsid w:val="69F44155"/>
    <w:rsid w:val="6AEA5101"/>
    <w:rsid w:val="6B3A0A14"/>
    <w:rsid w:val="6BE37A23"/>
    <w:rsid w:val="6DE50BDD"/>
    <w:rsid w:val="6E810905"/>
    <w:rsid w:val="6ECA57CB"/>
    <w:rsid w:val="6F073054"/>
    <w:rsid w:val="6F47002E"/>
    <w:rsid w:val="6F8C57B4"/>
    <w:rsid w:val="705C2F35"/>
    <w:rsid w:val="711F4406"/>
    <w:rsid w:val="71B33DA4"/>
    <w:rsid w:val="7278201F"/>
    <w:rsid w:val="73091DE9"/>
    <w:rsid w:val="749649DF"/>
    <w:rsid w:val="75D02172"/>
    <w:rsid w:val="76257DC8"/>
    <w:rsid w:val="781C51FB"/>
    <w:rsid w:val="7CA22801"/>
    <w:rsid w:val="7CC40AA1"/>
    <w:rsid w:val="7D2A6AD2"/>
    <w:rsid w:val="7F92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925</Words>
  <Characters>925</Characters>
  <Lines>0</Lines>
  <Paragraphs>0</Paragraphs>
  <TotalTime>0</TotalTime>
  <ScaleCrop>false</ScaleCrop>
  <LinksUpToDate>false</LinksUpToDate>
  <CharactersWithSpaces>925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2022-12-26T08:15:35Z</dcterms:created>
  <dc:creator>72926</dc:creator>
  <cp:lastModifiedBy>金山会员欢迎您</cp:lastModifiedBy>
  <dcterms:modified xsi:type="dcterms:W3CDTF">2022-12-26T12:17:31Z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D3AD35FE3BBB4796A3F04DE37FA8EC2A</vt:lpwstr>
  </property>
</Properties>
</file>