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CA36" w14:textId="6038565F" w:rsidR="00F80B17" w:rsidRDefault="00E6484B">
      <w:r>
        <w:rPr>
          <w:rFonts w:hint="eastAsia"/>
        </w:rPr>
        <w:t>建筑碳排放</w:t>
      </w:r>
    </w:p>
    <w:p w14:paraId="4564761C" w14:textId="77777777" w:rsidR="00E6484B" w:rsidRPr="00E6484B" w:rsidRDefault="00E6484B" w:rsidP="00E6484B">
      <w:r w:rsidRPr="00E6484B">
        <w:rPr>
          <w:rFonts w:hint="eastAsia"/>
        </w:rPr>
        <w:t>建筑全生命周期碳排放</w:t>
      </w:r>
    </w:p>
    <w:p w14:paraId="50BD8F6C" w14:textId="77777777" w:rsidR="00E6484B" w:rsidRPr="00E6484B" w:rsidRDefault="00E6484B" w:rsidP="00E6484B">
      <w:r w:rsidRPr="00E6484B">
        <w:rPr>
          <w:rFonts w:hint="eastAsia"/>
          <w:b/>
          <w:bCs/>
        </w:rPr>
        <w:t>原有建筑</w:t>
      </w:r>
    </w:p>
    <w:p w14:paraId="6C567265" w14:textId="26939B52" w:rsidR="00E6484B" w:rsidRDefault="00E6484B">
      <w:r w:rsidRPr="00E6484B">
        <w:drawing>
          <wp:inline distT="0" distB="0" distL="0" distR="0" wp14:anchorId="03D4E8CB" wp14:editId="19F35EAF">
            <wp:extent cx="4823675" cy="2355510"/>
            <wp:effectExtent l="0" t="0" r="0" b="6985"/>
            <wp:docPr id="9" name="图片 8">
              <a:extLst xmlns:a="http://schemas.openxmlformats.org/drawingml/2006/main">
                <a:ext uri="{FF2B5EF4-FFF2-40B4-BE49-F238E27FC236}">
                  <a16:creationId xmlns:a16="http://schemas.microsoft.com/office/drawing/2014/main" id="{3213DD7E-C5DA-B958-F6BC-7D38687E3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3213DD7E-C5DA-B958-F6BC-7D38687E3993}"/>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823675" cy="2355510"/>
                    </a:xfrm>
                    <a:prstGeom prst="rect">
                      <a:avLst/>
                    </a:prstGeom>
                  </pic:spPr>
                </pic:pic>
              </a:graphicData>
            </a:graphic>
          </wp:inline>
        </w:drawing>
      </w:r>
    </w:p>
    <w:p w14:paraId="07BA552F" w14:textId="6C3A3B63" w:rsidR="00E6484B" w:rsidRDefault="00E6484B">
      <w:r w:rsidRPr="00E6484B">
        <w:drawing>
          <wp:inline distT="0" distB="0" distL="0" distR="0" wp14:anchorId="61A2DEDB" wp14:editId="404C5EE3">
            <wp:extent cx="4616799" cy="2355510"/>
            <wp:effectExtent l="0" t="0" r="0" b="6985"/>
            <wp:docPr id="8" name="图片 7">
              <a:extLst xmlns:a="http://schemas.openxmlformats.org/drawingml/2006/main">
                <a:ext uri="{FF2B5EF4-FFF2-40B4-BE49-F238E27FC236}">
                  <a16:creationId xmlns:a16="http://schemas.microsoft.com/office/drawing/2014/main" id="{640D8118-B556-5B77-FBAB-09EDF90815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640D8118-B556-5B77-FBAB-09EDF90815D8}"/>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16799" cy="2355510"/>
                    </a:xfrm>
                    <a:prstGeom prst="rect">
                      <a:avLst/>
                    </a:prstGeom>
                  </pic:spPr>
                </pic:pic>
              </a:graphicData>
            </a:graphic>
          </wp:inline>
        </w:drawing>
      </w:r>
    </w:p>
    <w:p w14:paraId="32928673" w14:textId="77777777" w:rsidR="00E6484B" w:rsidRPr="00E6484B" w:rsidRDefault="00E6484B" w:rsidP="00E6484B">
      <w:r w:rsidRPr="00E6484B">
        <w:rPr>
          <w:rFonts w:hint="eastAsia"/>
          <w:b/>
          <w:bCs/>
        </w:rPr>
        <w:t>设计建筑</w:t>
      </w:r>
    </w:p>
    <w:p w14:paraId="11054399" w14:textId="7CB108C0" w:rsidR="00E6484B" w:rsidRDefault="00E6484B">
      <w:r w:rsidRPr="00E6484B">
        <w:drawing>
          <wp:inline distT="0" distB="0" distL="0" distR="0" wp14:anchorId="5E8B3335" wp14:editId="1D385744">
            <wp:extent cx="4770364" cy="2210657"/>
            <wp:effectExtent l="0" t="0" r="0" b="0"/>
            <wp:docPr id="7" name="图片 6">
              <a:extLst xmlns:a="http://schemas.openxmlformats.org/drawingml/2006/main">
                <a:ext uri="{FF2B5EF4-FFF2-40B4-BE49-F238E27FC236}">
                  <a16:creationId xmlns:a16="http://schemas.microsoft.com/office/drawing/2014/main" id="{B5A0D782-C557-C48C-A104-E1777E7F29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B5A0D782-C557-C48C-A104-E1777E7F295C}"/>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770364" cy="2210657"/>
                    </a:xfrm>
                    <a:prstGeom prst="rect">
                      <a:avLst/>
                    </a:prstGeom>
                  </pic:spPr>
                </pic:pic>
              </a:graphicData>
            </a:graphic>
          </wp:inline>
        </w:drawing>
      </w:r>
    </w:p>
    <w:p w14:paraId="2EA99DC5" w14:textId="6F1F65C5" w:rsidR="00E6484B" w:rsidRDefault="00E6484B">
      <w:r w:rsidRPr="00E6484B">
        <w:lastRenderedPageBreak/>
        <w:drawing>
          <wp:inline distT="0" distB="0" distL="0" distR="0" wp14:anchorId="25D5D660" wp14:editId="178DF253">
            <wp:extent cx="4587936" cy="2337430"/>
            <wp:effectExtent l="0" t="0" r="3175" b="6350"/>
            <wp:docPr id="4" name="图片 3">
              <a:extLst xmlns:a="http://schemas.openxmlformats.org/drawingml/2006/main">
                <a:ext uri="{FF2B5EF4-FFF2-40B4-BE49-F238E27FC236}">
                  <a16:creationId xmlns:a16="http://schemas.microsoft.com/office/drawing/2014/main" id="{CC1F30EE-02A4-4092-0E7A-17F17D70E6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CC1F30EE-02A4-4092-0E7A-17F17D70E6AA}"/>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000" r="1336" b="2688"/>
                    <a:stretch/>
                  </pic:blipFill>
                  <pic:spPr>
                    <a:xfrm>
                      <a:off x="0" y="0"/>
                      <a:ext cx="4587936" cy="2337430"/>
                    </a:xfrm>
                    <a:prstGeom prst="rect">
                      <a:avLst/>
                    </a:prstGeom>
                  </pic:spPr>
                </pic:pic>
              </a:graphicData>
            </a:graphic>
          </wp:inline>
        </w:drawing>
      </w:r>
    </w:p>
    <w:p w14:paraId="6B04CE5D" w14:textId="77777777" w:rsidR="00E6484B" w:rsidRPr="00E6484B" w:rsidRDefault="00E6484B" w:rsidP="00E6484B">
      <w:r w:rsidRPr="00E6484B">
        <w:rPr>
          <w:rFonts w:hint="eastAsia"/>
          <w:b/>
          <w:bCs/>
        </w:rPr>
        <w:t>总述——</w:t>
      </w:r>
      <w:r w:rsidRPr="00E6484B">
        <w:rPr>
          <w:rFonts w:hint="eastAsia"/>
        </w:rPr>
        <w:t>原有建筑建成年代久远，建筑老旧，碳排放量较高，经过低碳设计，单位面积碳排放量从4700.25kgCO</w:t>
      </w:r>
      <w:r w:rsidRPr="00E6484B">
        <w:rPr>
          <w:rFonts w:hint="eastAsia"/>
          <w:vertAlign w:val="superscript"/>
        </w:rPr>
        <w:t>2</w:t>
      </w:r>
      <w:r w:rsidRPr="00E6484B">
        <w:rPr>
          <w:rFonts w:hint="eastAsia"/>
        </w:rPr>
        <w:t>降低到2411.76kgCO</w:t>
      </w:r>
      <w:r w:rsidRPr="00E6484B">
        <w:rPr>
          <w:rFonts w:hint="eastAsia"/>
          <w:vertAlign w:val="superscript"/>
        </w:rPr>
        <w:t>2</w:t>
      </w:r>
      <w:r w:rsidRPr="00E6484B">
        <w:rPr>
          <w:rFonts w:hint="eastAsia"/>
        </w:rPr>
        <w:t>，同时也降低了建筑运行阶段在全生命周期中所占的比例。</w:t>
      </w:r>
    </w:p>
    <w:p w14:paraId="35603A1C" w14:textId="77777777" w:rsidR="00E6484B" w:rsidRPr="00E6484B" w:rsidRDefault="00E6484B" w:rsidP="00E6484B">
      <w:r w:rsidRPr="00E6484B">
        <w:rPr>
          <w:rFonts w:hint="eastAsia"/>
          <w:b/>
          <w:bCs/>
        </w:rPr>
        <w:t>设计建筑碳排放细表</w:t>
      </w:r>
    </w:p>
    <w:p w14:paraId="22902EFA" w14:textId="500CAFEE" w:rsidR="00E6484B" w:rsidRDefault="00E6484B">
      <w:r w:rsidRPr="00E6484B">
        <w:drawing>
          <wp:inline distT="0" distB="0" distL="0" distR="0" wp14:anchorId="2AFA91E3" wp14:editId="69BB8143">
            <wp:extent cx="4965215" cy="3135014"/>
            <wp:effectExtent l="0" t="0" r="6985" b="8255"/>
            <wp:docPr id="3" name="图片 2">
              <a:extLst xmlns:a="http://schemas.openxmlformats.org/drawingml/2006/main">
                <a:ext uri="{FF2B5EF4-FFF2-40B4-BE49-F238E27FC236}">
                  <a16:creationId xmlns:a16="http://schemas.microsoft.com/office/drawing/2014/main" id="{FAB2CC77-8E4B-5925-0F6A-8397C85F8D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FAB2CC77-8E4B-5925-0F6A-8397C85F8D1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965215" cy="3135014"/>
                    </a:xfrm>
                    <a:prstGeom prst="rect">
                      <a:avLst/>
                    </a:prstGeom>
                  </pic:spPr>
                </pic:pic>
              </a:graphicData>
            </a:graphic>
          </wp:inline>
        </w:drawing>
      </w:r>
    </w:p>
    <w:p w14:paraId="11C62EC1" w14:textId="0988C748" w:rsidR="00E6484B" w:rsidRDefault="00E6484B">
      <w:r w:rsidRPr="00E6484B">
        <w:lastRenderedPageBreak/>
        <w:drawing>
          <wp:inline distT="0" distB="0" distL="0" distR="0" wp14:anchorId="2B8BC031" wp14:editId="561A45D1">
            <wp:extent cx="5274310" cy="2730500"/>
            <wp:effectExtent l="0" t="0" r="2540" b="0"/>
            <wp:docPr id="2" name="图片 1">
              <a:extLst xmlns:a="http://schemas.openxmlformats.org/drawingml/2006/main">
                <a:ext uri="{FF2B5EF4-FFF2-40B4-BE49-F238E27FC236}">
                  <a16:creationId xmlns:a16="http://schemas.microsoft.com/office/drawing/2014/main" id="{C0D9FD16-EB82-A333-FA87-BD563DAB2C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C0D9FD16-EB82-A333-FA87-BD563DAB2C9F}"/>
                        </a:ext>
                      </a:extLst>
                    </pic:cNvPr>
                    <pic:cNvPicPr>
                      <a:picLocks noChangeAspect="1"/>
                    </pic:cNvPicPr>
                  </pic:nvPicPr>
                  <pic:blipFill rotWithShape="1">
                    <a:blip r:embed="rId9">
                      <a:extLst>
                        <a:ext uri="{28A0092B-C50C-407E-A947-70E740481C1C}">
                          <a14:useLocalDpi xmlns:a14="http://schemas.microsoft.com/office/drawing/2010/main" val="0"/>
                        </a:ext>
                      </a:extLst>
                    </a:blip>
                    <a:srcRect l="886" t="6855" r="25087" b="18194"/>
                    <a:stretch/>
                  </pic:blipFill>
                  <pic:spPr>
                    <a:xfrm>
                      <a:off x="0" y="0"/>
                      <a:ext cx="5274310" cy="2730500"/>
                    </a:xfrm>
                    <a:prstGeom prst="rect">
                      <a:avLst/>
                    </a:prstGeom>
                  </pic:spPr>
                </pic:pic>
              </a:graphicData>
            </a:graphic>
          </wp:inline>
        </w:drawing>
      </w:r>
    </w:p>
    <w:p w14:paraId="5F51C46F" w14:textId="0A12D054" w:rsidR="00E6484B" w:rsidRDefault="00E6484B">
      <w:r w:rsidRPr="00E6484B">
        <w:drawing>
          <wp:inline distT="0" distB="0" distL="0" distR="0" wp14:anchorId="7ED691AC" wp14:editId="089F74D0">
            <wp:extent cx="3609778" cy="1149781"/>
            <wp:effectExtent l="0" t="0" r="0" b="0"/>
            <wp:docPr id="1" name="图片 3">
              <a:extLst xmlns:a="http://schemas.openxmlformats.org/drawingml/2006/main">
                <a:ext uri="{FF2B5EF4-FFF2-40B4-BE49-F238E27FC236}">
                  <a16:creationId xmlns:a16="http://schemas.microsoft.com/office/drawing/2014/main" id="{67B7B755-EC28-EA84-A2E1-E89CB34157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67B7B755-EC28-EA84-A2E1-E89CB34157D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09778" cy="1149781"/>
                    </a:xfrm>
                    <a:prstGeom prst="rect">
                      <a:avLst/>
                    </a:prstGeom>
                  </pic:spPr>
                </pic:pic>
              </a:graphicData>
            </a:graphic>
          </wp:inline>
        </w:drawing>
      </w:r>
    </w:p>
    <w:p w14:paraId="0ECEE948" w14:textId="729784F2" w:rsidR="00E6484B" w:rsidRDefault="00E6484B">
      <w:r w:rsidRPr="00E6484B">
        <w:drawing>
          <wp:inline distT="0" distB="0" distL="0" distR="0" wp14:anchorId="7159445B" wp14:editId="2EEBF60C">
            <wp:extent cx="5274310" cy="814070"/>
            <wp:effectExtent l="0" t="0" r="2540" b="5080"/>
            <wp:docPr id="6" name="图片 5">
              <a:extLst xmlns:a="http://schemas.openxmlformats.org/drawingml/2006/main">
                <a:ext uri="{FF2B5EF4-FFF2-40B4-BE49-F238E27FC236}">
                  <a16:creationId xmlns:a16="http://schemas.microsoft.com/office/drawing/2014/main" id="{B80113BF-16AC-8FE0-AE13-8892A405C2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B80113BF-16AC-8FE0-AE13-8892A405C2A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814070"/>
                    </a:xfrm>
                    <a:prstGeom prst="rect">
                      <a:avLst/>
                    </a:prstGeom>
                  </pic:spPr>
                </pic:pic>
              </a:graphicData>
            </a:graphic>
          </wp:inline>
        </w:drawing>
      </w:r>
    </w:p>
    <w:p w14:paraId="62355571" w14:textId="77777777" w:rsidR="00E6484B" w:rsidRPr="00E6484B" w:rsidRDefault="00E6484B" w:rsidP="00E6484B">
      <w:r w:rsidRPr="00E6484B">
        <w:rPr>
          <w:rFonts w:hint="eastAsia"/>
        </w:rPr>
        <w:t>通过在建材生产运输和建造拆除过程中有意识选择碳排放量较低的材料和建造方式，以及可回收的材料来降低碳排放产生；同时通过光伏、种植大量植物等方式进行固碳，相对参照建筑，</w:t>
      </w:r>
      <w:proofErr w:type="gramStart"/>
      <w:r w:rsidRPr="00E6484B">
        <w:rPr>
          <w:rFonts w:hint="eastAsia"/>
          <w:b/>
          <w:bCs/>
        </w:rPr>
        <w:t>降碳比例</w:t>
      </w:r>
      <w:proofErr w:type="gramEnd"/>
      <w:r w:rsidRPr="00E6484B">
        <w:rPr>
          <w:rFonts w:hint="eastAsia"/>
          <w:b/>
          <w:bCs/>
        </w:rPr>
        <w:t>达89.13%，相对参照建筑碳排放强度降低22.21kgCO</w:t>
      </w:r>
      <w:r w:rsidRPr="00E6484B">
        <w:rPr>
          <w:rFonts w:hint="eastAsia"/>
          <w:b/>
          <w:bCs/>
          <w:vertAlign w:val="superscript"/>
        </w:rPr>
        <w:t>2</w:t>
      </w:r>
      <w:r w:rsidRPr="00E6484B">
        <w:rPr>
          <w:rFonts w:hint="eastAsia"/>
          <w:b/>
          <w:bCs/>
        </w:rPr>
        <w:t>/（m</w:t>
      </w:r>
      <w:r w:rsidRPr="00E6484B">
        <w:rPr>
          <w:rFonts w:hint="eastAsia"/>
          <w:b/>
          <w:bCs/>
          <w:vertAlign w:val="superscript"/>
        </w:rPr>
        <w:t>2</w:t>
      </w:r>
      <w:r w:rsidRPr="00E6484B">
        <w:rPr>
          <w:rFonts w:hint="eastAsia"/>
          <w:b/>
          <w:bCs/>
        </w:rPr>
        <w:t>*a）</w:t>
      </w:r>
    </w:p>
    <w:p w14:paraId="39D41CB1" w14:textId="77777777" w:rsidR="00E6484B" w:rsidRPr="00E6484B" w:rsidRDefault="00E6484B">
      <w:pPr>
        <w:rPr>
          <w:rFonts w:hint="eastAsia"/>
        </w:rPr>
      </w:pPr>
    </w:p>
    <w:sectPr w:rsidR="00E6484B" w:rsidRPr="00E648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17"/>
    <w:rsid w:val="00E6484B"/>
    <w:rsid w:val="00F8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8EF7"/>
  <w15:chartTrackingRefBased/>
  <w15:docId w15:val="{CB00AC0C-37B9-43EE-80B2-49CFE61D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4454">
      <w:bodyDiv w:val="1"/>
      <w:marLeft w:val="0"/>
      <w:marRight w:val="0"/>
      <w:marTop w:val="0"/>
      <w:marBottom w:val="0"/>
      <w:divBdr>
        <w:top w:val="none" w:sz="0" w:space="0" w:color="auto"/>
        <w:left w:val="none" w:sz="0" w:space="0" w:color="auto"/>
        <w:bottom w:val="none" w:sz="0" w:space="0" w:color="auto"/>
        <w:right w:val="none" w:sz="0" w:space="0" w:color="auto"/>
      </w:divBdr>
    </w:div>
    <w:div w:id="672336847">
      <w:bodyDiv w:val="1"/>
      <w:marLeft w:val="0"/>
      <w:marRight w:val="0"/>
      <w:marTop w:val="0"/>
      <w:marBottom w:val="0"/>
      <w:divBdr>
        <w:top w:val="none" w:sz="0" w:space="0" w:color="auto"/>
        <w:left w:val="none" w:sz="0" w:space="0" w:color="auto"/>
        <w:bottom w:val="none" w:sz="0" w:space="0" w:color="auto"/>
        <w:right w:val="none" w:sz="0" w:space="0" w:color="auto"/>
      </w:divBdr>
    </w:div>
    <w:div w:id="702562734">
      <w:bodyDiv w:val="1"/>
      <w:marLeft w:val="0"/>
      <w:marRight w:val="0"/>
      <w:marTop w:val="0"/>
      <w:marBottom w:val="0"/>
      <w:divBdr>
        <w:top w:val="none" w:sz="0" w:space="0" w:color="auto"/>
        <w:left w:val="none" w:sz="0" w:space="0" w:color="auto"/>
        <w:bottom w:val="none" w:sz="0" w:space="0" w:color="auto"/>
        <w:right w:val="none" w:sz="0" w:space="0" w:color="auto"/>
      </w:divBdr>
    </w:div>
    <w:div w:id="748505452">
      <w:bodyDiv w:val="1"/>
      <w:marLeft w:val="0"/>
      <w:marRight w:val="0"/>
      <w:marTop w:val="0"/>
      <w:marBottom w:val="0"/>
      <w:divBdr>
        <w:top w:val="none" w:sz="0" w:space="0" w:color="auto"/>
        <w:left w:val="none" w:sz="0" w:space="0" w:color="auto"/>
        <w:bottom w:val="none" w:sz="0" w:space="0" w:color="auto"/>
        <w:right w:val="none" w:sz="0" w:space="0" w:color="auto"/>
      </w:divBdr>
    </w:div>
    <w:div w:id="926886244">
      <w:bodyDiv w:val="1"/>
      <w:marLeft w:val="0"/>
      <w:marRight w:val="0"/>
      <w:marTop w:val="0"/>
      <w:marBottom w:val="0"/>
      <w:divBdr>
        <w:top w:val="none" w:sz="0" w:space="0" w:color="auto"/>
        <w:left w:val="none" w:sz="0" w:space="0" w:color="auto"/>
        <w:bottom w:val="none" w:sz="0" w:space="0" w:color="auto"/>
        <w:right w:val="none" w:sz="0" w:space="0" w:color="auto"/>
      </w:divBdr>
    </w:div>
    <w:div w:id="18911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 子一</dc:creator>
  <cp:keywords/>
  <dc:description/>
  <cp:lastModifiedBy>孟 子一</cp:lastModifiedBy>
  <cp:revision>2</cp:revision>
  <dcterms:created xsi:type="dcterms:W3CDTF">2023-02-20T16:00:00Z</dcterms:created>
  <dcterms:modified xsi:type="dcterms:W3CDTF">2023-02-20T16:02:00Z</dcterms:modified>
</cp:coreProperties>
</file>