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AdobeSongStd-Light" w:eastAsiaTheme="majorEastAsia"/>
          <w:kern w:val="0"/>
          <w:sz w:val="64"/>
          <w:szCs w:val="64"/>
        </w:rPr>
      </w:pPr>
      <w:r>
        <w:rPr>
          <w:rFonts w:hint="eastAsia" w:ascii="Times New Roman" w:hAnsi="Times New Roman" w:cs="AdobeSongStd-Light" w:eastAsiaTheme="majorEastAsia"/>
          <w:kern w:val="0"/>
          <w:sz w:val="64"/>
          <w:szCs w:val="64"/>
        </w:rPr>
        <w:t>清洗消毒管理制度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bookmarkStart w:id="0" w:name="_GoBack"/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1.餐饮具使用前必须洗净、消毒，并符合国家有关食品安全标准，并将消毒后的餐具、饮具贮存在专用保洁柜内备用。未经消毒的餐饮具不得使用，禁止重复使用一次性使用的餐饮具。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2.购置、使用集中消毒企业供应的餐饮具，本店应向供货商索取其工商执照、有关票据及相关的检验合格报告。不得购置、使用没有资质或没有检验合格报告的集中消毒企业供应的餐饮具。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3.洗刷餐饮具；有专用水池，不得与清洗蔬菜、肉类等其他水池混用。</w:t>
      </w:r>
    </w:p>
    <w:bookmarkEnd w:id="0"/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4.洗涤、消毒餐饮具所使用的洗涤剂、消毒剂必须符合食品用洗涤剂、消毒剂的食品安全标准和要求。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5.消毒后的餐饮具必须贮存在餐饮专用保洁柜内备用。已消毒和未消毒的餐饮具应分开存放，并在餐饮具贮存柜上有明显标记。餐具保洁柜应当定期清洗、保持洁净。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6.洗刷餐具，用具应严格执行洗，刷，冲，消毒四个环节.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7.经过清洗消毒后的餐具，感观要保持光洁干净，不得粘有肉眼可见物，抽查有要符合餐具消毒卫生标准。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8.厨房使用的食品容器，刀具等，应做到使用一次清洗一次.</w:t>
      </w:r>
    </w:p>
    <w:p>
      <w:pPr>
        <w:autoSpaceDE w:val="0"/>
        <w:autoSpaceDN w:val="0"/>
        <w:adjustRightInd w:val="0"/>
        <w:spacing w:line="360" w:lineRule="auto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9.采购回来的肉类，菜一定要洗干净，菜要洗三次，做到无杂物.食物要煮熟。</w:t>
      </w:r>
    </w:p>
    <w:p>
      <w:pPr>
        <w:spacing w:line="360" w:lineRule="auto"/>
        <w:ind w:firstLine="560" w:firstLineChars="200"/>
        <w:jc w:val="left"/>
        <w:rPr>
          <w:rFonts w:hint="eastAsia"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  <w:lang w:val="zh-CN"/>
        </w:rPr>
        <w:t>10.工作结束后工用具，台面清洗整理干净，并归类存放。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3YTA2MjA3NWQyMGFjZjI3M2ZiMzRhYjM4M2U0OTgifQ=="/>
  </w:docVars>
  <w:rsids>
    <w:rsidRoot w:val="00A60CA5"/>
    <w:rsid w:val="00227288"/>
    <w:rsid w:val="003802E7"/>
    <w:rsid w:val="00A60CA5"/>
    <w:rsid w:val="3F72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481</Words>
  <Characters>492</Characters>
  <Lines>3</Lines>
  <Paragraphs>1</Paragraphs>
  <TotalTime>2</TotalTime>
  <ScaleCrop>false</ScaleCrop>
  <LinksUpToDate>false</LinksUpToDate>
  <CharactersWithSpaces>492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2020-01-09T02:24:00Z</dcterms:created>
  <dc:creator>dongYP</dc:creator>
  <cp:lastModifiedBy>Rocinante</cp:lastModifiedBy>
  <dcterms:modified xsi:type="dcterms:W3CDTF">2023-03-03T04:23:12Z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A6D8A1C724A14496994C0E9D4773258E</vt:lpwstr>
  </property>
</Properties>
</file>