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b w:val="0"/>
          <w:bCs w:val="0"/>
        </w:rPr>
      </w:pPr>
      <w:r>
        <w:rPr>
          <w:rFonts w:eastAsiaTheme="minorEastAsia"/>
          <w:sz w:val="24"/>
          <w:szCs w:val="40"/>
        </w:rPr>
        <w:t>4.2.3</w:t>
      </w:r>
      <w:r>
        <w:rPr>
          <w:rFonts w:hint="eastAsia" w:eastAsiaTheme="minorEastAsia"/>
          <w:sz w:val="24"/>
          <w:szCs w:val="40"/>
        </w:rPr>
        <w:t xml:space="preserve"> </w:t>
      </w:r>
      <w:r>
        <w:rPr>
          <w:rFonts w:eastAsiaTheme="minorEastAsia"/>
          <w:sz w:val="24"/>
          <w:szCs w:val="40"/>
        </w:rPr>
        <w:t>采用具有安全防护功能的产品或配件。（10分）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364"/>
        <w:gridCol w:w="157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采用具有安全防护功能</w:t>
            </w:r>
            <w:r>
              <w:rPr>
                <w:rFonts w:ascii="Times New Roman" w:hAnsi="Times New Roman" w:eastAsia="宋体" w:cs="Times New Roman"/>
                <w:szCs w:val="21"/>
              </w:rPr>
              <w:t>的玻璃</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hint="eastAsia" w:ascii="Times New Roman" w:hAnsi="Times New Roman" w:eastAsia="宋体" w:cs="Times New Roman"/>
              <w:szCs w:val="21"/>
            </w:rPr>
            <w:id w:val="1963151122"/>
            <w:placeholder>
              <w:docPart w:val="742AD82AE7FA41749B4957CADAE57B91"/>
            </w:placeholder>
            <w:text/>
          </w:sdtPr>
          <w:sdtEndPr>
            <w:rPr>
              <w:rFonts w:hint="eastAsia" w:ascii="Times New Roman" w:hAnsi="Times New Roman" w:eastAsia="宋体" w:cs="Times New Roman"/>
              <w:szCs w:val="21"/>
            </w:rPr>
          </w:sdtEndPr>
          <w:sdtContent>
            <w:tc>
              <w:tcPr>
                <w:tcW w:w="833" w:type="pct"/>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采用具备</w:t>
            </w:r>
            <w:r>
              <w:rPr>
                <w:rFonts w:ascii="Times New Roman" w:hAnsi="Times New Roman" w:eastAsia="宋体" w:cs="Times New Roman"/>
                <w:szCs w:val="21"/>
              </w:rPr>
              <w:t>防夹功能的门窗</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hint="eastAsia" w:ascii="Times New Roman" w:hAnsi="Times New Roman" w:eastAsia="宋体" w:cs="Times New Roman"/>
              <w:szCs w:val="21"/>
            </w:rPr>
            <w:id w:val="-1824422327"/>
            <w:placeholder>
              <w:docPart w:val="0896AD59EF78460890118FC5D4F4CA8E"/>
            </w:placeholder>
            <w:text/>
          </w:sdtPr>
          <w:sdtEndPr>
            <w:rPr>
              <w:rFonts w:hint="eastAsia" w:ascii="Times New Roman" w:hAnsi="Times New Roman" w:eastAsia="宋体" w:cs="Times New Roman"/>
              <w:szCs w:val="21"/>
            </w:rPr>
          </w:sdtEndPr>
          <w:sdtContent>
            <w:tc>
              <w:tcPr>
                <w:tcW w:w="833" w:type="pct"/>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3"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10</w:t>
            </w:r>
          </w:p>
        </w:tc>
        <w:sdt>
          <w:sdtPr>
            <w:rPr>
              <w:rFonts w:hint="eastAsia" w:ascii="Times New Roman" w:hAnsi="Times New Roman" w:eastAsia="宋体" w:cs="Times New Roman"/>
              <w:szCs w:val="21"/>
            </w:rPr>
            <w:id w:val="2074074837"/>
            <w:placeholder>
              <w:docPart w:val="78494243D08F4489846F9E2A06C345E2"/>
            </w:placeholder>
            <w:text/>
          </w:sdtPr>
          <w:sdtEndPr>
            <w:rPr>
              <w:rFonts w:hint="eastAsia" w:ascii="Times New Roman" w:hAnsi="Times New Roman" w:eastAsia="宋体" w:cs="Times New Roman"/>
              <w:szCs w:val="21"/>
            </w:rPr>
          </w:sdtEndPr>
          <w:sdtContent>
            <w:tc>
              <w:tcPr>
                <w:tcW w:w="833"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6"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安全防护</w:t>
            </w:r>
            <w:r>
              <w:rPr>
                <w:rFonts w:ascii="Times New Roman" w:hAnsi="Times New Roman" w:eastAsia="宋体" w:cs="Times New Roman"/>
                <w:szCs w:val="21"/>
              </w:rPr>
              <w:t>玻璃占玻璃总用量的比例</w:t>
            </w:r>
          </w:p>
        </w:tc>
        <w:tc>
          <w:tcPr>
            <w:tcW w:w="2576" w:type="pct"/>
          </w:tcPr>
          <w:p>
            <w:pPr>
              <w:rPr>
                <w:rFonts w:ascii="Times New Roman" w:hAnsi="Times New Roman" w:eastAsia="宋体" w:cs="Times New Roman"/>
                <w:szCs w:val="21"/>
              </w:rPr>
            </w:pPr>
            <w:r>
              <w:rPr>
                <w:rFonts w:ascii="Times New Roman" w:hAnsi="Times New Roman" w:cs="Times New Roman"/>
                <w:sz w:val="20"/>
                <w:szCs w:val="20"/>
              </w:rPr>
              <w:t>项目对分隔室内外的玻璃门窗、幕墙、防护栏杆等采用安全玻璃</w:t>
            </w: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防夹功能门窗</w:t>
            </w:r>
            <w:r>
              <w:rPr>
                <w:rFonts w:ascii="Times New Roman" w:hAnsi="Times New Roman" w:eastAsia="宋体" w:cs="Times New Roman"/>
                <w:szCs w:val="21"/>
              </w:rPr>
              <w:t>占门窗用量的比例</w:t>
            </w:r>
          </w:p>
        </w:tc>
        <w:tc>
          <w:tcPr>
            <w:tcW w:w="2576" w:type="pct"/>
          </w:tcPr>
          <w:p>
            <w:pPr>
              <w:rPr>
                <w:rFonts w:ascii="Times New Roman" w:hAnsi="Times New Roman" w:eastAsia="宋体" w:cs="Times New Roman"/>
                <w:szCs w:val="21"/>
              </w:rPr>
            </w:pPr>
            <w:r>
              <w:rPr>
                <w:rFonts w:ascii="Times New Roman" w:hAnsi="Times New Roman" w:cs="Times New Roman"/>
                <w:sz w:val="20"/>
                <w:szCs w:val="20"/>
              </w:rPr>
              <w:t>对人流量大、门窗开合频繁的民用建筑的公共区域门窗采用可调力度或具有缓冲功能的闭门器，防止夹人伤人事故的发生。</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请对安全防护功能的产品或配件进行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ascii="Times New Roman" w:hAnsi="Times New Roman" w:cs="Times New Roman"/>
                <w:sz w:val="20"/>
                <w:szCs w:val="20"/>
              </w:rPr>
              <w:t>项目对分隔室内外的玻璃门窗、幕墙、防护栏杆等采用安全玻璃；对人流量大、门窗开合频繁的民用建筑的公共区域门窗采用可调力度或具有缓冲功能的闭门器，防止夹人伤人事故的发生。​</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）建筑和</w:t>
      </w:r>
      <w:r>
        <w:rPr>
          <w:rFonts w:ascii="Times New Roman" w:hAnsi="Times New Roman" w:eastAsia="宋体" w:cs="Times New Roman"/>
          <w:szCs w:val="21"/>
        </w:rPr>
        <w:t>结构竣工图纸</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2）安全玻璃、</w:t>
      </w:r>
      <w:r>
        <w:rPr>
          <w:rFonts w:ascii="Times New Roman" w:hAnsi="Times New Roman" w:eastAsia="宋体" w:cs="Times New Roman"/>
          <w:szCs w:val="21"/>
        </w:rPr>
        <w:t>门窗</w:t>
      </w:r>
      <w:r>
        <w:rPr>
          <w:rFonts w:hint="eastAsia" w:ascii="Times New Roman" w:hAnsi="Times New Roman" w:eastAsia="宋体" w:cs="Times New Roman"/>
          <w:szCs w:val="21"/>
        </w:rPr>
        <w:t>等</w:t>
      </w:r>
      <w:r>
        <w:rPr>
          <w:rFonts w:ascii="Times New Roman" w:hAnsi="Times New Roman" w:eastAsia="宋体" w:cs="Times New Roman"/>
          <w:szCs w:val="21"/>
        </w:rPr>
        <w:t>产品或配件的型式检验报告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材料决算清单</w:t>
      </w:r>
      <w:r>
        <w:rPr>
          <w:rFonts w:hint="eastAsia" w:ascii="Times New Roman" w:hAnsi="Times New Roman" w:eastAsia="宋体" w:cs="Times New Roman"/>
          <w:szCs w:val="21"/>
        </w:rPr>
        <w:t>。</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jMGI0Y2YwMjAwZjk4MThkN2YwZDg1NTQzZjE2OGEifQ=="/>
  </w:docVars>
  <w:rsids>
    <w:rsidRoot w:val="00DC1DF9"/>
    <w:rsid w:val="00074A38"/>
    <w:rsid w:val="000B7B28"/>
    <w:rsid w:val="00494829"/>
    <w:rsid w:val="00593F44"/>
    <w:rsid w:val="00CE7A29"/>
    <w:rsid w:val="00DC1DF9"/>
    <w:rsid w:val="1DD160A6"/>
    <w:rsid w:val="4AE7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2AD82AE7FA41749B4957CADAE57B91"/>
        <w:style w:val=""/>
        <w:category>
          <w:name w:val="常规"/>
          <w:gallery w:val="placeholder"/>
        </w:category>
        <w:types>
          <w:type w:val="bbPlcHdr"/>
        </w:types>
        <w:behaviors>
          <w:behavior w:val="content"/>
        </w:behaviors>
        <w:description w:val=""/>
        <w:guid w:val="{9154BCCC-10F5-4AAD-B972-5AA6D02BCD85}"/>
      </w:docPartPr>
      <w:docPartBody>
        <w:p>
          <w:pPr>
            <w:pStyle w:val="5"/>
          </w:pPr>
          <w:r>
            <w:rPr>
              <w:rStyle w:val="4"/>
              <w:rFonts w:hint="eastAsia"/>
            </w:rPr>
            <w:t>单击此处输入文字。</w:t>
          </w:r>
        </w:p>
      </w:docPartBody>
    </w:docPart>
    <w:docPart>
      <w:docPartPr>
        <w:name w:val="0896AD59EF78460890118FC5D4F4CA8E"/>
        <w:style w:val=""/>
        <w:category>
          <w:name w:val="常规"/>
          <w:gallery w:val="placeholder"/>
        </w:category>
        <w:types>
          <w:type w:val="bbPlcHdr"/>
        </w:types>
        <w:behaviors>
          <w:behavior w:val="content"/>
        </w:behaviors>
        <w:description w:val=""/>
        <w:guid w:val="{344F82DC-652F-4EAB-8554-0EE0017AA5F2}"/>
      </w:docPartPr>
      <w:docPartBody>
        <w:p>
          <w:pPr>
            <w:pStyle w:val="6"/>
          </w:pPr>
          <w:r>
            <w:rPr>
              <w:rStyle w:val="4"/>
              <w:rFonts w:hint="eastAsia"/>
            </w:rPr>
            <w:t>单击此处输入文字。</w:t>
          </w:r>
        </w:p>
      </w:docPartBody>
    </w:docPart>
    <w:docPart>
      <w:docPartPr>
        <w:name w:val="78494243D08F4489846F9E2A06C345E2"/>
        <w:style w:val=""/>
        <w:category>
          <w:name w:val="常规"/>
          <w:gallery w:val="placeholder"/>
        </w:category>
        <w:types>
          <w:type w:val="bbPlcHdr"/>
        </w:types>
        <w:behaviors>
          <w:behavior w:val="content"/>
        </w:behaviors>
        <w:description w:val=""/>
        <w:guid w:val="{9D344BE2-273A-402F-8608-C5B662946682}"/>
      </w:docPartPr>
      <w:docPartBody>
        <w:p>
          <w:pPr>
            <w:pStyle w:val="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BD"/>
    <w:rsid w:val="00195F94"/>
    <w:rsid w:val="00277B7A"/>
    <w:rsid w:val="003939BD"/>
    <w:rsid w:val="0094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742AD82AE7FA41749B4957CADAE57B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896AD59EF78460890118FC5D4F4CA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8494243D08F4489846F9E2A06C345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1970FB666804752AE0E304E015909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05AD6A903997439BB604D9C7725834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568791CF0249DF98647F805505BD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A81B83C04EFA47A7BE772E7E35CE487F"/>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282</Characters>
  <Lines>1</Lines>
  <Paragraphs>1</Paragraphs>
  <TotalTime>0</TotalTime>
  <ScaleCrop>false</ScaleCrop>
  <LinksUpToDate>false</LinksUpToDate>
  <CharactersWithSpaces>292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2019-07-12T07:44:00Z</dcterms:created>
  <dc:creator>dongYP</dc:creator>
  <cp:lastModifiedBy>Dark Knight</cp:lastModifiedBy>
  <dcterms:modified xsi:type="dcterms:W3CDTF">2023-03-05T15:56:51Z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032A729D26EC40DCA2E81D222D3AB6D2</vt:lpwstr>
  </property>
</Properties>
</file>