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4.2.9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合理采用耐久性好、易维护的装饰</w:t>
      </w:r>
      <w:r>
        <w:rPr>
          <w:rFonts w:hint="eastAsia" w:eastAsiaTheme="minorEastAsia"/>
          <w:sz w:val="24"/>
          <w:szCs w:val="40"/>
        </w:rPr>
        <w:t>装</w:t>
      </w:r>
      <w:r>
        <w:rPr>
          <w:rFonts w:eastAsiaTheme="minorEastAsia"/>
          <w:sz w:val="24"/>
          <w:szCs w:val="40"/>
        </w:rPr>
        <w:t>修建筑材料。（9分）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64"/>
        <w:gridCol w:w="1575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耐久性好的外饰面材料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84420844"/>
            <w:placeholder>
              <w:docPart w:val="376AF96FBEF84662892B6BC4CDCDA7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耐久性好的防水和密封材料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6392911"/>
            <w:placeholder>
              <w:docPart w:val="6F410F95905D4499BFA6C95DC621CBF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易维护</w:t>
            </w:r>
            <w:r>
              <w:rPr>
                <w:rFonts w:ascii="Times New Roman" w:hAnsi="Times New Roman" w:eastAsia="宋体" w:cs="Times New Roman"/>
                <w:szCs w:val="21"/>
              </w:rPr>
              <w:t>的室内装饰装修材料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6780958"/>
            <w:placeholder>
              <w:docPart w:val="4115F0A24A1B4A468769EFAD4D2F5B8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3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573245188"/>
            <w:placeholder>
              <w:docPart w:val="931A20A8402249ED812C9802BBC84E47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2"/>
        <w:gridCol w:w="4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耐久性好的外饰面材料占</w:t>
            </w:r>
            <w:r>
              <w:rPr>
                <w:rFonts w:ascii="Times New Roman" w:hAnsi="Times New Roman" w:eastAsia="宋体" w:cs="Times New Roman"/>
                <w:szCs w:val="21"/>
              </w:rPr>
              <w:t>总外饰面材料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质量</w:t>
            </w:r>
            <w:r>
              <w:rPr>
                <w:rFonts w:ascii="Times New Roman" w:hAnsi="Times New Roman" w:eastAsia="宋体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耐久性好的外饰面材料占总外饰面材料质量比例为85%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耐久性好的防水和密封材料占</w:t>
            </w:r>
            <w:r>
              <w:rPr>
                <w:rFonts w:ascii="Times New Roman" w:hAnsi="Times New Roman" w:eastAsia="宋体" w:cs="Times New Roman"/>
                <w:szCs w:val="21"/>
              </w:rPr>
              <w:t>总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防水和密封材料质量比例</w:t>
            </w:r>
          </w:p>
        </w:tc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 w:cs="Times New Roman"/>
                <w:sz w:val="21"/>
                <w:szCs w:val="21"/>
              </w:rPr>
              <w:t>耐久性好的防水和密封材料占总防水和密封材料质量比例为90%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耐久性好、易维护的室内装饰装修材料占室内装饰装修材料质量</w:t>
            </w:r>
            <w:r>
              <w:rPr>
                <w:rFonts w:ascii="Times New Roman" w:hAnsi="Times New Roman" w:eastAsia="宋体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耐久性好、易维护的室内装饰装修材料占室内装饰装修材料质量比例为85%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​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装饰装修建筑材料采用耐久性好、易维护材料的情况：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 1、本项目采用耐久性好的外饰面材料，外墙饰面材料采用涂料+玻璃幕墙+铝板幕墙。其中，幕墙的设计年限不低于25年；涂料采用水性氟涂料或耐候性相当的涂料，其耐候性满足《建筑用水性氟涂料》（HG/T 4104-2009）中在荧光紫外加速老化条件下B类（1700h）产品的要求。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2、本项目采用耐久性好的防水和密封材料，且其耐久性满足国家标准《绿色产品评价防水与密封材料》GB/T 35609-2017对沥青基防水卷材、高分子防水卷材、防水涂料、密封胶提出的具体要求。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 w:ascii="MS Mincho" w:hAnsi="MS Mincho" w:eastAsia="MS Mincho" w:cs="MS Mincho"/>
                <w:sz w:val="20"/>
                <w:szCs w:val="20"/>
              </w:rPr>
              <w:t>​</w:t>
            </w:r>
            <w:r>
              <w:rPr>
                <w:rFonts w:hint="eastAsia"/>
                <w:sz w:val="20"/>
                <w:szCs w:val="20"/>
              </w:rPr>
              <w:t>3、室内装饰装修材料选用的是耐洗刷性≥5000次的内墙涂料和耐磨性好的陶瓷地砖。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1）装修竣工图、材料决算清单；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2）材料性能检测报告、采购文件；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</w:t>
      </w:r>
      <w:r>
        <w:rPr>
          <w:rFonts w:ascii="Times New Roman" w:hAnsi="Times New Roman" w:eastAsia="宋体" w:cs="Times New Roman"/>
          <w:szCs w:val="21"/>
        </w:rPr>
        <w:t>材料性能检测报告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jMGI0Y2YwMjAwZjk4MThkN2YwZDg1NTQzZjE2OGEifQ=="/>
  </w:docVars>
  <w:rsids>
    <w:rsidRoot w:val="00CF3B92"/>
    <w:rsid w:val="00071FD9"/>
    <w:rsid w:val="00074A38"/>
    <w:rsid w:val="003F62D8"/>
    <w:rsid w:val="00844D51"/>
    <w:rsid w:val="00CF3B92"/>
    <w:rsid w:val="00EE65A6"/>
    <w:rsid w:val="47B47ACC"/>
    <w:rsid w:val="5F56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76AF96FBEF84662892B6BC4CDCDA7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989A85-B2A3-4DA6-95E4-E5146B11FA1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410F95905D4499BFA6C95DC621CB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29D957-419A-4512-8A2D-6152C0318A5E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15F0A24A1B4A468769EFAD4D2F5B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3FCFBE-5938-4D63-BED9-937526D69AAE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31A20A8402249ED812C9802BBC84E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169312-D943-42B9-ACF1-4807DAA153F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66"/>
    <w:rsid w:val="003D5C57"/>
    <w:rsid w:val="003E4766"/>
    <w:rsid w:val="009F21BC"/>
    <w:rsid w:val="00E5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76AF96FBEF84662892B6BC4CDCDA7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F410F95905D4499BFA6C95DC621CBF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115F0A24A1B4A468769EFAD4D2F5B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31A20A8402249ED812C9802BBC84E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A53922816FA4AE99D1CD930E51BE0F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68E14C77AF1413C9F4F024B37D6F0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CFA2D45AA4F4303B99E5DB323432AC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739656DB8F045469B32A89AC47712A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354DFC92A2144F6866959CA5C71B7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286</Characters>
  <Lines>2</Lines>
  <Paragraphs>1</Paragraphs>
  <TotalTime>0</TotalTime>
  <ScaleCrop>false</ScaleCrop>
  <LinksUpToDate>false</LinksUpToDate>
  <CharactersWithSpaces>298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2019-07-12T07:47:00Z</dcterms:created>
  <dc:creator>dongYP</dc:creator>
  <cp:lastModifiedBy>Dark Knight</cp:lastModifiedBy>
  <dcterms:modified xsi:type="dcterms:W3CDTF">2023-03-05T16:03:15Z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F0B6928F91254801BFC1C13C6910AB44</vt:lpwstr>
  </property>
</Properties>
</file>