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64F0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334722A1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B08535A" w14:textId="767B1FBC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E47BB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19728DDF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14:paraId="54316BC5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5AB9663F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15946E9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7A64037A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69E650F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43BDC28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61DC1C2A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4B59BE04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07004FB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FEEF9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1C39E147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384127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2CC56FD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D607AD3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954C3D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3E940F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566DBF8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4E501905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5" w:type="dxa"/>
              </w:tcPr>
              <w:p w14:paraId="4CDB71B9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14:paraId="19A6B0F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14:paraId="2AE060C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14:paraId="7CEE8D9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14:paraId="66BA89A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14:paraId="1D3FEE0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14:paraId="389BC0B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14:paraId="4A3CE01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192" w:type="dxa"/>
              </w:tcPr>
              <w:p w14:paraId="1C6E4B6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3B496045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015" w:type="dxa"/>
              </w:tcPr>
              <w:p w14:paraId="71DCA3CA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14:paraId="3884677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Content>
            <w:tc>
              <w:tcPr>
                <w:tcW w:w="0" w:type="auto"/>
              </w:tcPr>
              <w:p w14:paraId="4A81BCB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14:paraId="6E31575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14:paraId="75F0EB3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14:paraId="367D716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14:paraId="0573779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14:paraId="39BEF40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192" w:type="dxa"/>
              </w:tcPr>
              <w:p w14:paraId="6DA3ADA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2E4883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015" w:type="dxa"/>
              </w:tcPr>
              <w:p w14:paraId="08FEFBEE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14:paraId="39138A2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Content>
            <w:tc>
              <w:tcPr>
                <w:tcW w:w="0" w:type="auto"/>
              </w:tcPr>
              <w:p w14:paraId="3DA849A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14:paraId="7C1E175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14:paraId="2972E4C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14:paraId="37BFCE0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14:paraId="5450E38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Content>
            <w:tc>
              <w:tcPr>
                <w:tcW w:w="0" w:type="auto"/>
              </w:tcPr>
              <w:p w14:paraId="3E356FD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192" w:type="dxa"/>
              </w:tcPr>
              <w:p w14:paraId="23111F2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C1F86A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015" w:type="dxa"/>
              </w:tcPr>
              <w:p w14:paraId="744A5B2D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14:paraId="6398CC3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Content>
            <w:tc>
              <w:tcPr>
                <w:tcW w:w="0" w:type="auto"/>
              </w:tcPr>
              <w:p w14:paraId="77DEAE4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Content>
            <w:tc>
              <w:tcPr>
                <w:tcW w:w="0" w:type="auto"/>
              </w:tcPr>
              <w:p w14:paraId="34D1776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14:paraId="62DF2D9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14:paraId="26E5056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14:paraId="3B0BEF9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Content>
            <w:tc>
              <w:tcPr>
                <w:tcW w:w="0" w:type="auto"/>
              </w:tcPr>
              <w:p w14:paraId="53F36B2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192" w:type="dxa"/>
              </w:tcPr>
              <w:p w14:paraId="3C62248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4126130C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Content>
            <w:tc>
              <w:tcPr>
                <w:tcW w:w="1015" w:type="dxa"/>
              </w:tcPr>
              <w:p w14:paraId="007DEFC5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Content>
            <w:tc>
              <w:tcPr>
                <w:tcW w:w="0" w:type="auto"/>
              </w:tcPr>
              <w:p w14:paraId="7A63FB0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Content>
            <w:tc>
              <w:tcPr>
                <w:tcW w:w="0" w:type="auto"/>
              </w:tcPr>
              <w:p w14:paraId="68A2510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Content>
            <w:tc>
              <w:tcPr>
                <w:tcW w:w="0" w:type="auto"/>
              </w:tcPr>
              <w:p w14:paraId="360B46F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Content>
            <w:tc>
              <w:tcPr>
                <w:tcW w:w="0" w:type="auto"/>
              </w:tcPr>
              <w:p w14:paraId="69AD7DB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Content>
            <w:tc>
              <w:tcPr>
                <w:tcW w:w="0" w:type="auto"/>
              </w:tcPr>
              <w:p w14:paraId="3FBDB4F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Content>
            <w:tc>
              <w:tcPr>
                <w:tcW w:w="0" w:type="auto"/>
              </w:tcPr>
              <w:p w14:paraId="6BD46AD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Content>
            <w:tc>
              <w:tcPr>
                <w:tcW w:w="0" w:type="auto"/>
              </w:tcPr>
              <w:p w14:paraId="4F14287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Content>
            <w:tc>
              <w:tcPr>
                <w:tcW w:w="1192" w:type="dxa"/>
              </w:tcPr>
              <w:p w14:paraId="5360BC5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7E02D164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Content>
            <w:tc>
              <w:tcPr>
                <w:tcW w:w="1015" w:type="dxa"/>
              </w:tcPr>
              <w:p w14:paraId="6CB58B19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Content>
            <w:tc>
              <w:tcPr>
                <w:tcW w:w="0" w:type="auto"/>
              </w:tcPr>
              <w:p w14:paraId="0BA632D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Content>
            <w:tc>
              <w:tcPr>
                <w:tcW w:w="0" w:type="auto"/>
              </w:tcPr>
              <w:p w14:paraId="01F87C2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Content>
            <w:tc>
              <w:tcPr>
                <w:tcW w:w="0" w:type="auto"/>
              </w:tcPr>
              <w:p w14:paraId="34BECFA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Content>
            <w:tc>
              <w:tcPr>
                <w:tcW w:w="0" w:type="auto"/>
              </w:tcPr>
              <w:p w14:paraId="17315FC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Content>
            <w:tc>
              <w:tcPr>
                <w:tcW w:w="0" w:type="auto"/>
              </w:tcPr>
              <w:p w14:paraId="5C34873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Content>
            <w:tc>
              <w:tcPr>
                <w:tcW w:w="0" w:type="auto"/>
              </w:tcPr>
              <w:p w14:paraId="663564E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Content>
            <w:tc>
              <w:tcPr>
                <w:tcW w:w="0" w:type="auto"/>
              </w:tcPr>
              <w:p w14:paraId="296E17F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Content>
            <w:tc>
              <w:tcPr>
                <w:tcW w:w="1192" w:type="dxa"/>
              </w:tcPr>
              <w:p w14:paraId="7F9B25B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C7901E2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Content>
            <w:tc>
              <w:tcPr>
                <w:tcW w:w="1015" w:type="dxa"/>
              </w:tcPr>
              <w:p w14:paraId="4D27E988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Content>
            <w:tc>
              <w:tcPr>
                <w:tcW w:w="0" w:type="auto"/>
              </w:tcPr>
              <w:p w14:paraId="0F36D82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Content>
            <w:tc>
              <w:tcPr>
                <w:tcW w:w="0" w:type="auto"/>
              </w:tcPr>
              <w:p w14:paraId="460F308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Content>
            <w:tc>
              <w:tcPr>
                <w:tcW w:w="0" w:type="auto"/>
              </w:tcPr>
              <w:p w14:paraId="4FC5752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Content>
            <w:tc>
              <w:tcPr>
                <w:tcW w:w="0" w:type="auto"/>
              </w:tcPr>
              <w:p w14:paraId="652BFEE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Content>
            <w:tc>
              <w:tcPr>
                <w:tcW w:w="0" w:type="auto"/>
              </w:tcPr>
              <w:p w14:paraId="63DFDF4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Content>
            <w:tc>
              <w:tcPr>
                <w:tcW w:w="0" w:type="auto"/>
              </w:tcPr>
              <w:p w14:paraId="1E85997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Content>
            <w:tc>
              <w:tcPr>
                <w:tcW w:w="0" w:type="auto"/>
              </w:tcPr>
              <w:p w14:paraId="065C0DB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Content>
            <w:tc>
              <w:tcPr>
                <w:tcW w:w="1192" w:type="dxa"/>
              </w:tcPr>
              <w:p w14:paraId="14870FE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A490330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5" w:type="dxa"/>
              </w:tcPr>
              <w:p w14:paraId="6949F817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14:paraId="55BF850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Content>
            <w:tc>
              <w:tcPr>
                <w:tcW w:w="0" w:type="auto"/>
              </w:tcPr>
              <w:p w14:paraId="2F5EAB3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14:paraId="5DDA4E3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14:paraId="1AF8796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14:paraId="4955B52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14:paraId="7812E85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14:paraId="086734C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192" w:type="dxa"/>
              </w:tcPr>
              <w:p w14:paraId="7A60AFE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0E0C335D" w14:textId="77777777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7F5930B0" w14:textId="77777777" w:rsidTr="000F0351">
        <w:trPr>
          <w:trHeight w:val="1910"/>
          <w:jc w:val="center"/>
        </w:trPr>
        <w:tc>
          <w:tcPr>
            <w:tcW w:w="9356" w:type="dxa"/>
          </w:tcPr>
          <w:p w14:paraId="051B31FC" w14:textId="77777777"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</w:t>
            </w:r>
            <w:proofErr w:type="gramStart"/>
            <w:r w:rsidRPr="00496046">
              <w:rPr>
                <w:rFonts w:hint="eastAsia"/>
                <w:szCs w:val="21"/>
              </w:rPr>
              <w:t>盘采用</w:t>
            </w:r>
            <w:proofErr w:type="gramEnd"/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</w:t>
            </w:r>
            <w:proofErr w:type="gramStart"/>
            <w:r w:rsidRPr="00496046">
              <w:rPr>
                <w:rFonts w:hint="eastAsia"/>
                <w:szCs w:val="21"/>
              </w:rPr>
              <w:t>光效值不</w:t>
            </w:r>
            <w:proofErr w:type="gramEnd"/>
            <w:r w:rsidRPr="00496046">
              <w:rPr>
                <w:rFonts w:hint="eastAsia"/>
                <w:szCs w:val="21"/>
              </w:rPr>
              <w:t>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496046">
              <w:rPr>
                <w:rFonts w:hint="eastAsia"/>
                <w:szCs w:val="21"/>
              </w:rPr>
              <w:t>灯列宜</w:t>
            </w:r>
            <w:proofErr w:type="gramEnd"/>
            <w:r w:rsidRPr="00496046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BADCD38" w14:textId="238D0EDA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E47BB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5A6ABCA" w14:textId="38A859C2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E47BB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16196B68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3A348B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BFEA871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1390B8C4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20CF62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64BB319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1228EC4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222CA036" w14:textId="77777777" w:rsidTr="000F0351">
        <w:trPr>
          <w:trHeight w:val="1691"/>
          <w:jc w:val="center"/>
        </w:trPr>
        <w:tc>
          <w:tcPr>
            <w:tcW w:w="9356" w:type="dxa"/>
          </w:tcPr>
          <w:p w14:paraId="75CBB005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250AFCC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ED20" w14:textId="77777777" w:rsidR="00FC32AF" w:rsidRDefault="00FC32AF" w:rsidP="008627E4">
      <w:r>
        <w:separator/>
      </w:r>
    </w:p>
  </w:endnote>
  <w:endnote w:type="continuationSeparator" w:id="0">
    <w:p w14:paraId="0C370504" w14:textId="77777777" w:rsidR="00FC32AF" w:rsidRDefault="00FC32AF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EAB1" w14:textId="77777777" w:rsidR="00FC32AF" w:rsidRDefault="00FC32AF" w:rsidP="008627E4">
      <w:r>
        <w:separator/>
      </w:r>
    </w:p>
  </w:footnote>
  <w:footnote w:type="continuationSeparator" w:id="0">
    <w:p w14:paraId="02703539" w14:textId="77777777" w:rsidR="00FC32AF" w:rsidRDefault="00FC32AF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92A07"/>
    <w:rsid w:val="003E47BB"/>
    <w:rsid w:val="00496046"/>
    <w:rsid w:val="005F6DD5"/>
    <w:rsid w:val="008138A0"/>
    <w:rsid w:val="008627E4"/>
    <w:rsid w:val="00F31DA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F1825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  <w:rsid w:val="00C7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6</cp:revision>
  <dcterms:created xsi:type="dcterms:W3CDTF">2019-07-12T07:49:00Z</dcterms:created>
  <dcterms:modified xsi:type="dcterms:W3CDTF">2023-03-05T15:56:00Z</dcterms:modified>
</cp:coreProperties>
</file>