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  <w:lang w:val="en-US" w:eastAsia="zh-CN"/>
              </w:rPr>
              <w:t>游客中心</w:t>
            </w:r>
            <w:r>
              <w:rPr>
                <w:rFonts w:hint="eastAsia" w:ascii="宋体" w:hAnsi="宋体"/>
                <w:szCs w:val="21"/>
              </w:rPr>
              <w:t>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湖北-鄂州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2023年1月1日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20190909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T18071707382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_Toc20350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_Toc20350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_Toc16371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_Toc16371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_Toc12981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_Toc12981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_Toc15617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_Toc15617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_Toc10645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_Toc26594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_Toc28041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_Toc29915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_Toc29915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_Toc18497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_Toc18497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_Toc15213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_Toc15213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_Toc23936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_Toc31087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_Toc31087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4.6.2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_Toc30670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_Toc22395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_Toc22395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_Toc26214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_Toc26214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_Toc28672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_Toc12181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_Toc12181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_Toc7512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_Toc18808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_Toc13322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_Toc13322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_Toc31215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_Toc24610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_Toc27607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_Toc27607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_Toc7165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_Toc10023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_Toc10023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_Toc12932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_Toc12932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_Toc19147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_Toc19147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_Toc20495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_Toc7789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_Toc32644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_Toc921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2595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湖北-鄂州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30.39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114.87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1188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8.0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4751.55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2523.74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20350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《公共建筑节能设计标准》(GB50189-2015)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16371"/>
      <w:r>
        <w:rPr>
          <w:kern w:val="2"/>
          <w:szCs w:val="24"/>
          <w:lang w:val="en-US"/>
        </w:rPr>
        <w:t>建筑大样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813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2670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12981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5617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1.047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1110.0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膨胀聚苯板(ρ=20~30)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25.4</w:t>
            </w:r>
          </w:p>
        </w:tc>
        <w:tc>
          <w:tcPr>
            <w:vAlign w:val="center"/>
          </w:tcPr>
          <w:p>
            <w:r>
              <w:t>1666.7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轻骨料混凝土空心砖(190）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6.010</w:t>
            </w:r>
          </w:p>
        </w:tc>
        <w:tc>
          <w:tcPr>
            <w:vAlign w:val="center"/>
          </w:tcPr>
          <w:p>
            <w:r>
              <w:t>1100.0</w:t>
            </w:r>
          </w:p>
        </w:tc>
        <w:tc>
          <w:tcPr>
            <w:vAlign w:val="center"/>
          </w:tcPr>
          <w:p>
            <w:r>
              <w:t>602.0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0.381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2220.0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石棉水泥隔热板(ρ=500)</w:t>
            </w:r>
          </w:p>
        </w:tc>
        <w:tc>
          <w:tcPr>
            <w:vAlign w:val="center"/>
          </w:tcPr>
          <w:p>
            <w:r>
              <w:t>0.130</w:t>
            </w:r>
          </w:p>
        </w:tc>
        <w:tc>
          <w:tcPr>
            <w:vAlign w:val="center"/>
          </w:tcPr>
          <w:p>
            <w:r>
              <w:t>1.993</w:t>
            </w:r>
          </w:p>
        </w:tc>
        <w:tc>
          <w:tcPr>
            <w:vAlign w:val="center"/>
          </w:tcPr>
          <w:p>
            <w:r>
              <w:t>500.0</w:t>
            </w:r>
          </w:p>
        </w:tc>
        <w:tc>
          <w:tcPr>
            <w:vAlign w:val="center"/>
          </w:tcPr>
          <w:p>
            <w:r>
              <w:t>840.0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松和云杉垂直木纹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4.131</w:t>
            </w:r>
          </w:p>
        </w:tc>
        <w:tc>
          <w:tcPr>
            <w:vAlign w:val="center"/>
          </w:tcPr>
          <w:p>
            <w:r>
              <w:t>550.0</w:t>
            </w:r>
          </w:p>
        </w:tc>
        <w:tc>
          <w:tcPr>
            <w:vAlign w:val="center"/>
          </w:tcPr>
          <w:p>
            <w:r>
              <w:t>2510.0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建筑材料手册（第四版）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0645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1:3水泥砂浆找平层 20mm＋</w:t>
      </w:r>
      <w:r>
        <w:rPr>
          <w:color w:val="800000"/>
          <w:kern w:val="2"/>
          <w:szCs w:val="24"/>
          <w:lang w:val="en-US"/>
        </w:rPr>
        <w:t>聚苯颗粒保温砂浆 110mm</w:t>
      </w:r>
      <w:r>
        <w:rPr>
          <w:color w:val="000000"/>
          <w:kern w:val="2"/>
          <w:szCs w:val="24"/>
          <w:lang w:val="en-US"/>
        </w:rPr>
        <w:t>＋石棉水泥隔热板(ρ=500) 30mm＋1:3水泥砂浆找平层 20mm＋</w:t>
      </w:r>
      <w:r>
        <w:rPr>
          <w:color w:val="800080"/>
          <w:kern w:val="2"/>
          <w:szCs w:val="24"/>
          <w:lang w:val="en-US"/>
        </w:rPr>
        <w:t>钢筋混凝土屋面板 120mm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耐碱玻纤网布抗裂砂浆 5mm＋</w:t>
      </w:r>
      <w:r>
        <w:rPr>
          <w:color w:val="800000"/>
          <w:kern w:val="2"/>
          <w:szCs w:val="24"/>
          <w:lang w:val="en-US"/>
        </w:rPr>
        <w:t>膨胀聚苯板(ρ=20~30) 60mm</w:t>
      </w:r>
      <w:r>
        <w:rPr>
          <w:color w:val="000000"/>
          <w:kern w:val="2"/>
          <w:szCs w:val="24"/>
          <w:lang w:val="en-US"/>
        </w:rPr>
        <w:t>＋松和云杉垂直木纹 30mm＋</w:t>
      </w:r>
      <w:r>
        <w:rPr>
          <w:color w:val="800080"/>
          <w:kern w:val="2"/>
          <w:szCs w:val="24"/>
          <w:lang w:val="en-US"/>
        </w:rPr>
        <w:t>轻骨料混凝土空心砖(190） 190mm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1:3水泥砂浆找平层 20mm＋</w:t>
      </w:r>
      <w:r>
        <w:rPr>
          <w:color w:val="800000"/>
          <w:kern w:val="2"/>
          <w:szCs w:val="24"/>
          <w:lang w:val="en-US"/>
        </w:rPr>
        <w:t>挤塑聚苯板 40mm</w:t>
      </w:r>
      <w:r>
        <w:rPr>
          <w:color w:val="000000"/>
          <w:kern w:val="2"/>
          <w:szCs w:val="24"/>
          <w:lang w:val="en-US"/>
        </w:rPr>
        <w:t>＋聚苯颗粒保温砂浆 30mm＋</w:t>
      </w:r>
      <w:r>
        <w:rPr>
          <w:color w:val="800080"/>
          <w:kern w:val="2"/>
          <w:szCs w:val="24"/>
          <w:lang w:val="en-US"/>
        </w:rPr>
        <w:t>钢筋混凝土屋面板 120mm</w:t>
      </w:r>
      <w:r>
        <w:rPr>
          <w:color w:val="000000"/>
          <w:kern w:val="2"/>
          <w:szCs w:val="24"/>
          <w:lang w:val="en-US"/>
        </w:rPr>
        <w:t>＋石灰水泥砂浆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外窗构造：</w:t>
      </w:r>
      <w:r>
        <w:rPr>
          <w:color w:val="0000FF"/>
          <w:kern w:val="2"/>
          <w:sz w:val="21"/>
          <w:szCs w:val="21"/>
          <w:lang w:val="en-US"/>
        </w:rPr>
        <w:t>单框普通中空玻璃窗(断热铝合金窗框)：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传热系数3.500W/m^2.K，太阳得热系数0.652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26594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2523.74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4751.55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0.53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8041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9915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96"/>
        <w:gridCol w:w="1584"/>
        <w:gridCol w:w="1584"/>
        <w:gridCol w:w="1131"/>
        <w:gridCol w:w="1018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41.04</w:t>
            </w:r>
          </w:p>
        </w:tc>
        <w:tc>
          <w:tcPr>
            <w:vAlign w:val="center"/>
          </w:tcPr>
          <w:p>
            <w:r>
              <w:t>344.00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114.75</w:t>
            </w:r>
          </w:p>
        </w:tc>
        <w:tc>
          <w:tcPr>
            <w:vAlign w:val="center"/>
          </w:tcPr>
          <w:p>
            <w:r>
              <w:t>636.00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292.00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520.12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0.70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夏热冬冷地区甲类公共建筑各单一立面窗墙面积比 (包括透光幕墙 )均不宜大于0.70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8497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45"/>
        <w:gridCol w:w="1562"/>
        <w:gridCol w:w="1386"/>
        <w:gridCol w:w="735"/>
        <w:gridCol w:w="718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南-默认立面</w:t>
            </w:r>
            <w:r>
              <w:br w:type="textWrapping"/>
            </w:r>
            <w:r>
              <w:t>41.04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C3606</w:t>
            </w:r>
          </w:p>
        </w:tc>
        <w:tc>
          <w:tcPr>
            <w:vAlign w:val="center"/>
          </w:tcPr>
          <w:p>
            <w:r>
              <w:t>3.60×0.60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8.64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北-默认立面</w:t>
            </w:r>
            <w:r>
              <w:br w:type="textWrapping"/>
            </w:r>
            <w:r>
              <w:t>114.75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100.80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东-默认立面</w:t>
            </w:r>
            <w:r>
              <w:br w:type="textWrapping"/>
            </w:r>
            <w:r>
              <w:t>35.10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西-默认立面</w:t>
            </w:r>
            <w:r>
              <w:br w:type="textWrapping"/>
            </w:r>
            <w:r>
              <w:t>25.20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1.50×0.60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1.50×2.10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12.60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2.40×1.50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5213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8"/>
        <w:gridCol w:w="1131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《公共建筑节能设计标准》(GB50189-2015)第3.2.4条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3936"/>
      <w:r>
        <w:rPr>
          <w:color w:val="000000"/>
          <w:kern w:val="2"/>
          <w:szCs w:val="24"/>
          <w:lang w:val="en-US"/>
        </w:rPr>
        <w:t>天窗</w:t>
      </w:r>
      <w:bookmarkEnd w:id="4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31087"/>
      <w:r>
        <w:rPr>
          <w:color w:val="000000"/>
          <w:kern w:val="2"/>
          <w:szCs w:val="24"/>
          <w:lang w:val="en-US"/>
        </w:rPr>
        <w:t>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93"/>
      <w:r>
        <w:rPr>
          <w:color w:val="000000"/>
          <w:kern w:val="2"/>
          <w:szCs w:val="24"/>
          <w:lang w:val="en-US"/>
        </w:rPr>
        <w:t>天窗类型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0670"/>
      <w:r>
        <w:rPr>
          <w:color w:val="000000"/>
          <w:kern w:val="2"/>
          <w:szCs w:val="24"/>
          <w:lang w:val="en-US"/>
        </w:rPr>
        <w:t>屋顶构造</w:t>
      </w:r>
      <w:bookmarkEnd w:id="4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2395"/>
      <w:r>
        <w:rPr>
          <w:color w:val="000000"/>
          <w:kern w:val="2"/>
          <w:szCs w:val="24"/>
          <w:lang w:val="en-US"/>
        </w:rPr>
        <w:t>屋顶构造一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110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1.047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1.554</w:t>
            </w:r>
          </w:p>
        </w:tc>
        <w:tc>
          <w:tcPr>
            <w:vAlign w:val="center"/>
          </w:tcPr>
          <w:p>
            <w:r>
              <w:t>1.952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石棉水泥隔热板(ρ=500)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0.130</w:t>
            </w:r>
          </w:p>
        </w:tc>
        <w:tc>
          <w:tcPr>
            <w:vAlign w:val="center"/>
          </w:tcPr>
          <w:p>
            <w:r>
              <w:t>1.993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0.231</w:t>
            </w:r>
          </w:p>
        </w:tc>
        <w:tc>
          <w:tcPr>
            <w:vAlign w:val="center"/>
          </w:tcPr>
          <w:p>
            <w:r>
              <w:t>0.460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1.919</w:t>
            </w:r>
          </w:p>
        </w:tc>
        <w:tc>
          <w:tcPr>
            <w:vAlign w:val="center"/>
          </w:tcPr>
          <w:p>
            <w:r>
              <w:t>4.322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6214"/>
      <w:r>
        <w:rPr>
          <w:color w:val="000000"/>
          <w:kern w:val="2"/>
          <w:szCs w:val="24"/>
          <w:lang w:val="en-US"/>
        </w:rPr>
        <w:t>外墙构造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672"/>
      <w:r>
        <w:rPr>
          <w:color w:val="000000"/>
          <w:kern w:val="2"/>
          <w:szCs w:val="24"/>
          <w:lang w:val="en-US"/>
        </w:rPr>
        <w:t>外墙相关构造</w:t>
      </w:r>
      <w:bookmarkEnd w:id="48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耐碱玻纤网布抗裂砂浆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11.306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0.005</w:t>
            </w:r>
          </w:p>
        </w:tc>
        <w:tc>
          <w:tcPr>
            <w:vAlign w:val="center"/>
          </w:tcPr>
          <w:p>
            <w:r>
              <w:t>0.061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膨胀聚苯板(ρ=20~30)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0.042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1.190</w:t>
            </w:r>
          </w:p>
        </w:tc>
        <w:tc>
          <w:tcPr>
            <w:vAlign w:val="center"/>
          </w:tcPr>
          <w:p>
            <w:r>
              <w:t>0.514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松和云杉垂直木纹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0.170</w:t>
            </w:r>
          </w:p>
        </w:tc>
        <w:tc>
          <w:tcPr>
            <w:vAlign w:val="center"/>
          </w:tcPr>
          <w:p>
            <w:r>
              <w:t>4.131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0.176</w:t>
            </w:r>
          </w:p>
        </w:tc>
        <w:tc>
          <w:tcPr>
            <w:vAlign w:val="center"/>
          </w:tcPr>
          <w:p>
            <w:r>
              <w:t>0.729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轻骨料混凝土空心砖(190）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6.010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1.523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305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1.649</w:t>
            </w:r>
          </w:p>
        </w:tc>
        <w:tc>
          <w:tcPr>
            <w:vAlign w:val="center"/>
          </w:tcPr>
          <w:p>
            <w:r>
              <w:t>3.071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218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9"/>
    </w:p>
    <w:p>
      <w:pPr>
        <w:jc w:val="center"/>
        <w:rPr>
          <w:szCs w:val="21"/>
          <w:lang w:val="en-US"/>
        </w:rPr>
      </w:pPr>
      <w:bookmarkStart w:id="50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0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512"/>
      <w:r>
        <w:rPr>
          <w:color w:val="000000"/>
          <w:kern w:val="2"/>
          <w:szCs w:val="24"/>
          <w:lang w:val="en-US"/>
        </w:rPr>
        <w:t>外墙平均热工特性</w:t>
      </w:r>
      <w:bookmarkEnd w:id="5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295.40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× 1.10 = 0.61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513.69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× 1.10 = 0.61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245.56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× 1.10 = 0.61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472.24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× 1.10 = 0.61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1526.89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0.55</w:t>
            </w:r>
          </w:p>
        </w:tc>
        <w:tc>
          <w:tcPr>
            <w:vAlign w:val="center"/>
          </w:tcPr>
          <w:p>
            <w:r>
              <w:t>3.07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0.55 × 1.10 = 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K应满足表3.3.1-4的规定(K≤0.80)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8808"/>
      <w:r>
        <w:rPr>
          <w:color w:val="000000"/>
          <w:kern w:val="2"/>
          <w:szCs w:val="24"/>
          <w:lang w:val="en-US"/>
        </w:rPr>
        <w:t>挑空楼板构造</w:t>
      </w:r>
      <w:bookmarkEnd w:id="52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3322"/>
      <w:r>
        <w:rPr>
          <w:color w:val="000000"/>
          <w:kern w:val="2"/>
          <w:szCs w:val="24"/>
          <w:lang w:val="en-US"/>
        </w:rPr>
        <w:t>挑空楼板构造一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0.381</w:t>
            </w:r>
          </w:p>
        </w:tc>
        <w:tc>
          <w:tcPr>
            <w:vAlign w:val="center"/>
          </w:tcPr>
          <w:p>
            <w:r>
              <w:t>1.10</w:t>
            </w:r>
          </w:p>
        </w:tc>
        <w:tc>
          <w:tcPr>
            <w:vAlign w:val="center"/>
          </w:tcPr>
          <w:p>
            <w:r>
              <w:t>1.212</w:t>
            </w:r>
          </w:p>
        </w:tc>
        <w:tc>
          <w:tcPr>
            <w:vAlign w:val="center"/>
          </w:tcPr>
          <w:p>
            <w:r>
              <w:t>0.508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0.059</w:t>
            </w:r>
          </w:p>
        </w:tc>
        <w:tc>
          <w:tcPr>
            <w:vAlign w:val="center"/>
          </w:tcPr>
          <w:p>
            <w:r>
              <w:t>1.047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0.508</w:t>
            </w:r>
          </w:p>
        </w:tc>
        <w:tc>
          <w:tcPr>
            <w:vAlign w:val="center"/>
          </w:tcPr>
          <w:p>
            <w:r>
              <w:t>0.532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17.060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10.627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230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1.834</w:t>
            </w:r>
          </w:p>
        </w:tc>
        <w:tc>
          <w:tcPr>
            <w:vAlign w:val="center"/>
          </w:tcPr>
          <w:p>
            <w:r>
              <w:t>2.706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传热系数K=1/(0.16+∑R)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1215"/>
      <w:r>
        <w:rPr>
          <w:color w:val="000000"/>
          <w:kern w:val="2"/>
          <w:szCs w:val="24"/>
          <w:lang w:val="en-US"/>
        </w:rPr>
        <w:t>外窗热工</w:t>
      </w:r>
      <w:bookmarkEnd w:id="5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4610"/>
      <w:r>
        <w:rPr>
          <w:color w:val="000000"/>
          <w:kern w:val="2"/>
          <w:szCs w:val="24"/>
          <w:lang w:val="en-US"/>
        </w:rPr>
        <w:t>外窗构造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单框普通中空玻璃窗(断热铝合金窗框)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窗框窗洞面积比20~30%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7607"/>
      <w:r>
        <w:rPr>
          <w:color w:val="000000"/>
          <w:kern w:val="2"/>
          <w:szCs w:val="24"/>
          <w:lang w:val="en-US"/>
        </w:rPr>
        <w:t>外遮阳类型</w:t>
      </w:r>
      <w:bookmarkEnd w:id="56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自定义遮阳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1697"/>
        <w:gridCol w:w="1075"/>
        <w:gridCol w:w="1075"/>
        <w:gridCol w:w="1075"/>
        <w:gridCol w:w="33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0.500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7165"/>
      <w:r>
        <w:rPr>
          <w:color w:val="000000"/>
          <w:kern w:val="2"/>
          <w:szCs w:val="24"/>
          <w:lang w:val="en-US"/>
        </w:rPr>
        <w:t>平均传热系数</w:t>
      </w:r>
      <w:bookmarkEnd w:id="5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C3606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41.040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114.750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r>
              <w:t>3.500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0023"/>
      <w:r>
        <w:rPr>
          <w:color w:val="000000"/>
          <w:kern w:val="2"/>
          <w:szCs w:val="24"/>
          <w:lang w:val="en-US"/>
        </w:rPr>
        <w:t>综合太阳得热系数</w:t>
      </w:r>
      <w:bookmarkEnd w:id="5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C3606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2.160</w:t>
            </w:r>
          </w:p>
        </w:tc>
        <w:tc>
          <w:tcPr>
            <w:vAlign w:val="center"/>
          </w:tcPr>
          <w:p>
            <w:r>
              <w:t>8.640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41.040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32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100.800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114.750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31.500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35.100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西-默认立面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0.900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12.600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>
            <w:r>
              <w:t>活动遮阳0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0.489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2932"/>
      <w:r>
        <w:rPr>
          <w:color w:val="000000"/>
          <w:kern w:val="2"/>
          <w:szCs w:val="24"/>
          <w:lang w:val="en-US"/>
        </w:rPr>
        <w:t>总体热工性能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41.04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114.75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0.18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0.49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t>K≤3.50,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216.09</w:t>
            </w:r>
          </w:p>
        </w:tc>
        <w:tc>
          <w:tcPr>
            <w:vAlign w:val="center"/>
          </w:tcPr>
          <w:p>
            <w:r>
              <w:t>3.50</w:t>
            </w:r>
          </w:p>
        </w:tc>
        <w:tc>
          <w:tcPr>
            <w:vAlign w:val="center"/>
          </w:tcPr>
          <w:p>
            <w:r>
              <w:t>0.52</w:t>
            </w:r>
          </w:p>
        </w:tc>
        <w:tc>
          <w:tcPr>
            <w:vAlign w:val="center"/>
          </w:tcPr>
          <w:p>
            <w:r>
              <w:t>0.12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《公共建筑节能设计标准》(GB50189-2015)第3.3.1条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外窗传热系数和综合太阳得热系数满足表3.3.1-4的要求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9147"/>
      <w:r>
        <w:rPr>
          <w:color w:val="000000"/>
          <w:kern w:val="2"/>
          <w:szCs w:val="24"/>
          <w:lang w:val="en-US"/>
        </w:rPr>
        <w:t>有效通风换气面积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197.34</w:t>
            </w:r>
          </w:p>
        </w:tc>
        <w:tc>
          <w:tcPr>
            <w:vMerge w:val="restart"/>
            <w:vAlign w:val="center"/>
          </w:tcPr>
          <w:p>
            <w:r>
              <w:t>336.00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78.51</w:t>
            </w:r>
          </w:p>
        </w:tc>
        <w:tc>
          <w:tcPr>
            <w:vMerge w:val="restart"/>
            <w:vAlign w:val="center"/>
          </w:tcPr>
          <w:p>
            <w:r>
              <w:t>112.15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0.00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78.39</w:t>
            </w:r>
          </w:p>
        </w:tc>
        <w:tc>
          <w:tcPr>
            <w:vMerge w:val="restart"/>
            <w:vAlign w:val="center"/>
          </w:tcPr>
          <w:p>
            <w:r>
              <w:t>64.00</w:t>
            </w:r>
          </w:p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0.01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C1506</w:t>
            </w:r>
          </w:p>
        </w:tc>
        <w:tc>
          <w:tcPr>
            <w:vAlign w:val="center"/>
          </w:tcPr>
          <w:p>
            <w:r>
              <w:t>0.90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78.39</w:t>
            </w:r>
          </w:p>
        </w:tc>
        <w:tc>
          <w:tcPr>
            <w:vMerge w:val="restart"/>
            <w:vAlign w:val="center"/>
          </w:tcPr>
          <w:p>
            <w:r>
              <w:t>143.97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C3606</w:t>
            </w:r>
          </w:p>
        </w:tc>
        <w:tc>
          <w:tcPr>
            <w:vAlign w:val="center"/>
          </w:tcPr>
          <w:p>
            <w:r>
              <w:t>2.16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199.26</w:t>
            </w:r>
          </w:p>
        </w:tc>
        <w:tc>
          <w:tcPr>
            <w:vMerge w:val="restart"/>
            <w:vAlign w:val="center"/>
          </w:tcPr>
          <w:p>
            <w:r>
              <w:t>288.00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158.65</w:t>
            </w:r>
          </w:p>
        </w:tc>
        <w:tc>
          <w:tcPr>
            <w:vMerge w:val="restart"/>
            <w:vAlign w:val="center"/>
          </w:tcPr>
          <w:p>
            <w:r>
              <w:t>256.00</w:t>
            </w:r>
          </w:p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C2115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C2415</w:t>
            </w:r>
          </w:p>
        </w:tc>
        <w:tc>
          <w:tcPr>
            <w:vAlign w:val="center"/>
          </w:tcPr>
          <w:p>
            <w:r>
              <w:t>3.60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C1521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《公共建筑节能设计标准》(GB50189-2015)第3.2.8条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0495"/>
      <w:r>
        <w:rPr>
          <w:color w:val="000000"/>
          <w:kern w:val="2"/>
          <w:szCs w:val="24"/>
          <w:lang w:val="en-US"/>
        </w:rPr>
        <w:t>非中空窗面积比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41.04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北-默认立面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114.75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东-默认立面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35.10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西-默认立面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25.20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《标准》依据</w:t>
            </w:r>
          </w:p>
        </w:tc>
        <w:tc>
          <w:tcPr>
            <w:gridSpan w:val="5"/>
            <w:vAlign w:val="center"/>
          </w:tcPr>
          <w:p>
            <w:r>
              <w:t>《公共建筑节能设计标准》(GB50189-2015)第3.3.7条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5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5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7789"/>
      <w:r>
        <w:rPr>
          <w:color w:val="000000"/>
          <w:kern w:val="2"/>
          <w:szCs w:val="24"/>
          <w:lang w:val="en-US"/>
        </w:rPr>
        <w:t>外窗气密性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层数</w:t>
            </w:r>
          </w:p>
        </w:tc>
        <w:tc>
          <w:tcPr>
            <w:vAlign w:val="center"/>
          </w:tcPr>
          <w:p>
            <w:r>
              <w:t>1～9层</w:t>
            </w:r>
          </w:p>
        </w:tc>
        <w:tc>
          <w:tcPr>
            <w:vAlign w:val="center"/>
          </w:tcPr>
          <w:p>
            <w:r>
              <w:t>10层以上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>
            <w:r>
              <w:t>《公共建筑节能设计标准》(GB50189-2015)第3.3.5条，分级与检测方法《建筑外门窗气密、水密、抗风压性能分级及检测方法》（GB/T 7106-2008）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>
            <w:r>
              <w:t>10层及以上外窗气密性不应低于《建筑外门窗气密、水密、抗风压性能分级及检测方法》（GB/T 7106-2008）的7级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2644"/>
      <w:r>
        <w:rPr>
          <w:color w:val="000000"/>
          <w:kern w:val="2"/>
          <w:szCs w:val="24"/>
          <w:lang w:val="en-US"/>
        </w:rPr>
        <w:t>幕墙气密性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《公共建筑节能设计标准》(GB50189-2015)第3.3.6条，《建筑幕墙》（GB/T 21086-2007）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幕墙气密性不应低于《建筑幕墙》（GB/T 21086-2007）的3级，即《建筑幕墙物理性能分级》(GB/T15225-94)的3级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921"/>
      <w:r>
        <w:rPr>
          <w:color w:val="000000"/>
          <w:kern w:val="2"/>
          <w:szCs w:val="24"/>
          <w:lang w:val="en-US"/>
        </w:rPr>
        <w:t>规定性指标检查结论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1415"/>
        <w:gridCol w:w="27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幕墙气密性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《公共建筑节能设计标准》》(GB50189-2015)的要求。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NTY0ODU0YTZmZmQzMTQ4NzE1ZGM3ZDNiYWYzMjdkNWMifQ=="/>
  </w:docVars>
  <w:rsids>
    <w:rsidRoot w:val="00217F62"/>
    <w:rsid w:val="001915A3"/>
    <w:rsid w:val="00217F62"/>
    <w:rsid w:val="00A906D8"/>
    <w:rsid w:val="00AB5A74"/>
    <w:rsid w:val="00F071AE"/>
    <w:rsid w:val="1C6E3E9D"/>
    <w:rsid w:val="22A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建筑节能计算报告.dotx</Template>
  <Company>ths</Company>
  <Pages>15</Pages>
  <Words>4884</Words>
  <Characters>8558</Characters>
  <Lines>42</Lines>
  <Paragraphs>12</Paragraphs>
  <TotalTime>1</TotalTime>
  <ScaleCrop>false</ScaleCrop>
  <LinksUpToDate>false</LinksUpToDate>
  <CharactersWithSpaces>9579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2017-02-07T08:42:00Z</dcterms:created>
  <dc:creator>wxk</dc:creator>
  <cp:lastModifiedBy>@洛少爷</cp:lastModifiedBy>
  <cp:lastPrinted>2411-12-31T16:00:00Z</cp:lastPrinted>
  <dcterms:modified xsi:type="dcterms:W3CDTF">2023-01-01T16:16:38Z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6C5E996172914DD894913AC0F3015099</vt:lpwstr>
  </property>
</Properties>
</file>