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180" w:lineRule="atLeast"/>
        <w:rPr>
          <w:rFonts w:ascii="黑体" w:hAnsi="宋体" w:eastAsia="黑体"/>
          <w:b/>
          <w:bCs/>
          <w:sz w:val="72"/>
          <w:szCs w:val="72"/>
        </w:rPr>
      </w:pPr>
      <w:r>
        <w:rPr>
          <w:rFonts w:hint="eastAsia" w:ascii="黑体" w:hAnsi="宋体" w:eastAsia="黑体"/>
          <w:b/>
          <w:bCs/>
          <w:sz w:val="72"/>
          <w:szCs w:val="72"/>
          <w:lang w:val="en-US" w:eastAsia="zh-CN"/>
        </w:rPr>
        <w:t>热环境设计</w:t>
      </w:r>
      <w:r>
        <w:rPr>
          <w:rFonts w:hint="eastAsia" w:ascii="黑体" w:hAnsi="宋体" w:eastAsia="黑体"/>
          <w:b/>
          <w:bCs/>
          <w:sz w:val="72"/>
          <w:szCs w:val="72"/>
        </w:rPr>
        <w:t>报告书</w:t>
      </w:r>
    </w:p>
    <w:p>
      <w:pPr>
        <w:spacing w:line="180" w:lineRule="atLeast"/>
        <w:rPr>
          <w:rFonts w:ascii="宋体" w:hAnsi="宋体"/>
          <w:b/>
          <w:bCs/>
          <w:lang w:val="en-US"/>
        </w:rPr>
      </w:pPr>
    </w:p>
    <w:p>
      <w:pPr>
        <w:spacing w:line="180" w:lineRule="atLeast"/>
        <w:rPr>
          <w:rFonts w:ascii="宋体" w:hAnsi="宋体"/>
          <w:b/>
          <w:bCs/>
          <w:lang w:val="en-US"/>
        </w:rPr>
      </w:pPr>
    </w:p>
    <w:p>
      <w:pPr>
        <w:spacing w:line="180" w:lineRule="atLeast"/>
        <w:rPr>
          <w:rFonts w:ascii="宋体" w:hAnsi="宋体"/>
          <w:b/>
          <w:bCs/>
          <w:lang w:val="en-US"/>
        </w:rPr>
      </w:pPr>
    </w:p>
    <w:tbl>
      <w:tblPr>
        <w:tblStyle w:val="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3"/>
              <w:keepNext w:val="0"/>
              <w:keepLines w:val="0"/>
              <w:widowControl/>
              <w:suppressLineNumbers w:val="0"/>
              <w:spacing w:before="0" w:beforeAutospacing="0" w:after="0" w:afterAutospacing="0"/>
              <w:ind w:left="0" w:right="0" w:firstLine="0" w:firstLineChars="0"/>
              <w:rPr>
                <w:rFonts w:hint="eastAsia"/>
              </w:rPr>
            </w:pPr>
            <w:r>
              <w:rPr>
                <w:rFonts w:hint="eastAsia"/>
              </w:rPr>
              <w:t>工程名称</w:t>
            </w:r>
          </w:p>
        </w:tc>
        <w:tc>
          <w:tcPr>
            <w:tcW w:w="3780" w:type="dxa"/>
          </w:tcPr>
          <w:p>
            <w:pPr>
              <w:keepNext w:val="0"/>
              <w:keepLines w:val="0"/>
              <w:widowControl/>
              <w:suppressLineNumbers w:val="0"/>
              <w:spacing w:before="0" w:beforeAutospacing="0" w:after="0" w:afterAutospacing="0"/>
              <w:ind w:left="0" w:right="0"/>
              <w:rPr>
                <w:rFonts w:hint="eastAsia"/>
              </w:rPr>
            </w:pPr>
            <w:bookmarkStart w:id="0" w:name="工程名称"/>
            <w:bookmarkEnd w:id="0"/>
            <w:r>
              <w:rPr>
                <w:rFonts w:hint="eastAsia" w:ascii="宋体" w:hAnsi="宋体" w:eastAsia="宋体" w:cs="宋体"/>
                <w:b w:val="0"/>
                <w:bCs w:val="0"/>
                <w:sz w:val="21"/>
                <w:szCs w:val="21"/>
                <w:lang w:val="en-US" w:eastAsia="zh-CN"/>
              </w:rPr>
              <w:t>绿景•迴升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keepNext w:val="0"/>
              <w:keepLines w:val="0"/>
              <w:widowControl/>
              <w:suppressLineNumbers w:val="0"/>
              <w:spacing w:before="0" w:beforeAutospacing="0" w:after="0" w:afterAutospacing="0"/>
              <w:ind w:left="0" w:right="0" w:firstLine="0" w:firstLineChars="0"/>
              <w:rPr>
                <w:rFonts w:hint="eastAsia"/>
              </w:rPr>
            </w:pPr>
            <w:r>
              <w:rPr>
                <w:rFonts w:hint="eastAsia"/>
              </w:rPr>
              <w:t>设计编号</w:t>
            </w:r>
          </w:p>
        </w:tc>
        <w:tc>
          <w:tcPr>
            <w:tcW w:w="3780" w:type="dxa"/>
          </w:tcPr>
          <w:p>
            <w:pPr>
              <w:keepNext w:val="0"/>
              <w:keepLines w:val="0"/>
              <w:widowControl/>
              <w:suppressLineNumbers w:val="0"/>
              <w:spacing w:before="0" w:beforeAutospacing="0" w:after="0" w:afterAutospacing="0"/>
              <w:ind w:left="0" w:right="0"/>
              <w:rPr>
                <w:rFonts w:hint="eastAsia"/>
              </w:rPr>
            </w:pPr>
            <w:bookmarkStart w:id="1" w:name="设计编号"/>
            <w:bookmarkEnd w:id="1"/>
            <w:r>
              <w:rPr>
                <w:rFonts w:hint="eastAsia" w:ascii="宋体" w:hAnsi="宋体" w:eastAsia="宋体" w:cs="宋体"/>
                <w:b w:val="0"/>
                <w:bCs w:val="0"/>
                <w:sz w:val="21"/>
                <w:szCs w:val="21"/>
                <w:lang w:val="en-US" w:eastAsia="zh-CN"/>
              </w:rPr>
              <w:t>平顶山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keepNext w:val="0"/>
              <w:keepLines w:val="0"/>
              <w:widowControl/>
              <w:suppressLineNumbers w:val="0"/>
              <w:spacing w:before="0" w:beforeAutospacing="0" w:after="0" w:afterAutospacing="0"/>
              <w:ind w:left="0" w:right="0" w:firstLine="0" w:firstLineChars="0"/>
              <w:rPr>
                <w:rFonts w:hint="eastAsia"/>
              </w:rPr>
            </w:pPr>
            <w:r>
              <w:rPr>
                <w:rFonts w:hint="eastAsia"/>
              </w:rPr>
              <w:t>建设单位</w:t>
            </w:r>
          </w:p>
        </w:tc>
        <w:tc>
          <w:tcPr>
            <w:tcW w:w="3780" w:type="dxa"/>
          </w:tcPr>
          <w:p>
            <w:pPr>
              <w:keepNext w:val="0"/>
              <w:keepLines w:val="0"/>
              <w:widowControl/>
              <w:suppressLineNumbers w:val="0"/>
              <w:spacing w:before="0" w:beforeAutospacing="0" w:after="0" w:afterAutospacing="0"/>
              <w:ind w:left="0" w:right="0"/>
              <w:rPr>
                <w:rFonts w:hint="eastAsia"/>
              </w:rPr>
            </w:pPr>
            <w:bookmarkStart w:id="2" w:name="建设单位"/>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keepNext w:val="0"/>
              <w:keepLines w:val="0"/>
              <w:widowControl/>
              <w:suppressLineNumbers w:val="0"/>
              <w:spacing w:before="0" w:beforeAutospacing="0" w:after="0" w:afterAutospacing="0"/>
              <w:ind w:left="0" w:right="0" w:firstLine="0" w:firstLineChars="0"/>
              <w:rPr>
                <w:rFonts w:hint="eastAsia"/>
              </w:rPr>
            </w:pPr>
            <w:r>
              <w:rPr>
                <w:rFonts w:hint="eastAsia"/>
              </w:rPr>
              <w:t>设计单位</w:t>
            </w:r>
          </w:p>
        </w:tc>
        <w:tc>
          <w:tcPr>
            <w:tcW w:w="3780" w:type="dxa"/>
          </w:tcPr>
          <w:p>
            <w:pPr>
              <w:keepNext w:val="0"/>
              <w:keepLines w:val="0"/>
              <w:widowControl/>
              <w:suppressLineNumbers w:val="0"/>
              <w:spacing w:before="0" w:beforeAutospacing="0" w:after="0" w:afterAutospacing="0"/>
              <w:ind w:left="0" w:right="0"/>
              <w:rPr>
                <w:rFonts w:hint="eastAsia"/>
              </w:rPr>
            </w:pPr>
            <w:bookmarkStart w:id="3" w:name="设计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keepNext w:val="0"/>
              <w:keepLines w:val="0"/>
              <w:widowControl/>
              <w:suppressLineNumbers w:val="0"/>
              <w:spacing w:before="0" w:beforeAutospacing="0" w:after="0" w:afterAutospacing="0"/>
              <w:ind w:left="0" w:right="0" w:firstLine="0" w:firstLineChars="0"/>
              <w:rPr>
                <w:rFonts w:hint="eastAsia"/>
              </w:rPr>
            </w:pPr>
            <w:r>
              <w:rPr>
                <w:rFonts w:hint="eastAsia"/>
              </w:rPr>
              <w:t>审 核 人</w:t>
            </w:r>
          </w:p>
        </w:tc>
        <w:tc>
          <w:tcPr>
            <w:tcW w:w="3780" w:type="dxa"/>
          </w:tcPr>
          <w:p>
            <w:pPr>
              <w:keepNext w:val="0"/>
              <w:keepLines w:val="0"/>
              <w:widowControl/>
              <w:suppressLineNumbers w:val="0"/>
              <w:spacing w:before="0" w:beforeAutospacing="0" w:after="0" w:afterAutospacing="0"/>
              <w:ind w:left="0" w:right="0"/>
              <w:rPr>
                <w:rFonts w:hint="eastAsia"/>
              </w:rPr>
            </w:pPr>
            <w:bookmarkStart w:id="4" w:name="审核人"/>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keepNext w:val="0"/>
              <w:keepLines w:val="0"/>
              <w:widowControl/>
              <w:suppressLineNumbers w:val="0"/>
              <w:spacing w:before="0" w:beforeAutospacing="0" w:after="0" w:afterAutospacing="0"/>
              <w:ind w:left="0" w:right="0" w:firstLine="0" w:firstLineChars="0"/>
              <w:rPr>
                <w:rFonts w:hint="eastAsia"/>
              </w:rPr>
            </w:pPr>
            <w:r>
              <w:rPr>
                <w:rFonts w:hint="eastAsia"/>
              </w:rPr>
              <w:t>审 定 人</w:t>
            </w:r>
          </w:p>
        </w:tc>
        <w:tc>
          <w:tcPr>
            <w:tcW w:w="3780" w:type="dxa"/>
          </w:tcPr>
          <w:p>
            <w:pPr>
              <w:keepNext w:val="0"/>
              <w:keepLines w:val="0"/>
              <w:widowControl/>
              <w:suppressLineNumbers w:val="0"/>
              <w:spacing w:before="0" w:beforeAutospacing="0" w:after="0" w:afterAutospacing="0"/>
              <w:ind w:left="0" w:right="0"/>
              <w:rPr>
                <w:rFonts w:hint="eastAsia"/>
              </w:rPr>
            </w:pPr>
            <w:bookmarkStart w:id="5" w:name="审定人"/>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pStyle w:val="3"/>
              <w:keepNext w:val="0"/>
              <w:keepLines w:val="0"/>
              <w:widowControl/>
              <w:suppressLineNumbers w:val="0"/>
              <w:spacing w:before="0" w:beforeAutospacing="0" w:after="0" w:afterAutospacing="0"/>
              <w:ind w:left="0" w:right="0" w:firstLine="0" w:firstLineChars="0"/>
              <w:rPr>
                <w:rFonts w:hint="eastAsia"/>
              </w:rPr>
            </w:pPr>
            <w:r>
              <w:rPr>
                <w:rFonts w:hint="eastAsia"/>
              </w:rPr>
              <w:t>计算日期</w:t>
            </w:r>
          </w:p>
        </w:tc>
        <w:tc>
          <w:tcPr>
            <w:tcW w:w="3780" w:type="dxa"/>
          </w:tcPr>
          <w:p>
            <w:pPr>
              <w:keepNext w:val="0"/>
              <w:keepLines w:val="0"/>
              <w:widowControl/>
              <w:suppressLineNumbers w:val="0"/>
              <w:spacing w:before="0" w:beforeAutospacing="0" w:after="0" w:afterAutospacing="0"/>
              <w:ind w:left="0" w:right="0"/>
              <w:rPr>
                <w:rFonts w:hint="eastAsia"/>
              </w:rPr>
            </w:pPr>
            <w:bookmarkStart w:id="6" w:name="报告日期"/>
            <w:r>
              <w:rPr>
                <w:rFonts w:hint="eastAsia" w:ascii="Times New Roman" w:hAnsi="Times New Roman" w:cs="Times New Roman"/>
                <w:szCs w:val="21"/>
              </w:rPr>
              <w:t>202</w:t>
            </w:r>
            <w:r>
              <w:rPr>
                <w:rFonts w:hint="eastAsia" w:ascii="Times New Roman" w:hAnsi="Times New Roman" w:cs="Times New Roman"/>
                <w:szCs w:val="21"/>
                <w:lang w:val="en-US" w:eastAsia="zh-CN"/>
              </w:rPr>
              <w:t>3</w:t>
            </w:r>
            <w:r>
              <w:rPr>
                <w:rFonts w:hint="eastAsia" w:ascii="Times New Roman" w:hAnsi="Times New Roman" w:cs="Times New Roman"/>
                <w:szCs w:val="21"/>
              </w:rPr>
              <w:t>年</w:t>
            </w:r>
            <w:r>
              <w:rPr>
                <w:rFonts w:hint="eastAsia" w:ascii="Times New Roman" w:hAnsi="Times New Roman" w:cs="Times New Roman"/>
                <w:szCs w:val="21"/>
                <w:lang w:val="en-US" w:eastAsia="zh-CN"/>
              </w:rPr>
              <w:t>3</w:t>
            </w:r>
            <w:r>
              <w:rPr>
                <w:rFonts w:hint="eastAsia" w:ascii="Times New Roman" w:hAnsi="Times New Roman" w:cs="Times New Roman"/>
                <w:szCs w:val="21"/>
              </w:rPr>
              <w:t>月1日</w:t>
            </w:r>
            <w:bookmarkEnd w:id="6"/>
          </w:p>
        </w:tc>
      </w:tr>
    </w:tbl>
    <w:p>
      <w:pPr>
        <w:rPr>
          <w:rFonts w:ascii="黑体" w:hAnsi="黑体" w:eastAsia="黑体"/>
          <w:bCs/>
          <w:sz w:val="28"/>
          <w:szCs w:val="28"/>
        </w:rPr>
      </w:pPr>
    </w:p>
    <w:p>
      <w:pPr>
        <w:rPr>
          <w:rFonts w:ascii="黑体" w:hAnsi="黑体" w:eastAsia="黑体"/>
          <w:b/>
          <w:bCs/>
          <w:sz w:val="30"/>
          <w:szCs w:val="32"/>
        </w:rPr>
      </w:pPr>
      <w:bookmarkStart w:id="7" w:name="二维码"/>
      <w:bookmarkEnd w:id="7"/>
      <w:r>
        <w:rPr>
          <w:lang w:val="en-US"/>
        </w:rPr>
        <w:drawing>
          <wp:inline distT="0" distB="0" distL="0" distR="0">
            <wp:extent cx="2019300" cy="2019300"/>
            <wp:effectExtent l="0" t="0" r="7620" b="762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6"/>
                    <a:stretch>
                      <a:fillRect/>
                    </a:stretch>
                  </pic:blipFill>
                  <pic:spPr>
                    <a:xfrm>
                      <a:off x="0" y="0"/>
                      <a:ext cx="2019512" cy="2019512"/>
                    </a:xfrm>
                    <a:prstGeom prst="rect">
                      <a:avLst/>
                    </a:prstGeom>
                  </pic:spPr>
                </pic:pic>
              </a:graphicData>
            </a:graphic>
          </wp:inline>
        </w:drawing>
      </w:r>
    </w:p>
    <w:p>
      <w:pPr>
        <w:rPr>
          <w:rFonts w:ascii="黑体" w:hAnsi="黑体" w:eastAsia="黑体"/>
          <w:b/>
          <w:bCs/>
          <w:sz w:val="30"/>
          <w:szCs w:val="32"/>
        </w:rPr>
      </w:pPr>
    </w:p>
    <w:p>
      <w:pPr>
        <w:rPr>
          <w:rFonts w:ascii="黑体" w:hAnsi="黑体" w:eastAsia="黑体"/>
          <w:bCs/>
          <w:sz w:val="28"/>
          <w:szCs w:val="28"/>
        </w:rPr>
      </w:pPr>
    </w:p>
    <w:tbl>
      <w:tblPr>
        <w:tblStyle w:val="9"/>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pPr>
              <w:pStyle w:val="3"/>
              <w:keepNext w:val="0"/>
              <w:keepLines w:val="0"/>
              <w:widowControl/>
              <w:suppressLineNumbers w:val="0"/>
              <w:spacing w:before="0" w:beforeAutospacing="0" w:after="0" w:afterAutospacing="0"/>
              <w:ind w:left="0" w:right="0" w:firstLine="0" w:firstLineChars="0"/>
              <w:jc w:val="both"/>
              <w:rPr>
                <w:rFonts w:hint="eastAsia"/>
              </w:rPr>
            </w:pPr>
            <w:r>
              <w:rPr>
                <w:rFonts w:hint="eastAsia"/>
              </w:rPr>
              <w:t>采用软件</w:t>
            </w:r>
          </w:p>
        </w:tc>
        <w:tc>
          <w:tcPr>
            <w:tcW w:w="3780" w:type="dxa"/>
            <w:shd w:val="clear" w:color="auto" w:fill="auto"/>
            <w:vAlign w:val="center"/>
          </w:tcPr>
          <w:p>
            <w:pPr>
              <w:keepNext w:val="0"/>
              <w:keepLines w:val="0"/>
              <w:widowControl/>
              <w:suppressLineNumbers w:val="0"/>
              <w:spacing w:before="0" w:beforeAutospacing="0" w:after="0" w:afterAutospacing="0"/>
              <w:ind w:left="0" w:right="0"/>
              <w:rPr>
                <w:rFonts w:hint="eastAsia"/>
              </w:rPr>
            </w:pPr>
            <w:bookmarkStart w:id="8" w:name="采用软件"/>
            <w:r>
              <w:rPr>
                <w:rFonts w:hint="eastAsia"/>
              </w:rPr>
              <w:t>采光分析DALI2022</w:t>
            </w:r>
            <w:bookmarkEnd w:id="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pPr>
              <w:pStyle w:val="3"/>
              <w:keepNext w:val="0"/>
              <w:keepLines w:val="0"/>
              <w:widowControl/>
              <w:suppressLineNumbers w:val="0"/>
              <w:spacing w:before="0" w:beforeAutospacing="0" w:after="0" w:afterAutospacing="0"/>
              <w:ind w:left="0" w:right="0" w:firstLine="0" w:firstLineChars="0"/>
              <w:jc w:val="both"/>
              <w:rPr>
                <w:rFonts w:hint="eastAsia"/>
                <w:szCs w:val="18"/>
              </w:rPr>
            </w:pPr>
            <w:r>
              <w:rPr>
                <w:rFonts w:hint="eastAsia"/>
                <w:szCs w:val="18"/>
              </w:rPr>
              <w:t>软件版本</w:t>
            </w:r>
          </w:p>
        </w:tc>
        <w:tc>
          <w:tcPr>
            <w:tcW w:w="3780" w:type="dxa"/>
            <w:vAlign w:val="center"/>
          </w:tcPr>
          <w:p>
            <w:pPr>
              <w:keepNext w:val="0"/>
              <w:keepLines w:val="0"/>
              <w:widowControl/>
              <w:suppressLineNumbers w:val="0"/>
              <w:spacing w:before="0" w:beforeAutospacing="0" w:after="0" w:afterAutospacing="0"/>
              <w:ind w:left="0" w:right="0"/>
              <w:rPr>
                <w:rFonts w:hint="eastAsia"/>
                <w:szCs w:val="18"/>
              </w:rPr>
            </w:pPr>
            <w:bookmarkStart w:id="9" w:name="软件版本"/>
            <w:r>
              <w:rPr>
                <w:rFonts w:hint="eastAsia"/>
                <w:szCs w:val="18"/>
              </w:rPr>
              <w:t>20210404</w:t>
            </w:r>
            <w:bookmarkEnd w:id="9"/>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pPr>
              <w:pStyle w:val="3"/>
              <w:keepNext w:val="0"/>
              <w:keepLines w:val="0"/>
              <w:widowControl/>
              <w:suppressLineNumbers w:val="0"/>
              <w:spacing w:before="0" w:beforeAutospacing="0" w:after="0" w:afterAutospacing="0"/>
              <w:ind w:left="0" w:right="0" w:firstLine="0" w:firstLineChars="0"/>
              <w:jc w:val="both"/>
              <w:rPr>
                <w:rFonts w:hint="eastAsia"/>
                <w:szCs w:val="18"/>
              </w:rPr>
            </w:pPr>
            <w:r>
              <w:rPr>
                <w:rFonts w:hint="eastAsia"/>
                <w:szCs w:val="18"/>
              </w:rPr>
              <w:t>研发单位</w:t>
            </w:r>
          </w:p>
        </w:tc>
        <w:tc>
          <w:tcPr>
            <w:tcW w:w="3780" w:type="dxa"/>
            <w:vAlign w:val="center"/>
          </w:tcPr>
          <w:p>
            <w:pPr>
              <w:keepNext w:val="0"/>
              <w:keepLines w:val="0"/>
              <w:widowControl/>
              <w:suppressLineNumbers w:val="0"/>
              <w:spacing w:before="0" w:beforeAutospacing="0" w:after="0" w:afterAutospacing="0"/>
              <w:ind w:left="0" w:right="0"/>
              <w:rPr>
                <w:rFonts w:hint="eastAsia"/>
                <w:szCs w:val="18"/>
              </w:rPr>
            </w:pPr>
            <w:bookmarkStart w:id="10" w:name="研发单位"/>
            <w:r>
              <w:rPr>
                <w:rFonts w:hint="eastAsia"/>
                <w:szCs w:val="18"/>
              </w:rPr>
              <w:t>北京绿建软件股份有限公司</w:t>
            </w:r>
            <w:bookmarkEnd w:id="1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5" w:hRule="atLeast"/>
        </w:trPr>
        <w:tc>
          <w:tcPr>
            <w:tcW w:w="1800" w:type="dxa"/>
            <w:shd w:val="clear" w:color="auto" w:fill="E6E6E6"/>
            <w:vAlign w:val="center"/>
          </w:tcPr>
          <w:p>
            <w:pPr>
              <w:pStyle w:val="3"/>
              <w:keepNext w:val="0"/>
              <w:keepLines w:val="0"/>
              <w:widowControl/>
              <w:suppressLineNumbers w:val="0"/>
              <w:spacing w:before="0" w:beforeAutospacing="0" w:after="0" w:afterAutospacing="0"/>
              <w:ind w:left="0" w:right="0" w:firstLine="0" w:firstLineChars="0"/>
              <w:jc w:val="both"/>
              <w:rPr>
                <w:rFonts w:hint="eastAsia"/>
                <w:szCs w:val="18"/>
              </w:rPr>
            </w:pPr>
            <w:r>
              <w:rPr>
                <w:rFonts w:hint="eastAsia"/>
                <w:szCs w:val="18"/>
              </w:rPr>
              <w:t>正版授权码</w:t>
            </w:r>
          </w:p>
        </w:tc>
        <w:tc>
          <w:tcPr>
            <w:tcW w:w="3780" w:type="dxa"/>
            <w:shd w:val="clear" w:color="auto" w:fill="auto"/>
            <w:vAlign w:val="center"/>
          </w:tcPr>
          <w:p>
            <w:pPr>
              <w:keepNext w:val="0"/>
              <w:keepLines w:val="0"/>
              <w:widowControl/>
              <w:suppressLineNumbers w:val="0"/>
              <w:spacing w:before="0" w:beforeAutospacing="0" w:after="0" w:afterAutospacing="0"/>
              <w:ind w:left="0" w:right="0"/>
              <w:rPr>
                <w:rFonts w:hint="eastAsia"/>
                <w:szCs w:val="18"/>
              </w:rPr>
            </w:pPr>
            <w:bookmarkStart w:id="11" w:name="正版授权码"/>
            <w:r>
              <w:rPr>
                <w:rFonts w:hint="eastAsia"/>
              </w:rPr>
              <w:t>T18056198568</w:t>
            </w:r>
            <w:bookmarkEnd w:id="1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0" w:hRule="exact"/>
        </w:trPr>
        <w:tc>
          <w:tcPr>
            <w:tcW w:w="1800" w:type="dxa"/>
            <w:shd w:val="clear" w:color="auto" w:fill="E6E6E6"/>
            <w:vAlign w:val="center"/>
          </w:tcPr>
          <w:p>
            <w:pPr>
              <w:pStyle w:val="3"/>
              <w:keepNext w:val="0"/>
              <w:keepLines w:val="0"/>
              <w:widowControl/>
              <w:suppressLineNumbers w:val="0"/>
              <w:spacing w:before="0" w:beforeAutospacing="0" w:after="0" w:afterAutospacing="0"/>
              <w:ind w:left="0" w:right="0" w:firstLine="0" w:firstLineChars="0"/>
              <w:jc w:val="both"/>
              <w:rPr>
                <w:rFonts w:hint="eastAsia"/>
                <w:szCs w:val="18"/>
              </w:rPr>
            </w:pPr>
            <w:r>
              <w:rPr>
                <w:rFonts w:hint="eastAsia"/>
                <w:szCs w:val="18"/>
              </w:rPr>
              <w:t>服务热线</w:t>
            </w:r>
          </w:p>
        </w:tc>
        <w:tc>
          <w:tcPr>
            <w:tcW w:w="3780" w:type="dxa"/>
            <w:shd w:val="clear" w:color="auto" w:fill="auto"/>
            <w:vAlign w:val="center"/>
          </w:tcPr>
          <w:p>
            <w:pPr>
              <w:keepNext w:val="0"/>
              <w:keepLines w:val="0"/>
              <w:widowControl/>
              <w:suppressLineNumbers w:val="0"/>
              <w:spacing w:before="0" w:beforeAutospacing="0" w:after="0" w:afterAutospacing="0"/>
              <w:ind w:left="0" w:right="0"/>
              <w:rPr>
                <w:rFonts w:hint="eastAsia"/>
                <w:szCs w:val="18"/>
              </w:rPr>
            </w:pPr>
            <w:r>
              <w:rPr>
                <w:rFonts w:hint="eastAsia"/>
                <w:szCs w:val="18"/>
              </w:rPr>
              <w:t>400-094-1228</w:t>
            </w:r>
          </w:p>
        </w:tc>
      </w:tr>
    </w:tbl>
    <w:p>
      <w:pPr>
        <w:pStyle w:val="2"/>
        <w:numPr>
          <w:ilvl w:val="0"/>
          <w:numId w:val="0"/>
        </w:numPr>
      </w:pPr>
    </w:p>
    <w:p>
      <w:pPr>
        <w:pStyle w:val="3"/>
        <w:ind w:firstLine="420"/>
        <w:rPr>
          <w:lang w:val="en-US"/>
        </w:rPr>
      </w:pPr>
    </w:p>
    <w:p>
      <w:pPr>
        <w:pStyle w:val="3"/>
        <w:ind w:firstLine="420"/>
        <w:rPr>
          <w:lang w:val="en-US"/>
        </w:rPr>
      </w:pPr>
    </w:p>
    <w:p>
      <w:pPr>
        <w:pStyle w:val="3"/>
        <w:ind w:firstLine="420"/>
        <w:rPr>
          <w:lang w:val="en-US"/>
        </w:rPr>
      </w:pPr>
    </w:p>
    <w:p>
      <w:pPr>
        <w:pStyle w:val="3"/>
        <w:ind w:firstLine="420"/>
        <w:rPr>
          <w:lang w:val="en-US"/>
        </w:rPr>
      </w:pPr>
    </w:p>
    <w:p>
      <w:pPr>
        <w:pStyle w:val="3"/>
        <w:ind w:firstLine="420"/>
        <w:rPr>
          <w:lang w:val="en-US"/>
        </w:rPr>
      </w:pPr>
    </w:p>
    <w:p>
      <w:pPr>
        <w:pStyle w:val="3"/>
        <w:ind w:firstLine="420"/>
        <w:rPr>
          <w:lang w:val="en-US"/>
        </w:rPr>
      </w:pPr>
    </w:p>
    <w:p>
      <w:pPr>
        <w:pStyle w:val="3"/>
        <w:ind w:firstLine="420"/>
        <w:rPr>
          <w:lang w:val="en-US"/>
        </w:rPr>
      </w:pPr>
    </w:p>
    <w:p>
      <w:pPr>
        <w:pStyle w:val="3"/>
        <w:ind w:firstLine="420"/>
        <w:rPr>
          <w:lang w:val="en-US"/>
        </w:rPr>
      </w:pPr>
    </w:p>
    <w:p>
      <w:pPr>
        <w:pStyle w:val="3"/>
        <w:ind w:firstLine="420"/>
        <w:rPr>
          <w:lang w:val="en-US"/>
        </w:rPr>
      </w:pPr>
    </w:p>
    <w:p>
      <w:pPr>
        <w:pStyle w:val="3"/>
        <w:ind w:firstLine="420"/>
        <w:rPr>
          <w:lang w:val="en-US"/>
        </w:rPr>
      </w:pPr>
    </w:p>
    <w:p>
      <w:pPr>
        <w:pStyle w:val="3"/>
        <w:ind w:firstLine="420"/>
        <w:rPr>
          <w:lang w:val="en-US"/>
        </w:rPr>
      </w:pPr>
    </w:p>
    <w:p>
      <w:pPr>
        <w:spacing w:line="240" w:lineRule="auto"/>
        <w:jc w:val="center"/>
        <w:rPr>
          <w:rFonts w:ascii="宋体" w:hAnsi="宋体"/>
          <w:b/>
          <w:bCs/>
          <w:sz w:val="32"/>
          <w:szCs w:val="32"/>
        </w:rPr>
      </w:pPr>
      <w:r>
        <w:rPr>
          <w:rFonts w:hint="eastAsia" w:ascii="宋体" w:hAnsi="宋体"/>
          <w:b/>
          <w:bCs/>
          <w:sz w:val="24"/>
          <w:szCs w:val="32"/>
        </w:rPr>
        <w:t>目  录</w:t>
      </w:r>
    </w:p>
    <w:p>
      <w:pPr>
        <w:pStyle w:val="7"/>
        <w:rPr>
          <w:rFonts w:asciiTheme="minorHAnsi" w:hAnsiTheme="minorHAnsi" w:eastAsiaTheme="minorEastAsia" w:cstheme="minorBidi"/>
          <w:b w:val="0"/>
          <w:bCs w:val="0"/>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"_Toc58243666" </w:instrText>
      </w:r>
      <w:r>
        <w:fldChar w:fldCharType="separate"/>
      </w:r>
      <w:r>
        <w:rPr>
          <w:rStyle w:val="11"/>
        </w:rPr>
        <w:t>1</w:t>
      </w:r>
      <w:r>
        <w:rPr>
          <w:rFonts w:asciiTheme="minorHAnsi" w:hAnsiTheme="minorHAnsi" w:eastAsiaTheme="minorEastAsia" w:cstheme="minorBidi"/>
          <w:b w:val="0"/>
          <w:bCs w:val="0"/>
          <w:szCs w:val="22"/>
        </w:rPr>
        <w:tab/>
      </w:r>
      <w:r>
        <w:rPr>
          <w:rStyle w:val="11"/>
          <w:rFonts w:hint="eastAsia"/>
        </w:rPr>
        <w:t>项目概况</w:t>
      </w:r>
      <w:r>
        <w:tab/>
      </w:r>
      <w:r>
        <w:fldChar w:fldCharType="begin"/>
      </w:r>
      <w:r>
        <w:instrText xml:space="preserve"> PAGEREF _Toc58243666 \h </w:instrText>
      </w:r>
      <w:r>
        <w:fldChar w:fldCharType="separate"/>
      </w:r>
      <w:r>
        <w:t>3</w:t>
      </w:r>
      <w:r>
        <w:fldChar w:fldCharType="end"/>
      </w:r>
      <w:r>
        <w:fldChar w:fldCharType="end"/>
      </w:r>
    </w:p>
    <w:p>
      <w:pPr>
        <w:pStyle w:val="8"/>
        <w:rPr>
          <w:rFonts w:asciiTheme="minorHAnsi" w:hAnsiTheme="minorHAnsi" w:eastAsiaTheme="minorEastAsia" w:cstheme="minorBidi"/>
          <w:szCs w:val="22"/>
        </w:rPr>
      </w:pPr>
      <w:r>
        <w:fldChar w:fldCharType="begin"/>
      </w:r>
      <w:r>
        <w:instrText xml:space="preserve"> HYPERLINK \l "_Toc58243667" </w:instrText>
      </w:r>
      <w:r>
        <w:fldChar w:fldCharType="separate"/>
      </w:r>
      <w:r>
        <w:rPr>
          <w:rStyle w:val="11"/>
          <w:lang w:val="en-GB"/>
        </w:rPr>
        <w:t>1.1</w:t>
      </w:r>
      <w:r>
        <w:rPr>
          <w:rFonts w:asciiTheme="minorHAnsi" w:hAnsiTheme="minorHAnsi" w:eastAsiaTheme="minorEastAsia" w:cstheme="minorBidi"/>
          <w:szCs w:val="22"/>
        </w:rPr>
        <w:tab/>
      </w:r>
      <w:r>
        <w:rPr>
          <w:rStyle w:val="11"/>
          <w:rFonts w:hint="eastAsia"/>
        </w:rPr>
        <w:t>平面图</w:t>
      </w:r>
      <w:r>
        <w:tab/>
      </w:r>
      <w:r>
        <w:rPr>
          <w:rFonts w:hint="eastAsia"/>
          <w:lang w:val="en-US" w:eastAsia="zh-CN"/>
        </w:rPr>
        <w:t>3</w:t>
      </w:r>
      <w:r>
        <w:fldChar w:fldCharType="end"/>
      </w:r>
    </w:p>
    <w:p>
      <w:pPr>
        <w:pStyle w:val="8"/>
        <w:rPr>
          <w:rFonts w:asciiTheme="minorHAnsi" w:hAnsiTheme="minorHAnsi" w:eastAsiaTheme="minorEastAsia" w:cstheme="minorBidi"/>
          <w:szCs w:val="22"/>
        </w:rPr>
      </w:pPr>
      <w:r>
        <w:fldChar w:fldCharType="begin"/>
      </w:r>
      <w:r>
        <w:instrText xml:space="preserve"> HYPERLINK \l "_Toc58243668" </w:instrText>
      </w:r>
      <w:r>
        <w:fldChar w:fldCharType="separate"/>
      </w:r>
      <w:r>
        <w:rPr>
          <w:rStyle w:val="11"/>
          <w:lang w:val="en-GB"/>
        </w:rPr>
        <w:t>1.2</w:t>
      </w:r>
      <w:r>
        <w:rPr>
          <w:rFonts w:asciiTheme="minorHAnsi" w:hAnsiTheme="minorHAnsi" w:eastAsiaTheme="minorEastAsia" w:cstheme="minorBidi"/>
          <w:szCs w:val="22"/>
        </w:rPr>
        <w:tab/>
      </w:r>
      <w:r>
        <w:rPr>
          <w:rStyle w:val="11"/>
          <w:rFonts w:hint="eastAsia"/>
        </w:rPr>
        <w:t>三维视图</w:t>
      </w:r>
      <w:r>
        <w:tab/>
      </w:r>
      <w:r>
        <w:rPr>
          <w:rFonts w:hint="eastAsia"/>
          <w:lang w:val="en-US" w:eastAsia="zh-CN"/>
        </w:rPr>
        <w:t>3</w:t>
      </w:r>
      <w:r>
        <w:fldChar w:fldCharType="end"/>
      </w:r>
    </w:p>
    <w:p>
      <w:pPr>
        <w:pStyle w:val="7"/>
        <w:rPr>
          <w:rFonts w:asciiTheme="minorHAnsi" w:hAnsiTheme="minorHAnsi" w:eastAsiaTheme="minorEastAsia" w:cstheme="minorBidi"/>
          <w:b w:val="0"/>
          <w:bCs w:val="0"/>
          <w:szCs w:val="22"/>
        </w:rPr>
      </w:pPr>
      <w:r>
        <w:fldChar w:fldCharType="begin"/>
      </w:r>
      <w:r>
        <w:instrText xml:space="preserve"> HYPERLINK \l "_Toc58243669" </w:instrText>
      </w:r>
      <w:r>
        <w:fldChar w:fldCharType="separate"/>
      </w:r>
      <w:r>
        <w:rPr>
          <w:rStyle w:val="11"/>
        </w:rPr>
        <w:t>2</w:t>
      </w:r>
      <w:r>
        <w:rPr>
          <w:rFonts w:asciiTheme="minorHAnsi" w:hAnsiTheme="minorHAnsi" w:eastAsiaTheme="minorEastAsia" w:cstheme="minorBidi"/>
          <w:b w:val="0"/>
          <w:bCs w:val="0"/>
          <w:szCs w:val="22"/>
        </w:rPr>
        <w:tab/>
      </w:r>
      <w:r>
        <w:rPr>
          <w:rStyle w:val="11"/>
          <w:rFonts w:hint="eastAsia"/>
        </w:rPr>
        <w:t>计算依据</w:t>
      </w:r>
      <w:r>
        <w:tab/>
      </w:r>
      <w:r>
        <w:rPr>
          <w:rFonts w:hint="eastAsia"/>
          <w:lang w:val="en-US" w:eastAsia="zh-CN"/>
        </w:rPr>
        <w:t>4</w:t>
      </w:r>
      <w:r>
        <w:fldChar w:fldCharType="end"/>
      </w:r>
    </w:p>
    <w:p>
      <w:pPr>
        <w:pStyle w:val="7"/>
        <w:rPr>
          <w:rFonts w:asciiTheme="minorHAnsi" w:hAnsiTheme="minorHAnsi" w:eastAsiaTheme="minorEastAsia" w:cstheme="minorBidi"/>
          <w:b w:val="0"/>
          <w:bCs w:val="0"/>
          <w:szCs w:val="22"/>
        </w:rPr>
      </w:pPr>
      <w:r>
        <w:fldChar w:fldCharType="begin"/>
      </w:r>
      <w:r>
        <w:instrText xml:space="preserve"> HYPERLINK \l "_Toc58243670" </w:instrText>
      </w:r>
      <w:r>
        <w:fldChar w:fldCharType="separate"/>
      </w:r>
      <w:r>
        <w:rPr>
          <w:rStyle w:val="11"/>
        </w:rPr>
        <w:t>3</w:t>
      </w:r>
      <w:r>
        <w:rPr>
          <w:rFonts w:asciiTheme="minorHAnsi" w:hAnsiTheme="minorHAnsi" w:eastAsiaTheme="minorEastAsia" w:cstheme="minorBidi"/>
          <w:b w:val="0"/>
          <w:bCs w:val="0"/>
          <w:szCs w:val="22"/>
        </w:rPr>
        <w:tab/>
      </w:r>
      <w:r>
        <w:rPr>
          <w:rStyle w:val="11"/>
          <w:rFonts w:hint="eastAsia"/>
        </w:rPr>
        <w:t>计算</w:t>
      </w:r>
      <w:r>
        <w:rPr>
          <w:rStyle w:val="11"/>
          <w:rFonts w:hint="eastAsia"/>
          <w:lang w:val="en-US" w:eastAsia="zh-CN"/>
        </w:rPr>
        <w:t>规定</w:t>
      </w:r>
      <w:r>
        <w:tab/>
      </w:r>
      <w:r>
        <w:rPr>
          <w:rFonts w:hint="eastAsia"/>
          <w:lang w:val="en-US" w:eastAsia="zh-CN"/>
        </w:rPr>
        <w:t>4</w:t>
      </w:r>
      <w:r>
        <w:fldChar w:fldCharType="end"/>
      </w:r>
    </w:p>
    <w:p>
      <w:pPr>
        <w:pStyle w:val="7"/>
        <w:rPr>
          <w:rFonts w:asciiTheme="minorHAnsi" w:hAnsiTheme="minorHAnsi" w:eastAsiaTheme="minorEastAsia" w:cstheme="minorBidi"/>
          <w:b w:val="0"/>
          <w:bCs w:val="0"/>
          <w:szCs w:val="22"/>
        </w:rPr>
      </w:pPr>
      <w:r>
        <w:fldChar w:fldCharType="begin"/>
      </w:r>
      <w:r>
        <w:instrText xml:space="preserve"> HYPERLINK \l "_Toc58243671" </w:instrText>
      </w:r>
      <w:r>
        <w:fldChar w:fldCharType="separate"/>
      </w:r>
      <w:r>
        <w:rPr>
          <w:rStyle w:val="11"/>
        </w:rPr>
        <w:t>4</w:t>
      </w:r>
      <w:r>
        <w:rPr>
          <w:rFonts w:asciiTheme="minorHAnsi" w:hAnsiTheme="minorHAnsi" w:eastAsiaTheme="minorEastAsia" w:cstheme="minorBidi"/>
          <w:b w:val="0"/>
          <w:bCs w:val="0"/>
          <w:szCs w:val="22"/>
        </w:rPr>
        <w:tab/>
      </w:r>
      <w:r>
        <w:rPr>
          <w:rStyle w:val="11"/>
          <w:rFonts w:hint="eastAsia" w:ascii="微软雅黑" w:hAnsi="微软雅黑" w:eastAsia="微软雅黑" w:cs="微软雅黑"/>
          <w:lang w:val="en-US" w:eastAsia="zh-CN"/>
        </w:rPr>
        <w:t>计算参数</w:t>
      </w:r>
      <w:r>
        <w:tab/>
      </w:r>
      <w:r>
        <w:rPr>
          <w:rFonts w:hint="eastAsia"/>
          <w:lang w:val="en-US" w:eastAsia="zh-CN"/>
        </w:rPr>
        <w:t>5</w:t>
      </w:r>
      <w:r>
        <w:fldChar w:fldCharType="end"/>
      </w:r>
    </w:p>
    <w:p>
      <w:pPr>
        <w:pStyle w:val="7"/>
        <w:rPr>
          <w:rFonts w:asciiTheme="minorHAnsi" w:hAnsiTheme="minorHAnsi" w:eastAsiaTheme="minorEastAsia" w:cstheme="minorBidi"/>
          <w:szCs w:val="22"/>
        </w:rPr>
      </w:pPr>
      <w:r>
        <w:fldChar w:fldCharType="begin"/>
      </w:r>
      <w:r>
        <w:instrText xml:space="preserve"> HYPERLINK \l "_Toc58243672" </w:instrText>
      </w:r>
      <w:r>
        <w:fldChar w:fldCharType="separate"/>
      </w:r>
      <w:r>
        <w:rPr>
          <w:rStyle w:val="11"/>
        </w:rPr>
        <w:t>5</w:t>
      </w:r>
      <w:r>
        <w:rPr>
          <w:rFonts w:asciiTheme="minorHAnsi" w:hAnsiTheme="minorHAnsi" w:eastAsiaTheme="minorEastAsia" w:cstheme="minorBidi"/>
          <w:b w:val="0"/>
          <w:bCs w:val="0"/>
          <w:szCs w:val="22"/>
        </w:rPr>
        <w:tab/>
      </w:r>
      <w:r>
        <w:rPr>
          <w:rFonts w:hint="eastAsia"/>
          <w:lang w:val="en-US" w:eastAsia="zh-CN"/>
        </w:rPr>
        <w:t>住区指标概览</w:t>
      </w:r>
      <w:r>
        <w:tab/>
      </w:r>
      <w:r>
        <w:fldChar w:fldCharType="begin"/>
      </w:r>
      <w:r>
        <w:instrText xml:space="preserve"> PAGEREF _Toc58243672 \h </w:instrText>
      </w:r>
      <w:r>
        <w:fldChar w:fldCharType="separate"/>
      </w:r>
      <w:r>
        <w:t>7</w:t>
      </w:r>
      <w:r>
        <w:fldChar w:fldCharType="end"/>
      </w:r>
      <w:r>
        <w:fldChar w:fldCharType="end"/>
      </w:r>
    </w:p>
    <w:p>
      <w:pPr>
        <w:pStyle w:val="7"/>
        <w:rPr>
          <w:rFonts w:asciiTheme="minorHAnsi" w:hAnsiTheme="minorHAnsi" w:eastAsiaTheme="minorEastAsia" w:cstheme="minorBidi"/>
          <w:b w:val="0"/>
          <w:bCs w:val="0"/>
          <w:szCs w:val="22"/>
        </w:rPr>
      </w:pPr>
      <w:r>
        <w:fldChar w:fldCharType="begin"/>
      </w:r>
      <w:r>
        <w:instrText xml:space="preserve"> HYPERLINK \l "_Toc58243677" </w:instrText>
      </w:r>
      <w:r>
        <w:fldChar w:fldCharType="separate"/>
      </w:r>
      <w:r>
        <w:rPr>
          <w:rStyle w:val="11"/>
        </w:rPr>
        <w:t>6</w:t>
      </w:r>
      <w:r>
        <w:rPr>
          <w:rFonts w:asciiTheme="minorHAnsi" w:hAnsiTheme="minorHAnsi" w:eastAsiaTheme="minorEastAsia" w:cstheme="minorBidi"/>
          <w:b w:val="0"/>
          <w:bCs w:val="0"/>
          <w:szCs w:val="22"/>
        </w:rPr>
        <w:tab/>
      </w:r>
      <w:r>
        <w:rPr>
          <w:rFonts w:hint="default"/>
          <w:lang w:val="en-US" w:eastAsia="zh-CN"/>
        </w:rPr>
        <w:t>规定性设计指标</w:t>
      </w:r>
      <w:r>
        <w:tab/>
      </w:r>
      <w:r>
        <w:rPr>
          <w:rFonts w:hint="eastAsia"/>
          <w:lang w:val="en-US" w:eastAsia="zh-CN"/>
        </w:rPr>
        <w:t>7</w:t>
      </w:r>
      <w:r>
        <w:fldChar w:fldCharType="end"/>
      </w:r>
    </w:p>
    <w:p>
      <w:pPr>
        <w:pStyle w:val="8"/>
        <w:rPr>
          <w:rFonts w:asciiTheme="minorHAnsi" w:hAnsiTheme="minorHAnsi" w:eastAsiaTheme="minorEastAsia" w:cstheme="minorBidi"/>
          <w:szCs w:val="22"/>
        </w:rPr>
      </w:pPr>
      <w:r>
        <w:fldChar w:fldCharType="begin"/>
      </w:r>
      <w:r>
        <w:instrText xml:space="preserve"> HYPERLINK \l "_Toc58243678" </w:instrText>
      </w:r>
      <w:r>
        <w:fldChar w:fldCharType="separate"/>
      </w:r>
      <w:r>
        <w:rPr>
          <w:rStyle w:val="11"/>
          <w:lang w:val="en-GB"/>
        </w:rPr>
        <w:t>6.1</w:t>
      </w:r>
      <w:r>
        <w:rPr>
          <w:rFonts w:asciiTheme="minorHAnsi" w:hAnsiTheme="minorHAnsi" w:eastAsiaTheme="minorEastAsia" w:cstheme="minorBidi"/>
          <w:szCs w:val="22"/>
        </w:rPr>
        <w:tab/>
      </w:r>
      <w:r>
        <w:rPr>
          <w:rFonts w:hint="default"/>
          <w:lang w:val="en-US" w:eastAsia="zh-CN"/>
        </w:rPr>
        <w:t>活动场地遮阳覆盖率</w:t>
      </w:r>
      <w:r>
        <w:tab/>
      </w:r>
      <w:r>
        <w:rPr>
          <w:rFonts w:hint="eastAsia"/>
          <w:lang w:val="en-US" w:eastAsia="zh-CN"/>
        </w:rPr>
        <w:t>7</w:t>
      </w:r>
      <w:r>
        <w:fldChar w:fldCharType="end"/>
      </w:r>
    </w:p>
    <w:p>
      <w:pPr>
        <w:pStyle w:val="8"/>
      </w:pPr>
      <w:r>
        <w:fldChar w:fldCharType="begin"/>
      </w:r>
      <w:r>
        <w:instrText xml:space="preserve"> HYPERLINK \l "_Toc58243679" </w:instrText>
      </w:r>
      <w:r>
        <w:fldChar w:fldCharType="separate"/>
      </w:r>
      <w:r>
        <w:rPr>
          <w:rStyle w:val="11"/>
          <w:lang w:val="en-GB"/>
        </w:rPr>
        <w:t>6.2</w:t>
      </w:r>
      <w:r>
        <w:rPr>
          <w:rFonts w:asciiTheme="minorHAnsi" w:hAnsiTheme="minorHAnsi" w:eastAsiaTheme="minorEastAsia" w:cstheme="minorBidi"/>
          <w:szCs w:val="22"/>
        </w:rPr>
        <w:tab/>
      </w:r>
      <w:r>
        <w:rPr>
          <w:rFonts w:hint="default"/>
          <w:lang w:val="en-US" w:eastAsia="zh-CN"/>
        </w:rPr>
        <w:t>绿化遮阳体叶面积指数</w:t>
      </w:r>
      <w:r>
        <w:tab/>
      </w:r>
      <w:r>
        <w:rPr>
          <w:rFonts w:hint="eastAsia"/>
          <w:lang w:val="en-US" w:eastAsia="zh-CN"/>
        </w:rPr>
        <w:t>7</w:t>
      </w:r>
      <w:r>
        <w:fldChar w:fldCharType="end"/>
      </w:r>
      <w:bookmarkStart w:id="12" w:name="_GoBack"/>
      <w:bookmarkEnd w:id="12"/>
    </w:p>
    <w:p>
      <w:pPr>
        <w:pStyle w:val="8"/>
      </w:pPr>
      <w:r>
        <w:fldChar w:fldCharType="begin"/>
      </w:r>
      <w:r>
        <w:instrText xml:space="preserve"> HYPERLINK \l "_Toc58243679" </w:instrText>
      </w:r>
      <w:r>
        <w:fldChar w:fldCharType="separate"/>
      </w:r>
      <w:r>
        <w:rPr>
          <w:rStyle w:val="11"/>
          <w:lang w:val="en-GB"/>
        </w:rPr>
        <w:t>6.</w:t>
      </w:r>
      <w:r>
        <w:rPr>
          <w:rStyle w:val="11"/>
          <w:rFonts w:hint="eastAsia"/>
          <w:lang w:val="en-US" w:eastAsia="zh-CN"/>
        </w:rPr>
        <w:t>3</w:t>
      </w:r>
      <w:r>
        <w:rPr>
          <w:rFonts w:asciiTheme="minorHAnsi" w:hAnsiTheme="minorHAnsi" w:eastAsiaTheme="minorEastAsia" w:cstheme="minorBidi"/>
          <w:szCs w:val="22"/>
        </w:rPr>
        <w:tab/>
      </w:r>
      <w:r>
        <w:rPr>
          <w:rFonts w:hint="default"/>
          <w:lang w:val="en-US" w:eastAsia="zh-CN"/>
        </w:rPr>
        <w:t>底层通风架空率</w:t>
      </w:r>
      <w:r>
        <w:tab/>
      </w:r>
      <w:r>
        <w:rPr>
          <w:rFonts w:hint="eastAsia"/>
          <w:lang w:val="en-US" w:eastAsia="zh-CN"/>
        </w:rPr>
        <w:t>8</w:t>
      </w:r>
      <w:r>
        <w:fldChar w:fldCharType="end"/>
      </w:r>
    </w:p>
    <w:p>
      <w:pPr>
        <w:pStyle w:val="8"/>
      </w:pPr>
      <w:r>
        <w:fldChar w:fldCharType="begin"/>
      </w:r>
      <w:r>
        <w:instrText xml:space="preserve"> HYPERLINK \l "_Toc58243679" </w:instrText>
      </w:r>
      <w:r>
        <w:fldChar w:fldCharType="separate"/>
      </w:r>
      <w:r>
        <w:rPr>
          <w:rStyle w:val="11"/>
          <w:lang w:val="en-GB"/>
        </w:rPr>
        <w:t>6.</w:t>
      </w:r>
      <w:r>
        <w:rPr>
          <w:rStyle w:val="11"/>
          <w:rFonts w:hint="eastAsia"/>
          <w:lang w:val="en-US" w:eastAsia="zh-CN"/>
        </w:rPr>
        <w:t>4</w:t>
      </w:r>
      <w:r>
        <w:rPr>
          <w:rFonts w:asciiTheme="minorHAnsi" w:hAnsiTheme="minorHAnsi" w:eastAsiaTheme="minorEastAsia" w:cstheme="minorBidi"/>
          <w:szCs w:val="22"/>
        </w:rPr>
        <w:tab/>
      </w:r>
      <w:r>
        <w:rPr>
          <w:rFonts w:hint="default"/>
          <w:lang w:val="en-US" w:eastAsia="zh-CN"/>
        </w:rPr>
        <w:t>渗透蒸发指标</w:t>
      </w:r>
      <w:r>
        <w:tab/>
      </w:r>
      <w:r>
        <w:rPr>
          <w:rFonts w:hint="eastAsia"/>
          <w:lang w:val="en-US" w:eastAsia="zh-CN"/>
        </w:rPr>
        <w:t>8</w:t>
      </w:r>
      <w:r>
        <w:fldChar w:fldCharType="end"/>
      </w:r>
    </w:p>
    <w:p>
      <w:pPr>
        <w:pStyle w:val="8"/>
      </w:pPr>
      <w:r>
        <w:fldChar w:fldCharType="begin"/>
      </w:r>
      <w:r>
        <w:instrText xml:space="preserve"> HYPERLINK \l "_Toc58243679" </w:instrText>
      </w:r>
      <w:r>
        <w:fldChar w:fldCharType="separate"/>
      </w:r>
      <w:r>
        <w:rPr>
          <w:rStyle w:val="11"/>
          <w:lang w:val="en-GB"/>
        </w:rPr>
        <w:t>6.</w:t>
      </w:r>
      <w:r>
        <w:rPr>
          <w:rStyle w:val="11"/>
          <w:rFonts w:hint="eastAsia"/>
          <w:lang w:val="en-US" w:eastAsia="zh-CN"/>
        </w:rPr>
        <w:t>5</w:t>
      </w:r>
      <w:r>
        <w:rPr>
          <w:rFonts w:asciiTheme="minorHAnsi" w:hAnsiTheme="minorHAnsi" w:eastAsiaTheme="minorEastAsia" w:cstheme="minorBidi"/>
          <w:szCs w:val="22"/>
        </w:rPr>
        <w:tab/>
      </w:r>
      <w:r>
        <w:rPr>
          <w:rFonts w:hint="default"/>
          <w:lang w:val="en-US" w:eastAsia="zh-CN"/>
        </w:rPr>
        <w:t>屋面绿化率</w:t>
      </w:r>
      <w:r>
        <w:tab/>
      </w:r>
      <w:r>
        <w:rPr>
          <w:rFonts w:hint="eastAsia"/>
          <w:lang w:val="en-US" w:eastAsia="zh-CN"/>
        </w:rPr>
        <w:t>9</w:t>
      </w:r>
      <w:r>
        <w:fldChar w:fldCharType="end"/>
      </w:r>
    </w:p>
    <w:p>
      <w:pPr>
        <w:pStyle w:val="7"/>
        <w:rPr>
          <w:rFonts w:asciiTheme="minorHAnsi" w:hAnsiTheme="minorHAnsi" w:eastAsiaTheme="minorEastAsia" w:cstheme="minorBidi"/>
          <w:b w:val="0"/>
          <w:bCs w:val="0"/>
          <w:szCs w:val="22"/>
        </w:rPr>
      </w:pPr>
      <w:r>
        <w:fldChar w:fldCharType="begin"/>
      </w:r>
      <w:r>
        <w:instrText xml:space="preserve"> HYPERLINK \l "_Toc58243680" </w:instrText>
      </w:r>
      <w:r>
        <w:fldChar w:fldCharType="separate"/>
      </w:r>
      <w:r>
        <w:rPr>
          <w:rStyle w:val="11"/>
        </w:rPr>
        <w:t>7</w:t>
      </w:r>
      <w:r>
        <w:rPr>
          <w:rFonts w:asciiTheme="minorHAnsi" w:hAnsiTheme="minorHAnsi" w:eastAsiaTheme="minorEastAsia" w:cstheme="minorBidi"/>
          <w:b w:val="0"/>
          <w:bCs w:val="0"/>
          <w:szCs w:val="22"/>
        </w:rPr>
        <w:tab/>
      </w:r>
      <w:r>
        <w:rPr>
          <w:rFonts w:hint="eastAsia" w:ascii="微软雅黑" w:hAnsi="微软雅黑" w:eastAsia="微软雅黑" w:cs="微软雅黑"/>
          <w:b/>
          <w:bCs/>
          <w:szCs w:val="22"/>
          <w:lang w:val="en-US" w:eastAsia="zh-CN"/>
        </w:rPr>
        <w:t>评价性设计</w:t>
      </w:r>
      <w:r>
        <w:tab/>
      </w:r>
      <w:r>
        <w:rPr>
          <w:rFonts w:hint="eastAsia"/>
          <w:lang w:val="en-US" w:eastAsia="zh-CN"/>
        </w:rPr>
        <w:t>9</w:t>
      </w:r>
      <w:r>
        <w:fldChar w:fldCharType="end"/>
      </w:r>
    </w:p>
    <w:p>
      <w:pPr>
        <w:pStyle w:val="3"/>
        <w:ind w:firstLine="420"/>
        <w:rPr>
          <w:lang w:val="en-US"/>
        </w:rPr>
      </w:pPr>
      <w:r>
        <w:fldChar w:fldCharType="end"/>
      </w:r>
    </w:p>
    <w:p>
      <w:pPr>
        <w:pStyle w:val="3"/>
        <w:ind w:firstLine="420"/>
        <w:rPr>
          <w:lang w:val="en-US"/>
        </w:rPr>
        <w:sectPr>
          <w:headerReference r:id="rId3" w:type="default"/>
          <w:footerReference r:id="rId4" w:type="default"/>
          <w:pgSz w:w="11906" w:h="16838"/>
          <w:pgMar w:top="1440" w:right="1418" w:bottom="1440" w:left="1418" w:header="851" w:footer="992" w:gutter="0"/>
          <w:cols w:space="425" w:num="1"/>
          <w:titlePg/>
          <w:docGrid w:type="lines" w:linePitch="312" w:charSpace="0"/>
        </w:sectPr>
      </w:pPr>
    </w:p>
    <w:p>
      <w:pPr>
        <w:pStyle w:val="2"/>
      </w:pPr>
      <w:r>
        <w:rPr>
          <w:rFonts w:hint="eastAsia"/>
        </w:rPr>
        <w:t>建筑概况</w:t>
      </w:r>
    </w:p>
    <w:tbl>
      <w:tblPr>
        <w:tblStyle w:val="9"/>
        <w:tblpPr w:leftFromText="180" w:rightFromText="180" w:vertAnchor="text" w:horzAnchor="margin" w:tblpXSpec="center" w:tblpY="202"/>
        <w:tblW w:w="4885"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38"/>
        <w:gridCol w:w="3044"/>
        <w:gridCol w:w="30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38" w:type="dxa"/>
            <w:shd w:val="clear" w:color="auto" w:fill="E6E6E6"/>
          </w:tcPr>
          <w:p>
            <w:pPr>
              <w:pStyle w:val="3"/>
              <w:keepNext w:val="0"/>
              <w:keepLines w:val="0"/>
              <w:widowControl/>
              <w:suppressLineNumbers w:val="0"/>
              <w:spacing w:before="0" w:beforeAutospacing="0" w:after="0" w:afterAutospacing="0"/>
              <w:ind w:left="0" w:right="0" w:firstLine="0" w:firstLineChars="0"/>
              <w:rPr>
                <w:rFonts w:hint="default" w:eastAsia="微软雅黑"/>
                <w:lang w:val="en-US" w:eastAsia="zh-CN"/>
              </w:rPr>
            </w:pPr>
            <w:r>
              <w:rPr>
                <w:rFonts w:hint="eastAsia"/>
                <w:lang w:val="en-US" w:eastAsia="zh-CN"/>
              </w:rPr>
              <w:t>工程名称</w:t>
            </w:r>
          </w:p>
        </w:tc>
        <w:tc>
          <w:tcPr>
            <w:tcW w:w="6088" w:type="dxa"/>
            <w:gridSpan w:val="2"/>
          </w:tcPr>
          <w:p>
            <w:pPr>
              <w:pStyle w:val="3"/>
              <w:keepNext w:val="0"/>
              <w:keepLines w:val="0"/>
              <w:widowControl/>
              <w:suppressLineNumbers w:val="0"/>
              <w:spacing w:before="0" w:beforeAutospacing="0" w:after="0" w:afterAutospacing="0"/>
              <w:ind w:left="0" w:right="0" w:firstLine="0" w:firstLineChars="0"/>
              <w:rPr>
                <w:rFonts w:hint="default" w:eastAsia="微软雅黑"/>
                <w:lang w:val="en-US" w:eastAsia="zh-CN"/>
              </w:rPr>
            </w:pPr>
            <w:r>
              <w:rPr>
                <w:rFonts w:hint="eastAsia" w:ascii="宋体" w:hAnsi="宋体" w:eastAsia="宋体" w:cs="宋体"/>
                <w:b w:val="0"/>
                <w:bCs w:val="0"/>
                <w:sz w:val="21"/>
                <w:szCs w:val="21"/>
                <w:lang w:val="en-US" w:eastAsia="zh-CN"/>
              </w:rPr>
              <w:t>绿景•迴升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38" w:type="dxa"/>
            <w:shd w:val="clear" w:color="auto" w:fill="E6E6E6"/>
          </w:tcPr>
          <w:p>
            <w:pPr>
              <w:pStyle w:val="3"/>
              <w:keepNext w:val="0"/>
              <w:keepLines w:val="0"/>
              <w:widowControl/>
              <w:suppressLineNumbers w:val="0"/>
              <w:spacing w:before="0" w:beforeAutospacing="0" w:after="0" w:afterAutospacing="0"/>
              <w:ind w:left="0" w:right="0" w:firstLine="0" w:firstLineChars="0"/>
              <w:rPr>
                <w:rFonts w:hint="default" w:eastAsia="微软雅黑"/>
                <w:lang w:val="en-US" w:eastAsia="zh-CN"/>
              </w:rPr>
            </w:pPr>
            <w:r>
              <w:rPr>
                <w:rFonts w:hint="eastAsia"/>
                <w:lang w:val="en-US" w:eastAsia="zh-CN"/>
              </w:rPr>
              <w:t>工程地点</w:t>
            </w:r>
          </w:p>
        </w:tc>
        <w:tc>
          <w:tcPr>
            <w:tcW w:w="6088" w:type="dxa"/>
            <w:gridSpan w:val="2"/>
          </w:tcPr>
          <w:p>
            <w:pPr>
              <w:pStyle w:val="3"/>
              <w:keepNext w:val="0"/>
              <w:keepLines w:val="0"/>
              <w:widowControl/>
              <w:suppressLineNumbers w:val="0"/>
              <w:spacing w:before="0" w:beforeAutospacing="0" w:after="0" w:afterAutospacing="0"/>
              <w:ind w:left="0" w:right="0" w:firstLine="0" w:firstLineChars="0"/>
              <w:rPr>
                <w:rFonts w:hint="default" w:eastAsia="微软雅黑"/>
                <w:lang w:val="en-US" w:eastAsia="zh-CN"/>
              </w:rPr>
            </w:pPr>
            <w:r>
              <w:rPr>
                <w:rFonts w:hint="eastAsia"/>
                <w:lang w:val="en-US" w:eastAsia="zh-CN"/>
              </w:rPr>
              <w:t>河南省平顶山市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38" w:type="dxa"/>
            <w:shd w:val="clear" w:color="auto" w:fill="E6E6E6"/>
          </w:tcPr>
          <w:p>
            <w:pPr>
              <w:pStyle w:val="3"/>
              <w:keepNext w:val="0"/>
              <w:keepLines w:val="0"/>
              <w:widowControl/>
              <w:suppressLineNumbers w:val="0"/>
              <w:spacing w:before="0" w:beforeAutospacing="0" w:after="0" w:afterAutospacing="0"/>
              <w:ind w:left="0" w:right="0" w:firstLine="0" w:firstLineChars="0"/>
              <w:rPr>
                <w:rFonts w:hint="eastAsia" w:eastAsia="微软雅黑"/>
                <w:lang w:val="en-US" w:eastAsia="zh-CN"/>
              </w:rPr>
            </w:pPr>
            <w:r>
              <w:rPr>
                <w:rFonts w:hint="eastAsia"/>
                <w:lang w:val="en-US" w:eastAsia="zh-CN"/>
              </w:rPr>
              <w:t>地理位置</w:t>
            </w:r>
          </w:p>
        </w:tc>
        <w:tc>
          <w:tcPr>
            <w:tcW w:w="3044" w:type="dxa"/>
          </w:tcPr>
          <w:p>
            <w:pPr>
              <w:pStyle w:val="3"/>
              <w:keepNext w:val="0"/>
              <w:keepLines w:val="0"/>
              <w:widowControl/>
              <w:suppressLineNumbers w:val="0"/>
              <w:spacing w:before="0" w:beforeAutospacing="0" w:after="0" w:afterAutospacing="0"/>
              <w:ind w:left="0" w:right="0" w:firstLine="0" w:firstLineChars="0"/>
              <w:rPr>
                <w:rFonts w:hint="default" w:eastAsia="微软雅黑"/>
                <w:lang w:val="en-US" w:eastAsia="zh-CN"/>
              </w:rPr>
            </w:pPr>
            <w:r>
              <w:rPr>
                <w:rFonts w:hint="eastAsia"/>
                <w:lang w:val="en-US" w:eastAsia="zh-CN"/>
              </w:rPr>
              <w:t>北纬33.44</w:t>
            </w:r>
          </w:p>
        </w:tc>
        <w:tc>
          <w:tcPr>
            <w:tcW w:w="3044" w:type="dxa"/>
          </w:tcPr>
          <w:p>
            <w:pPr>
              <w:pStyle w:val="3"/>
              <w:keepNext w:val="0"/>
              <w:keepLines w:val="0"/>
              <w:widowControl/>
              <w:suppressLineNumbers w:val="0"/>
              <w:spacing w:before="0" w:beforeAutospacing="0" w:after="0" w:afterAutospacing="0"/>
              <w:ind w:left="0" w:right="0" w:firstLine="0" w:firstLineChars="0"/>
              <w:rPr>
                <w:rFonts w:hint="default" w:eastAsia="微软雅黑"/>
                <w:lang w:val="en-US" w:eastAsia="zh-CN"/>
              </w:rPr>
            </w:pPr>
            <w:r>
              <w:rPr>
                <w:rFonts w:hint="eastAsia"/>
                <w:lang w:val="en-US" w:eastAsia="zh-CN"/>
              </w:rPr>
              <w:t>东经113.17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38" w:type="dxa"/>
            <w:shd w:val="clear" w:color="auto" w:fill="E6E6E6"/>
          </w:tcPr>
          <w:p>
            <w:pPr>
              <w:pStyle w:val="3"/>
              <w:keepNext w:val="0"/>
              <w:keepLines w:val="0"/>
              <w:widowControl/>
              <w:suppressLineNumbers w:val="0"/>
              <w:spacing w:before="0" w:beforeAutospacing="0" w:after="0" w:afterAutospacing="0"/>
              <w:ind w:left="0" w:right="0" w:firstLine="0" w:firstLineChars="0"/>
              <w:rPr>
                <w:rFonts w:hint="default" w:eastAsia="微软雅黑"/>
                <w:lang w:val="en-US" w:eastAsia="zh-CN"/>
              </w:rPr>
            </w:pPr>
            <w:r>
              <w:rPr>
                <w:rFonts w:hint="eastAsia"/>
                <w:lang w:val="en-US" w:eastAsia="zh-CN"/>
              </w:rPr>
              <w:t>建筑气候区</w:t>
            </w:r>
          </w:p>
        </w:tc>
        <w:tc>
          <w:tcPr>
            <w:tcW w:w="6088" w:type="dxa"/>
            <w:gridSpan w:val="2"/>
          </w:tcPr>
          <w:p>
            <w:pPr>
              <w:pStyle w:val="3"/>
              <w:keepNext w:val="0"/>
              <w:keepLines w:val="0"/>
              <w:widowControl/>
              <w:suppressLineNumbers w:val="0"/>
              <w:spacing w:before="0" w:beforeAutospacing="0" w:after="0" w:afterAutospacing="0"/>
              <w:ind w:left="0" w:right="0" w:firstLine="0" w:firstLineChars="0"/>
              <w:rPr>
                <w:rFonts w:hint="default"/>
                <w:lang w:val="en-US" w:eastAsia="zh-CN"/>
              </w:rPr>
            </w:pPr>
            <w:r>
              <w:rPr>
                <w:rFonts w:hint="eastAsia"/>
                <w:lang w:val="en-US" w:eastAsia="zh-CN"/>
              </w:rPr>
              <w:t>夏热冬冷地区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38" w:type="dxa"/>
            <w:shd w:val="clear" w:color="auto" w:fill="E6E6E6"/>
          </w:tcPr>
          <w:p>
            <w:pPr>
              <w:pStyle w:val="3"/>
              <w:keepNext w:val="0"/>
              <w:keepLines w:val="0"/>
              <w:widowControl/>
              <w:suppressLineNumbers w:val="0"/>
              <w:spacing w:before="0" w:beforeAutospacing="0" w:after="0" w:afterAutospacing="0"/>
              <w:ind w:left="0" w:right="0" w:firstLine="0" w:firstLineChars="0"/>
              <w:rPr>
                <w:rFonts w:hint="eastAsia" w:eastAsia="微软雅黑"/>
                <w:lang w:val="en-US" w:eastAsia="zh-CN"/>
              </w:rPr>
            </w:pPr>
            <w:r>
              <w:rPr>
                <w:rFonts w:hint="eastAsia"/>
                <w:lang w:val="en-US" w:eastAsia="zh-CN"/>
              </w:rPr>
              <w:t>主导风向</w:t>
            </w:r>
          </w:p>
        </w:tc>
        <w:tc>
          <w:tcPr>
            <w:tcW w:w="6088" w:type="dxa"/>
            <w:gridSpan w:val="2"/>
          </w:tcPr>
          <w:p>
            <w:pPr>
              <w:pStyle w:val="3"/>
              <w:keepNext w:val="0"/>
              <w:keepLines w:val="0"/>
              <w:widowControl/>
              <w:suppressLineNumbers w:val="0"/>
              <w:spacing w:before="0" w:beforeAutospacing="0" w:after="0" w:afterAutospacing="0"/>
              <w:ind w:left="0" w:right="0" w:firstLine="0" w:firstLineChars="0"/>
              <w:rPr>
                <w:rFonts w:hint="default" w:eastAsia="微软雅黑"/>
                <w:lang w:val="en-US" w:eastAsia="zh-CN"/>
              </w:rPr>
            </w:pPr>
            <w:r>
              <w:rPr>
                <w:rFonts w:hint="eastAsia"/>
                <w:lang w:val="en-US" w:eastAsia="zh-CN"/>
              </w:rPr>
              <w:t>西北风</w:t>
            </w:r>
          </w:p>
        </w:tc>
      </w:tr>
    </w:tbl>
    <w:p>
      <w:pPr>
        <w:rPr>
          <w:lang w:val="en-US"/>
        </w:rPr>
      </w:pPr>
    </w:p>
    <w:p>
      <w:pPr>
        <w:pStyle w:val="3"/>
        <w:ind w:firstLine="266" w:firstLineChars="95"/>
        <w:jc w:val="center"/>
        <w:rPr>
          <w:b/>
          <w:bCs/>
          <w:kern w:val="32"/>
          <w:sz w:val="28"/>
          <w:szCs w:val="28"/>
          <w:lang w:val="en-US"/>
        </w:rPr>
      </w:pPr>
    </w:p>
    <w:p>
      <w:pPr>
        <w:rPr>
          <w:rFonts w:hint="eastAsia" w:eastAsia="微软雅黑"/>
          <w:lang w:eastAsia="zh-CN"/>
        </w:rPr>
      </w:pPr>
      <w:r>
        <w:rPr>
          <w:rFonts w:hint="eastAsia" w:eastAsia="微软雅黑"/>
          <w:lang w:eastAsia="zh-CN"/>
        </w:rPr>
        <w:drawing>
          <wp:inline distT="0" distB="0" distL="114300" distR="114300">
            <wp:extent cx="5262245" cy="2444750"/>
            <wp:effectExtent l="0" t="0" r="10795" b="8890"/>
            <wp:docPr id="3" name="图片 3" descr="热环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热环境"/>
                    <pic:cNvPicPr>
                      <a:picLocks noChangeAspect="1"/>
                    </pic:cNvPicPr>
                  </pic:nvPicPr>
                  <pic:blipFill>
                    <a:blip r:embed="rId7"/>
                    <a:stretch>
                      <a:fillRect/>
                    </a:stretch>
                  </pic:blipFill>
                  <pic:spPr>
                    <a:xfrm>
                      <a:off x="0" y="0"/>
                      <a:ext cx="5262245" cy="2444750"/>
                    </a:xfrm>
                    <a:prstGeom prst="rect">
                      <a:avLst/>
                    </a:prstGeom>
                  </pic:spPr>
                </pic:pic>
              </a:graphicData>
            </a:graphic>
          </wp:inline>
        </w:drawing>
      </w:r>
    </w:p>
    <w:p>
      <w:pPr>
        <w:bidi w:val="0"/>
        <w:rPr>
          <w:rFonts w:hint="eastAsia" w:ascii="微软雅黑" w:hAnsi="微软雅黑" w:eastAsia="微软雅黑" w:cs="微软雅黑"/>
          <w:sz w:val="21"/>
          <w:szCs w:val="21"/>
          <w:lang w:val="en-GB" w:eastAsia="zh-CN" w:bidi="ar-SA"/>
        </w:rPr>
      </w:pPr>
      <w:r>
        <w:rPr>
          <w:rFonts w:hint="eastAsia"/>
          <w:lang w:val="en-US" w:eastAsia="zh-CN"/>
        </w:rPr>
        <w:t>图1.1场地鸟瞰图</w:t>
      </w:r>
    </w:p>
    <w:p>
      <w:pPr>
        <w:tabs>
          <w:tab w:val="left" w:pos="2490"/>
        </w:tabs>
        <w:bidi w:val="0"/>
        <w:jc w:val="left"/>
        <w:rPr>
          <w:rFonts w:hint="default"/>
          <w:lang w:val="en-US" w:eastAsia="zh-CN"/>
        </w:rPr>
      </w:pPr>
      <w:r>
        <w:rPr>
          <w:rFonts w:hint="eastAsia"/>
          <w:lang w:val="en-GB" w:eastAsia="zh-CN"/>
        </w:rPr>
        <w:tab/>
      </w:r>
      <w:r>
        <w:rPr>
          <w:rFonts w:hint="default"/>
          <w:lang w:val="en-US" w:eastAsia="zh-CN"/>
        </w:rPr>
        <w:drawing>
          <wp:inline distT="0" distB="0" distL="114300" distR="114300">
            <wp:extent cx="5267960" cy="2759710"/>
            <wp:effectExtent l="0" t="0" r="5080" b="13970"/>
            <wp:docPr id="4" name="图片 4" descr="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平面图"/>
                    <pic:cNvPicPr>
                      <a:picLocks noChangeAspect="1"/>
                    </pic:cNvPicPr>
                  </pic:nvPicPr>
                  <pic:blipFill>
                    <a:blip r:embed="rId8"/>
                    <a:stretch>
                      <a:fillRect/>
                    </a:stretch>
                  </pic:blipFill>
                  <pic:spPr>
                    <a:xfrm>
                      <a:off x="0" y="0"/>
                      <a:ext cx="5267960" cy="2759710"/>
                    </a:xfrm>
                    <a:prstGeom prst="rect">
                      <a:avLst/>
                    </a:prstGeom>
                  </pic:spPr>
                </pic:pic>
              </a:graphicData>
            </a:graphic>
          </wp:inline>
        </w:drawing>
      </w:r>
    </w:p>
    <w:p>
      <w:pPr>
        <w:tabs>
          <w:tab w:val="left" w:pos="3197"/>
        </w:tabs>
        <w:bidi w:val="0"/>
        <w:jc w:val="center"/>
        <w:rPr>
          <w:rFonts w:hint="eastAsia" w:cs="微软雅黑"/>
          <w:sz w:val="21"/>
          <w:szCs w:val="21"/>
          <w:lang w:val="en-US" w:eastAsia="zh-CN" w:bidi="ar-SA"/>
        </w:rPr>
      </w:pPr>
      <w:r>
        <w:rPr>
          <w:rFonts w:hint="eastAsia" w:cs="微软雅黑"/>
          <w:sz w:val="21"/>
          <w:szCs w:val="21"/>
          <w:lang w:val="en-US" w:eastAsia="zh-CN" w:bidi="ar-SA"/>
        </w:rPr>
        <w:t>图1.2场地平面图</w:t>
      </w:r>
    </w:p>
    <w:p>
      <w:pPr>
        <w:tabs>
          <w:tab w:val="left" w:pos="3197"/>
        </w:tabs>
        <w:bidi w:val="0"/>
        <w:jc w:val="center"/>
        <w:rPr>
          <w:rFonts w:hint="eastAsia" w:cs="微软雅黑"/>
          <w:sz w:val="21"/>
          <w:szCs w:val="21"/>
          <w:lang w:val="en-US" w:eastAsia="zh-CN" w:bidi="ar-SA"/>
        </w:rPr>
      </w:pPr>
    </w:p>
    <w:p>
      <w:pPr>
        <w:pStyle w:val="2"/>
        <w:rPr>
          <w:rFonts w:hint="default"/>
          <w:lang w:val="en-US" w:eastAsia="zh-CN"/>
        </w:rPr>
      </w:pPr>
      <w:r>
        <w:rPr>
          <w:rFonts w:hint="default"/>
          <w:lang w:val="en-US" w:eastAsia="zh-CN"/>
        </w:rPr>
        <w:t>设计依据</w:t>
      </w:r>
    </w:p>
    <w:p>
      <w:pPr>
        <w:tabs>
          <w:tab w:val="left" w:pos="3197"/>
        </w:tabs>
        <w:bidi w:val="0"/>
        <w:jc w:val="left"/>
        <w:rPr>
          <w:rFonts w:hint="default" w:cs="微软雅黑"/>
          <w:sz w:val="21"/>
          <w:szCs w:val="21"/>
          <w:lang w:val="en-US" w:eastAsia="zh-CN" w:bidi="ar-SA"/>
        </w:rPr>
      </w:pPr>
      <w:r>
        <w:rPr>
          <w:rFonts w:hint="default" w:cs="微软雅黑"/>
          <w:sz w:val="21"/>
          <w:szCs w:val="21"/>
          <w:lang w:val="en-US" w:eastAsia="zh-CN" w:bidi="ar-SA"/>
        </w:rPr>
        <w:t>《城巿居住区热环境设计标准》（JGJ286-2013)</w:t>
      </w:r>
    </w:p>
    <w:p>
      <w:pPr>
        <w:pStyle w:val="2"/>
        <w:bidi w:val="0"/>
        <w:ind w:left="420" w:leftChars="0" w:hanging="420" w:firstLineChars="0"/>
        <w:rPr>
          <w:rFonts w:hint="default"/>
          <w:lang w:val="en-US" w:eastAsia="zh-CN"/>
        </w:rPr>
      </w:pPr>
      <w:r>
        <w:rPr>
          <w:rFonts w:hint="eastAsia"/>
          <w:lang w:val="en-US" w:eastAsia="zh-CN"/>
        </w:rPr>
        <w:t>计算规定</w:t>
      </w:r>
    </w:p>
    <w:p>
      <w:pPr>
        <w:pStyle w:val="3"/>
        <w:rPr>
          <w:rFonts w:hint="default"/>
          <w:lang w:val="en-US" w:eastAsia="zh-CN"/>
        </w:rPr>
      </w:pPr>
      <w:r>
        <w:rPr>
          <w:rFonts w:hint="default"/>
          <w:lang w:val="en-US" w:eastAsia="zh-CN"/>
        </w:rPr>
        <w:t>《城市居住区热环境设计标准》的指标体系包括必须满足的强制性条文，在此基础上采用规定性设计或评价性设计。</w:t>
      </w:r>
    </w:p>
    <w:p>
      <w:pPr>
        <w:pStyle w:val="3"/>
        <w:ind w:left="0" w:leftChars="0" w:firstLine="0" w:firstLineChars="0"/>
        <w:rPr>
          <w:rFonts w:hint="default"/>
          <w:lang w:val="en-US" w:eastAsia="zh-CN"/>
        </w:rPr>
      </w:pPr>
      <w:r>
        <w:rPr>
          <w:rFonts w:hint="default"/>
          <w:lang w:val="en-US" w:eastAsia="zh-CN"/>
        </w:rPr>
        <w:t>3.1强制条文</w:t>
      </w:r>
    </w:p>
    <w:p>
      <w:pPr>
        <w:pStyle w:val="3"/>
        <w:rPr>
          <w:rFonts w:hint="default"/>
          <w:lang w:val="en-US" w:eastAsia="zh-CN"/>
        </w:rPr>
      </w:pPr>
      <w:r>
        <w:rPr>
          <w:rFonts w:hint="default"/>
          <w:lang w:val="en-US" w:eastAsia="zh-CN"/>
        </w:rPr>
        <w:t>( 1 )</w:t>
      </w:r>
      <w:r>
        <w:rPr>
          <w:rFonts w:hint="eastAsia"/>
          <w:lang w:val="en-US" w:eastAsia="zh-CN"/>
        </w:rPr>
        <w:t xml:space="preserve"> </w:t>
      </w:r>
      <w:r>
        <w:rPr>
          <w:rFonts w:hint="default"/>
          <w:lang w:val="en-US" w:eastAsia="zh-CN"/>
        </w:rPr>
        <w:t>4.1.1居住区的夏季平均迎风面积比应符合表4．1．1的规定。</w:t>
      </w:r>
    </w:p>
    <w:p>
      <w:pPr>
        <w:pStyle w:val="3"/>
        <w:rPr>
          <w:rFonts w:hint="default"/>
          <w:lang w:val="en-US" w:eastAsia="zh-CN"/>
        </w:rPr>
      </w:pPr>
      <w:r>
        <w:drawing>
          <wp:anchor distT="0" distB="0" distL="114300" distR="114300" simplePos="0" relativeHeight="251659264" behindDoc="1" locked="0" layoutInCell="1" allowOverlap="1">
            <wp:simplePos x="0" y="0"/>
            <wp:positionH relativeFrom="column">
              <wp:posOffset>-220345</wp:posOffset>
            </wp:positionH>
            <wp:positionV relativeFrom="paragraph">
              <wp:posOffset>24130</wp:posOffset>
            </wp:positionV>
            <wp:extent cx="5767070" cy="861060"/>
            <wp:effectExtent l="0" t="0" r="8890" b="7620"/>
            <wp:wrapTight wrapText="bothSides">
              <wp:wrapPolygon>
                <wp:start x="0" y="0"/>
                <wp:lineTo x="0" y="21409"/>
                <wp:lineTo x="21519" y="21409"/>
                <wp:lineTo x="21519" y="0"/>
                <wp:lineTo x="0" y="0"/>
              </wp:wrapPolygon>
            </wp:wrapTight>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5767070" cy="861060"/>
                    </a:xfrm>
                    <a:prstGeom prst="rect">
                      <a:avLst/>
                    </a:prstGeom>
                    <a:noFill/>
                    <a:ln>
                      <a:noFill/>
                    </a:ln>
                  </pic:spPr>
                </pic:pic>
              </a:graphicData>
            </a:graphic>
          </wp:anchor>
        </w:drawing>
      </w:r>
      <w:r>
        <w:rPr>
          <w:rFonts w:hint="default"/>
          <w:lang w:val="en-US" w:eastAsia="zh-CN"/>
        </w:rPr>
        <w:t>(</w:t>
      </w:r>
      <w:r>
        <w:rPr>
          <w:rFonts w:hint="eastAsia"/>
          <w:lang w:val="en-US" w:eastAsia="zh-CN"/>
        </w:rPr>
        <w:t xml:space="preserve"> </w:t>
      </w:r>
      <w:r>
        <w:rPr>
          <w:rFonts w:hint="default"/>
          <w:lang w:val="en-US" w:eastAsia="zh-CN"/>
        </w:rPr>
        <w:t>2</w:t>
      </w:r>
      <w:r>
        <w:rPr>
          <w:rFonts w:hint="eastAsia"/>
          <w:lang w:val="en-US" w:eastAsia="zh-CN"/>
        </w:rPr>
        <w:t xml:space="preserve"> </w:t>
      </w:r>
      <w:r>
        <w:rPr>
          <w:rFonts w:hint="default"/>
          <w:lang w:val="en-US" w:eastAsia="zh-CN"/>
        </w:rPr>
        <w:t>)</w:t>
      </w:r>
      <w:r>
        <w:rPr>
          <w:rFonts w:hint="eastAsia"/>
          <w:lang w:val="en-US" w:eastAsia="zh-CN"/>
        </w:rPr>
        <w:t xml:space="preserve"> </w:t>
      </w:r>
      <w:r>
        <w:rPr>
          <w:rFonts w:hint="default"/>
          <w:lang w:val="en-US" w:eastAsia="zh-CN"/>
        </w:rPr>
        <w:t>4.2.1居住区夏季户外活动场地应有遮阳，遮阳覆盖率不应小于表4.2.1的规定。</w:t>
      </w:r>
    </w:p>
    <w:p>
      <w:pPr>
        <w:pStyle w:val="3"/>
        <w:rPr>
          <w:rFonts w:hint="default"/>
          <w:lang w:val="en-US" w:eastAsia="zh-CN"/>
        </w:rPr>
      </w:pPr>
      <w:r>
        <w:drawing>
          <wp:anchor distT="0" distB="0" distL="114300" distR="114300" simplePos="0" relativeHeight="251660288" behindDoc="0" locked="0" layoutInCell="1" allowOverlap="1">
            <wp:simplePos x="0" y="0"/>
            <wp:positionH relativeFrom="column">
              <wp:posOffset>605790</wp:posOffset>
            </wp:positionH>
            <wp:positionV relativeFrom="paragraph">
              <wp:posOffset>50800</wp:posOffset>
            </wp:positionV>
            <wp:extent cx="3832860" cy="1965960"/>
            <wp:effectExtent l="0" t="0" r="7620" b="0"/>
            <wp:wrapSquare wrapText="bothSides"/>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a:off x="0" y="0"/>
                      <a:ext cx="3832860" cy="1965960"/>
                    </a:xfrm>
                    <a:prstGeom prst="rect">
                      <a:avLst/>
                    </a:prstGeom>
                    <a:noFill/>
                    <a:ln>
                      <a:noFill/>
                    </a:ln>
                  </pic:spPr>
                </pic:pic>
              </a:graphicData>
            </a:graphic>
          </wp:anchor>
        </w:drawing>
      </w:r>
    </w:p>
    <w:p>
      <w:pPr>
        <w:pStyle w:val="3"/>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jc w:val="left"/>
        <w:rPr>
          <w:rFonts w:hint="default"/>
          <w:lang w:val="en-US" w:eastAsia="zh-CN"/>
        </w:rPr>
      </w:pPr>
      <w:r>
        <w:rPr>
          <w:rFonts w:hint="default"/>
          <w:lang w:val="en-US" w:eastAsia="zh-CN"/>
        </w:rPr>
        <w:t>3.2规定性设计</w:t>
      </w:r>
    </w:p>
    <w:p>
      <w:pPr>
        <w:bidi w:val="0"/>
        <w:ind w:firstLine="557" w:firstLineChars="0"/>
        <w:jc w:val="left"/>
        <w:rPr>
          <w:rFonts w:hint="default"/>
          <w:lang w:val="en-US" w:eastAsia="zh-CN"/>
        </w:rPr>
      </w:pPr>
      <w:r>
        <w:rPr>
          <w:rFonts w:hint="default"/>
          <w:lang w:val="en-US" w:eastAsia="zh-CN"/>
        </w:rPr>
        <w:t>(1)4.1.4:在II、Ⅳ、V建筑气候区，当夏季主导风向上的建筑物迎风面宽度超过80m时，该建筑底层的通风架空率不应小于10%。</w:t>
      </w:r>
    </w:p>
    <w:p>
      <w:pPr>
        <w:bidi w:val="0"/>
        <w:ind w:firstLine="557" w:firstLineChars="0"/>
        <w:jc w:val="left"/>
        <w:rPr>
          <w:rFonts w:hint="default"/>
          <w:lang w:val="en-US" w:eastAsia="zh-CN"/>
        </w:rPr>
      </w:pPr>
      <w:r>
        <w:rPr>
          <w:rFonts w:hint="default"/>
          <w:lang w:val="en-US" w:eastAsia="zh-CN"/>
        </w:rPr>
        <w:t>( 2）4.2.3:绿化遮阳体的叶面积指数不应小于3.0。</w:t>
      </w:r>
    </w:p>
    <w:p>
      <w:pPr>
        <w:bidi w:val="0"/>
        <w:ind w:firstLine="557" w:firstLineChars="0"/>
        <w:jc w:val="left"/>
        <w:rPr>
          <w:rFonts w:hint="default"/>
          <w:lang w:val="en-US" w:eastAsia="zh-CN"/>
        </w:rPr>
      </w:pPr>
      <w:r>
        <w:drawing>
          <wp:anchor distT="0" distB="0" distL="114300" distR="114300" simplePos="0" relativeHeight="251661312" behindDoc="0" locked="0" layoutInCell="1" allowOverlap="1">
            <wp:simplePos x="0" y="0"/>
            <wp:positionH relativeFrom="column">
              <wp:posOffset>-95885</wp:posOffset>
            </wp:positionH>
            <wp:positionV relativeFrom="paragraph">
              <wp:posOffset>457200</wp:posOffset>
            </wp:positionV>
            <wp:extent cx="5272405" cy="2043430"/>
            <wp:effectExtent l="0" t="0" r="635" b="13970"/>
            <wp:wrapSquare wrapText="bothSides"/>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5272405" cy="2043430"/>
                    </a:xfrm>
                    <a:prstGeom prst="rect">
                      <a:avLst/>
                    </a:prstGeom>
                    <a:noFill/>
                    <a:ln>
                      <a:noFill/>
                    </a:ln>
                  </pic:spPr>
                </pic:pic>
              </a:graphicData>
            </a:graphic>
          </wp:anchor>
        </w:drawing>
      </w:r>
      <w:r>
        <w:rPr>
          <w:rFonts w:hint="default"/>
          <w:lang w:val="en-US" w:eastAsia="zh-CN"/>
        </w:rPr>
        <w:t>(3）4.3.1:居住区户外活动场地和人行道路地面应有雨水渗透与蒸发能力，渗透与蒸发指标不应低于表4.3.1的规定。</w:t>
      </w:r>
    </w:p>
    <w:p>
      <w:pPr>
        <w:bidi w:val="0"/>
        <w:ind w:firstLine="557" w:firstLineChars="0"/>
        <w:jc w:val="left"/>
        <w:rPr>
          <w:rFonts w:hint="default"/>
          <w:lang w:val="en-US" w:eastAsia="zh-CN"/>
        </w:rPr>
      </w:pPr>
      <w:r>
        <w:rPr>
          <w:rFonts w:hint="default"/>
          <w:lang w:val="en-US" w:eastAsia="zh-CN"/>
        </w:rPr>
        <w:t>(4）居住区内建筑屋面的绿化面积不应低于可绿化屋面面积的50%。当以上4条有任意一条不能满足时候，需要进行评价性设计。</w:t>
      </w:r>
    </w:p>
    <w:p>
      <w:pPr>
        <w:bidi w:val="0"/>
        <w:ind w:firstLine="557" w:firstLineChars="0"/>
        <w:jc w:val="left"/>
        <w:rPr>
          <w:rFonts w:hint="default"/>
          <w:lang w:val="en-US" w:eastAsia="zh-CN"/>
        </w:rPr>
      </w:pPr>
      <w:r>
        <w:rPr>
          <w:rFonts w:hint="default"/>
          <w:lang w:val="en-US" w:eastAsia="zh-CN"/>
        </w:rPr>
        <w:t>3.3 评价性设计</w:t>
      </w:r>
    </w:p>
    <w:p>
      <w:pPr>
        <w:bidi w:val="0"/>
        <w:ind w:firstLine="557" w:firstLineChars="0"/>
        <w:jc w:val="left"/>
        <w:rPr>
          <w:rFonts w:hint="default"/>
          <w:lang w:val="en-US" w:eastAsia="zh-CN"/>
        </w:rPr>
      </w:pPr>
      <w:r>
        <w:rPr>
          <w:rFonts w:hint="default"/>
          <w:lang w:val="en-US" w:eastAsia="zh-CN"/>
        </w:rPr>
        <w:t>当进行评价性设计时，应采用逐时湿球黑球温度和平均热岛强度作为居住区热环境的设计指标，设计指标应符合下列规定:</w:t>
      </w:r>
    </w:p>
    <w:p>
      <w:pPr>
        <w:bidi w:val="0"/>
        <w:ind w:firstLine="557" w:firstLineChars="0"/>
        <w:jc w:val="left"/>
        <w:rPr>
          <w:rFonts w:hint="default"/>
          <w:lang w:val="en-US" w:eastAsia="zh-CN"/>
        </w:rPr>
      </w:pPr>
      <w:r>
        <w:rPr>
          <w:rFonts w:hint="default"/>
          <w:lang w:val="en-US" w:eastAsia="zh-CN"/>
        </w:rPr>
        <w:t>1居住区夏季逐时湿球黑球温度不应大于33℃;</w:t>
      </w:r>
    </w:p>
    <w:p>
      <w:pPr>
        <w:bidi w:val="0"/>
        <w:ind w:firstLine="557" w:firstLineChars="0"/>
        <w:jc w:val="left"/>
        <w:rPr>
          <w:rFonts w:hint="default"/>
          <w:lang w:val="en-US" w:eastAsia="zh-CN"/>
        </w:rPr>
      </w:pPr>
      <w:r>
        <w:rPr>
          <w:rFonts w:hint="default"/>
          <w:lang w:val="en-US" w:eastAsia="zh-CN"/>
        </w:rPr>
        <w:t>2居住区夏季平均热岛强度不应大于1.5℃。</w:t>
      </w:r>
    </w:p>
    <w:p>
      <w:pPr>
        <w:bidi w:val="0"/>
        <w:jc w:val="left"/>
        <w:rPr>
          <w:rFonts w:hint="default" w:ascii="Times New Roman" w:hAnsi="Times New Roman" w:eastAsia="微软雅黑" w:cs="Times New Roman"/>
          <w:b/>
          <w:bCs/>
          <w:kern w:val="32"/>
          <w:sz w:val="28"/>
          <w:szCs w:val="28"/>
          <w:lang w:val="en-US" w:eastAsia="zh-CN" w:bidi="ar-SA"/>
        </w:rPr>
      </w:pPr>
    </w:p>
    <w:p>
      <w:pPr>
        <w:pStyle w:val="2"/>
        <w:bidi w:val="0"/>
        <w:ind w:left="420" w:leftChars="0" w:hanging="420" w:firstLineChars="0"/>
        <w:rPr>
          <w:rFonts w:hint="default" w:ascii="Times New Roman" w:hAnsi="Times New Roman" w:eastAsia="微软雅黑" w:cs="Times New Roman"/>
          <w:b/>
          <w:bCs/>
          <w:kern w:val="32"/>
          <w:sz w:val="28"/>
          <w:szCs w:val="28"/>
          <w:lang w:val="en-US" w:eastAsia="zh-CN" w:bidi="ar-SA"/>
        </w:rPr>
      </w:pPr>
      <w:r>
        <w:rPr>
          <w:rFonts w:hint="default" w:ascii="Times New Roman" w:hAnsi="Times New Roman" w:eastAsia="微软雅黑" w:cs="Times New Roman"/>
          <w:b/>
          <w:bCs/>
          <w:kern w:val="32"/>
          <w:sz w:val="28"/>
          <w:szCs w:val="28"/>
          <w:lang w:val="en-US" w:eastAsia="zh-CN" w:bidi="ar-SA"/>
        </w:rPr>
        <w:t>计算参数</w:t>
      </w:r>
    </w:p>
    <w:p>
      <w:pPr>
        <w:bidi w:val="0"/>
        <w:jc w:val="left"/>
        <w:rPr>
          <w:rFonts w:hint="default" w:ascii="微软雅黑" w:hAnsi="微软雅黑" w:eastAsia="微软雅黑" w:cs="微软雅黑"/>
          <w:sz w:val="21"/>
          <w:szCs w:val="21"/>
          <w:lang w:val="en-US" w:eastAsia="zh-CN" w:bidi="ar-SA"/>
        </w:rPr>
      </w:pPr>
      <w:r>
        <w:rPr>
          <w:rFonts w:hint="default" w:ascii="微软雅黑" w:hAnsi="微软雅黑" w:eastAsia="微软雅黑" w:cs="微软雅黑"/>
          <w:sz w:val="21"/>
          <w:szCs w:val="21"/>
          <w:lang w:val="en-US" w:eastAsia="zh-CN" w:bidi="ar-SA"/>
        </w:rPr>
        <w:t>4.1典型气象口气象参数</w:t>
      </w:r>
    </w:p>
    <w:p>
      <w:pPr>
        <w:bidi w:val="0"/>
        <w:jc w:val="left"/>
        <w:rPr>
          <w:rFonts w:hint="default" w:ascii="微软雅黑" w:hAnsi="微软雅黑" w:eastAsia="微软雅黑" w:cs="微软雅黑"/>
          <w:sz w:val="21"/>
          <w:szCs w:val="21"/>
          <w:lang w:val="en-US" w:eastAsia="zh-CN" w:bidi="ar-SA"/>
        </w:rPr>
      </w:pPr>
    </w:p>
    <w:p>
      <w:pPr>
        <w:bidi w:val="0"/>
        <w:ind w:firstLine="490" w:firstLineChars="0"/>
        <w:jc w:val="left"/>
        <w:rPr>
          <w:rFonts w:hint="default"/>
          <w:lang w:val="en-US" w:eastAsia="zh-CN"/>
        </w:rPr>
      </w:pPr>
    </w:p>
    <w:p>
      <w:pPr>
        <w:bidi w:val="0"/>
        <w:ind w:firstLine="490" w:firstLineChars="0"/>
        <w:jc w:val="left"/>
        <w:rPr>
          <w:rFonts w:hint="default"/>
          <w:lang w:val="en-US" w:eastAsia="zh-CN"/>
        </w:rPr>
      </w:pPr>
      <w:r>
        <w:rPr>
          <w:rFonts w:hint="default"/>
          <w:lang w:val="en-US" w:eastAsia="zh-CN"/>
        </w:rPr>
        <w:drawing>
          <wp:inline distT="0" distB="0" distL="114300" distR="114300">
            <wp:extent cx="4935855" cy="4940935"/>
            <wp:effectExtent l="0" t="0" r="1905" b="12065"/>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12"/>
                    <a:srcRect l="37547" t="41269" r="37305" b="40953"/>
                    <a:stretch>
                      <a:fillRect/>
                    </a:stretch>
                  </pic:blipFill>
                  <pic:spPr>
                    <a:xfrm>
                      <a:off x="0" y="0"/>
                      <a:ext cx="4935855" cy="4940935"/>
                    </a:xfrm>
                    <a:prstGeom prst="rect">
                      <a:avLst/>
                    </a:prstGeom>
                  </pic:spPr>
                </pic:pic>
              </a:graphicData>
            </a:graphic>
          </wp:inline>
        </w:drawing>
      </w:r>
    </w:p>
    <w:p>
      <w:pPr>
        <w:bidi w:val="0"/>
        <w:rPr>
          <w:rFonts w:hint="default" w:ascii="微软雅黑" w:hAnsi="微软雅黑" w:eastAsia="微软雅黑" w:cs="微软雅黑"/>
          <w:sz w:val="21"/>
          <w:szCs w:val="21"/>
          <w:lang w:val="en-US" w:eastAsia="zh-CN" w:bidi="ar-SA"/>
        </w:rPr>
      </w:pPr>
    </w:p>
    <w:p>
      <w:pPr>
        <w:bidi w:val="0"/>
        <w:ind w:firstLine="304" w:firstLineChars="0"/>
        <w:jc w:val="left"/>
        <w:rPr>
          <w:rFonts w:hint="default"/>
          <w:lang w:val="en-US" w:eastAsia="zh-CN"/>
        </w:rPr>
      </w:pPr>
    </w:p>
    <w:p>
      <w:pPr>
        <w:bidi w:val="0"/>
        <w:ind w:firstLine="304" w:firstLineChars="0"/>
        <w:jc w:val="left"/>
        <w:rPr>
          <w:rFonts w:hint="default"/>
          <w:lang w:val="en-US" w:eastAsia="zh-CN"/>
        </w:rPr>
      </w:pPr>
    </w:p>
    <w:p>
      <w:pPr>
        <w:bidi w:val="0"/>
        <w:ind w:firstLine="304" w:firstLineChars="0"/>
        <w:jc w:val="left"/>
        <w:rPr>
          <w:rFonts w:hint="default"/>
          <w:lang w:val="en-US" w:eastAsia="zh-CN"/>
        </w:rPr>
      </w:pPr>
      <w:r>
        <w:rPr>
          <w:rFonts w:hint="default"/>
          <w:lang w:val="en-US" w:eastAsia="zh-CN"/>
        </w:rPr>
        <w:t>4.2渗透面夏季逐时蒸发量</w:t>
      </w:r>
    </w:p>
    <w:p>
      <w:pPr>
        <w:bidi w:val="0"/>
        <w:ind w:firstLine="304" w:firstLineChars="0"/>
        <w:jc w:val="left"/>
        <w:rPr>
          <w:rFonts w:hint="default"/>
          <w:lang w:val="en-US" w:eastAsia="zh-CN"/>
        </w:rPr>
      </w:pPr>
      <w:r>
        <w:drawing>
          <wp:anchor distT="0" distB="0" distL="114300" distR="114300" simplePos="0" relativeHeight="251669504" behindDoc="0" locked="0" layoutInCell="1" allowOverlap="1">
            <wp:simplePos x="0" y="0"/>
            <wp:positionH relativeFrom="column">
              <wp:posOffset>71120</wp:posOffset>
            </wp:positionH>
            <wp:positionV relativeFrom="paragraph">
              <wp:posOffset>1198880</wp:posOffset>
            </wp:positionV>
            <wp:extent cx="5253990" cy="3834130"/>
            <wp:effectExtent l="0" t="0" r="3810" b="6350"/>
            <wp:wrapSquare wrapText="bothSides"/>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3"/>
                    <a:stretch>
                      <a:fillRect/>
                    </a:stretch>
                  </pic:blipFill>
                  <pic:spPr>
                    <a:xfrm>
                      <a:off x="0" y="0"/>
                      <a:ext cx="5253990" cy="3834130"/>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66040</wp:posOffset>
            </wp:positionH>
            <wp:positionV relativeFrom="paragraph">
              <wp:posOffset>80645</wp:posOffset>
            </wp:positionV>
            <wp:extent cx="5153025" cy="1112520"/>
            <wp:effectExtent l="0" t="0" r="13335" b="0"/>
            <wp:wrapSquare wrapText="bothSides"/>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4"/>
                    <a:stretch>
                      <a:fillRect/>
                    </a:stretch>
                  </pic:blipFill>
                  <pic:spPr>
                    <a:xfrm>
                      <a:off x="0" y="0"/>
                      <a:ext cx="5153025" cy="1112520"/>
                    </a:xfrm>
                    <a:prstGeom prst="rect">
                      <a:avLst/>
                    </a:prstGeom>
                    <a:noFill/>
                    <a:ln>
                      <a:noFill/>
                    </a:ln>
                  </pic:spPr>
                </pic:pic>
              </a:graphicData>
            </a:graphic>
          </wp:anchor>
        </w:drawing>
      </w:r>
    </w:p>
    <w:p>
      <w:pPr>
        <w:pStyle w:val="2"/>
        <w:bidi w:val="0"/>
        <w:ind w:left="420" w:leftChars="0" w:hanging="420" w:firstLineChars="0"/>
        <w:rPr>
          <w:rFonts w:hint="eastAsia"/>
          <w:lang w:val="en-US" w:eastAsia="zh-CN"/>
        </w:rPr>
      </w:pPr>
      <w:r>
        <w:rPr>
          <w:rFonts w:hint="eastAsia"/>
          <w:lang w:val="en-US" w:eastAsia="zh-CN"/>
        </w:rPr>
        <w:t>住区指标概览</w:t>
      </w:r>
    </w:p>
    <w:p>
      <w:pPr>
        <w:pStyle w:val="2"/>
        <w:numPr>
          <w:ilvl w:val="0"/>
          <w:numId w:val="0"/>
        </w:numPr>
        <w:bidi w:val="0"/>
        <w:ind w:leftChars="0"/>
      </w:pPr>
      <w:r>
        <w:drawing>
          <wp:inline distT="0" distB="0" distL="114300" distR="114300">
            <wp:extent cx="5269865" cy="3034030"/>
            <wp:effectExtent l="0" t="0" r="3175" b="1397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5"/>
                    <a:stretch>
                      <a:fillRect/>
                    </a:stretch>
                  </pic:blipFill>
                  <pic:spPr>
                    <a:xfrm>
                      <a:off x="0" y="0"/>
                      <a:ext cx="5269865" cy="3034030"/>
                    </a:xfrm>
                    <a:prstGeom prst="rect">
                      <a:avLst/>
                    </a:prstGeom>
                    <a:noFill/>
                    <a:ln>
                      <a:noFill/>
                    </a:ln>
                  </pic:spPr>
                </pic:pic>
              </a:graphicData>
            </a:graphic>
          </wp:inline>
        </w:drawing>
      </w:r>
    </w:p>
    <w:p>
      <w:pPr>
        <w:pStyle w:val="3"/>
      </w:pPr>
    </w:p>
    <w:p>
      <w:pPr>
        <w:pStyle w:val="2"/>
        <w:bidi w:val="0"/>
        <w:ind w:left="420" w:leftChars="0" w:hanging="420" w:firstLineChars="0"/>
        <w:rPr>
          <w:rFonts w:hint="default"/>
          <w:lang w:val="en-US" w:eastAsia="zh-CN"/>
        </w:rPr>
      </w:pPr>
      <w:r>
        <w:drawing>
          <wp:anchor distT="0" distB="0" distL="114300" distR="114300" simplePos="0" relativeHeight="251662336" behindDoc="0" locked="0" layoutInCell="1" allowOverlap="1">
            <wp:simplePos x="0" y="0"/>
            <wp:positionH relativeFrom="column">
              <wp:posOffset>63500</wp:posOffset>
            </wp:positionH>
            <wp:positionV relativeFrom="paragraph">
              <wp:posOffset>-27940</wp:posOffset>
            </wp:positionV>
            <wp:extent cx="5190490" cy="781050"/>
            <wp:effectExtent l="0" t="0" r="6350" b="11430"/>
            <wp:wrapSquare wrapText="bothSides"/>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6"/>
                    <a:stretch>
                      <a:fillRect/>
                    </a:stretch>
                  </pic:blipFill>
                  <pic:spPr>
                    <a:xfrm>
                      <a:off x="0" y="0"/>
                      <a:ext cx="5190490" cy="781050"/>
                    </a:xfrm>
                    <a:prstGeom prst="rect">
                      <a:avLst/>
                    </a:prstGeom>
                    <a:noFill/>
                    <a:ln>
                      <a:noFill/>
                    </a:ln>
                  </pic:spPr>
                </pic:pic>
              </a:graphicData>
            </a:graphic>
          </wp:anchor>
        </w:drawing>
      </w:r>
      <w:r>
        <w:rPr>
          <w:rFonts w:hint="default"/>
          <w:lang w:val="en-US" w:eastAsia="zh-CN"/>
        </w:rPr>
        <w:t>规定性设计指标</w:t>
      </w:r>
    </w:p>
    <w:p>
      <w:pPr>
        <w:pStyle w:val="3"/>
        <w:rPr>
          <w:rFonts w:hint="default"/>
          <w:lang w:val="en-US" w:eastAsia="zh-CN"/>
        </w:rPr>
      </w:pPr>
    </w:p>
    <w:p>
      <w:pPr>
        <w:pStyle w:val="3"/>
        <w:rPr>
          <w:rFonts w:hint="default"/>
          <w:lang w:val="en-US" w:eastAsia="zh-CN"/>
        </w:rPr>
      </w:pPr>
      <w:r>
        <w:rPr>
          <w:rFonts w:hint="default"/>
          <w:lang w:val="en-US" w:eastAsia="zh-CN"/>
        </w:rPr>
        <w:t>6.</w:t>
      </w:r>
      <w:r>
        <w:rPr>
          <w:rFonts w:hint="eastAsia"/>
          <w:lang w:val="en-US" w:eastAsia="zh-CN"/>
        </w:rPr>
        <w:t>1</w:t>
      </w:r>
      <w:r>
        <w:rPr>
          <w:rFonts w:hint="default"/>
          <w:lang w:val="en-US" w:eastAsia="zh-CN"/>
        </w:rPr>
        <w:t>活动场地遮阳覆盖率</w:t>
      </w:r>
    </w:p>
    <w:p>
      <w:pPr>
        <w:pStyle w:val="3"/>
        <w:rPr>
          <w:rFonts w:hint="default"/>
          <w:lang w:val="en-US" w:eastAsia="zh-CN"/>
        </w:rPr>
      </w:pPr>
      <w:r>
        <w:drawing>
          <wp:anchor distT="0" distB="0" distL="114300" distR="114300" simplePos="0" relativeHeight="251663360" behindDoc="0" locked="0" layoutInCell="1" allowOverlap="1">
            <wp:simplePos x="0" y="0"/>
            <wp:positionH relativeFrom="column">
              <wp:posOffset>249555</wp:posOffset>
            </wp:positionH>
            <wp:positionV relativeFrom="paragraph">
              <wp:posOffset>5715</wp:posOffset>
            </wp:positionV>
            <wp:extent cx="5267960" cy="1191260"/>
            <wp:effectExtent l="0" t="0" r="5080" b="12700"/>
            <wp:wrapSquare wrapText="bothSides"/>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7"/>
                    <a:stretch>
                      <a:fillRect/>
                    </a:stretch>
                  </pic:blipFill>
                  <pic:spPr>
                    <a:xfrm>
                      <a:off x="0" y="0"/>
                      <a:ext cx="5267960" cy="1191260"/>
                    </a:xfrm>
                    <a:prstGeom prst="rect">
                      <a:avLst/>
                    </a:prstGeom>
                    <a:noFill/>
                    <a:ln>
                      <a:noFill/>
                    </a:ln>
                  </pic:spPr>
                </pic:pic>
              </a:graphicData>
            </a:graphic>
          </wp:anchor>
        </w:drawing>
      </w:r>
    </w:p>
    <w:p>
      <w:pPr>
        <w:pStyle w:val="3"/>
        <w:ind w:left="0" w:leftChars="0" w:firstLine="420" w:firstLineChars="200"/>
        <w:rPr>
          <w:rFonts w:hint="default"/>
          <w:lang w:val="en-US" w:eastAsia="zh-CN"/>
        </w:rPr>
      </w:pPr>
      <w:r>
        <w:rPr>
          <w:rFonts w:hint="default"/>
          <w:lang w:val="en-US" w:eastAsia="zh-CN"/>
        </w:rPr>
        <w:t>6.</w:t>
      </w:r>
      <w:r>
        <w:rPr>
          <w:rFonts w:hint="eastAsia"/>
          <w:lang w:val="en-US" w:eastAsia="zh-CN"/>
        </w:rPr>
        <w:t>2</w:t>
      </w:r>
      <w:r>
        <w:rPr>
          <w:rFonts w:hint="default"/>
          <w:lang w:val="en-US" w:eastAsia="zh-CN"/>
        </w:rPr>
        <w:t>绿化遮阳体叶面积指数</w:t>
      </w:r>
    </w:p>
    <w:p>
      <w:pPr>
        <w:pStyle w:val="3"/>
      </w:pPr>
      <w:r>
        <w:drawing>
          <wp:anchor distT="0" distB="0" distL="114300" distR="114300" simplePos="0" relativeHeight="251664384" behindDoc="0" locked="0" layoutInCell="1" allowOverlap="1">
            <wp:simplePos x="0" y="0"/>
            <wp:positionH relativeFrom="column">
              <wp:posOffset>325755</wp:posOffset>
            </wp:positionH>
            <wp:positionV relativeFrom="paragraph">
              <wp:posOffset>195580</wp:posOffset>
            </wp:positionV>
            <wp:extent cx="5271770" cy="4065905"/>
            <wp:effectExtent l="0" t="0" r="1270" b="3175"/>
            <wp:wrapSquare wrapText="bothSides"/>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8"/>
                    <a:stretch>
                      <a:fillRect/>
                    </a:stretch>
                  </pic:blipFill>
                  <pic:spPr>
                    <a:xfrm>
                      <a:off x="0" y="0"/>
                      <a:ext cx="5271770" cy="4065905"/>
                    </a:xfrm>
                    <a:prstGeom prst="rect">
                      <a:avLst/>
                    </a:prstGeom>
                    <a:noFill/>
                    <a:ln>
                      <a:noFill/>
                    </a:ln>
                  </pic:spPr>
                </pic:pic>
              </a:graphicData>
            </a:graphic>
          </wp:anchor>
        </w:drawing>
      </w:r>
    </w:p>
    <w:p>
      <w:pPr>
        <w:pStyle w:val="3"/>
      </w:pPr>
    </w:p>
    <w:p>
      <w:pPr>
        <w:pStyle w:val="3"/>
      </w:pPr>
    </w:p>
    <w:p>
      <w:pPr>
        <w:pStyle w:val="3"/>
        <w:rPr>
          <w:rFonts w:hint="default"/>
          <w:lang w:val="en-US" w:eastAsia="zh-CN"/>
        </w:rPr>
      </w:pPr>
    </w:p>
    <w:p>
      <w:pPr>
        <w:pStyle w:val="3"/>
        <w:rPr>
          <w:rFonts w:hint="default"/>
          <w:lang w:val="en-US" w:eastAsia="zh-CN"/>
        </w:rPr>
      </w:pPr>
      <w:r>
        <w:rPr>
          <w:rFonts w:hint="default"/>
          <w:lang w:val="en-US" w:eastAsia="zh-CN"/>
        </w:rPr>
        <w:t>6.3底层通风架空率</w:t>
      </w:r>
    </w:p>
    <w:p>
      <w:pPr>
        <w:pStyle w:val="3"/>
        <w:rPr>
          <w:rFonts w:hint="default"/>
          <w:lang w:val="en-US" w:eastAsia="zh-CN"/>
        </w:rPr>
      </w:pPr>
      <w:r>
        <w:drawing>
          <wp:anchor distT="0" distB="0" distL="114300" distR="114300" simplePos="0" relativeHeight="251665408" behindDoc="1" locked="0" layoutInCell="1" allowOverlap="1">
            <wp:simplePos x="0" y="0"/>
            <wp:positionH relativeFrom="column">
              <wp:posOffset>47625</wp:posOffset>
            </wp:positionH>
            <wp:positionV relativeFrom="paragraph">
              <wp:posOffset>42545</wp:posOffset>
            </wp:positionV>
            <wp:extent cx="5272405" cy="1172845"/>
            <wp:effectExtent l="0" t="0" r="635" b="635"/>
            <wp:wrapThrough wrapText="bothSides">
              <wp:wrapPolygon>
                <wp:start x="0" y="0"/>
                <wp:lineTo x="0" y="21331"/>
                <wp:lineTo x="21540" y="21331"/>
                <wp:lineTo x="21540" y="0"/>
                <wp:lineTo x="0" y="0"/>
              </wp:wrapPolygon>
            </wp:wrapThrough>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9"/>
                    <a:stretch>
                      <a:fillRect/>
                    </a:stretch>
                  </pic:blipFill>
                  <pic:spPr>
                    <a:xfrm>
                      <a:off x="0" y="0"/>
                      <a:ext cx="5272405" cy="1172845"/>
                    </a:xfrm>
                    <a:prstGeom prst="rect">
                      <a:avLst/>
                    </a:prstGeom>
                    <a:noFill/>
                    <a:ln>
                      <a:noFill/>
                    </a:ln>
                  </pic:spPr>
                </pic:pic>
              </a:graphicData>
            </a:graphic>
          </wp:anchor>
        </w:drawing>
      </w:r>
    </w:p>
    <w:p>
      <w:pPr>
        <w:pStyle w:val="3"/>
        <w:rPr>
          <w:rFonts w:hint="default"/>
          <w:lang w:val="en-US" w:eastAsia="zh-CN"/>
        </w:rPr>
      </w:pPr>
      <w:r>
        <w:rPr>
          <w:rFonts w:hint="default"/>
          <w:lang w:val="en-US" w:eastAsia="zh-CN"/>
        </w:rPr>
        <w:t>6.</w:t>
      </w:r>
      <w:r>
        <w:rPr>
          <w:rFonts w:hint="eastAsia"/>
          <w:lang w:val="en-US" w:eastAsia="zh-CN"/>
        </w:rPr>
        <w:t>4</w:t>
      </w:r>
      <w:r>
        <w:rPr>
          <w:rFonts w:hint="default"/>
          <w:lang w:val="en-US" w:eastAsia="zh-CN"/>
        </w:rPr>
        <w:t>渗透蒸发指标</w:t>
      </w:r>
    </w:p>
    <w:p>
      <w:pPr>
        <w:pStyle w:val="3"/>
        <w:rPr>
          <w:rFonts w:hint="default"/>
          <w:lang w:val="en-US" w:eastAsia="zh-CN"/>
        </w:rPr>
      </w:pPr>
    </w:p>
    <w:p>
      <w:pPr>
        <w:pStyle w:val="3"/>
        <w:rPr>
          <w:rFonts w:hint="eastAsia"/>
          <w:lang w:val="en-US" w:eastAsia="zh-CN"/>
        </w:rPr>
      </w:pPr>
      <w:r>
        <w:rPr>
          <w:rFonts w:hint="default"/>
          <w:lang w:val="en-US"/>
        </w:rPr>
        <w:drawing>
          <wp:anchor distT="0" distB="0" distL="114300" distR="114300" simplePos="0" relativeHeight="251667456" behindDoc="0" locked="0" layoutInCell="1" allowOverlap="1">
            <wp:simplePos x="0" y="0"/>
            <wp:positionH relativeFrom="column">
              <wp:posOffset>-46990</wp:posOffset>
            </wp:positionH>
            <wp:positionV relativeFrom="paragraph">
              <wp:posOffset>3366770</wp:posOffset>
            </wp:positionV>
            <wp:extent cx="5267960" cy="943610"/>
            <wp:effectExtent l="0" t="0" r="5080" b="1270"/>
            <wp:wrapSquare wrapText="bothSides"/>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0"/>
                    <a:stretch>
                      <a:fillRect/>
                    </a:stretch>
                  </pic:blipFill>
                  <pic:spPr>
                    <a:xfrm>
                      <a:off x="0" y="0"/>
                      <a:ext cx="5267960" cy="943610"/>
                    </a:xfrm>
                    <a:prstGeom prst="rect">
                      <a:avLst/>
                    </a:prstGeom>
                    <a:noFill/>
                    <a:ln>
                      <a:noFill/>
                    </a:ln>
                  </pic:spPr>
                </pic:pic>
              </a:graphicData>
            </a:graphic>
          </wp:anchor>
        </w:drawing>
      </w:r>
      <w:r>
        <w:rPr>
          <w:rFonts w:hint="default"/>
          <w:lang w:val="en-US"/>
        </w:rPr>
        <w:drawing>
          <wp:anchor distT="0" distB="0" distL="114300" distR="114300" simplePos="0" relativeHeight="251666432" behindDoc="0" locked="0" layoutInCell="1" allowOverlap="1">
            <wp:simplePos x="0" y="0"/>
            <wp:positionH relativeFrom="column">
              <wp:posOffset>-156845</wp:posOffset>
            </wp:positionH>
            <wp:positionV relativeFrom="paragraph">
              <wp:posOffset>17145</wp:posOffset>
            </wp:positionV>
            <wp:extent cx="5271135" cy="3074035"/>
            <wp:effectExtent l="0" t="0" r="1905" b="4445"/>
            <wp:wrapSquare wrapText="bothSides"/>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1"/>
                    <a:stretch>
                      <a:fillRect/>
                    </a:stretch>
                  </pic:blipFill>
                  <pic:spPr>
                    <a:xfrm>
                      <a:off x="0" y="0"/>
                      <a:ext cx="5271135" cy="3074035"/>
                    </a:xfrm>
                    <a:prstGeom prst="rect">
                      <a:avLst/>
                    </a:prstGeom>
                    <a:noFill/>
                    <a:ln>
                      <a:noFill/>
                    </a:ln>
                  </pic:spPr>
                </pic:pic>
              </a:graphicData>
            </a:graphic>
          </wp:anchor>
        </w:drawing>
      </w:r>
      <w:r>
        <w:rPr>
          <w:rFonts w:hint="eastAsia"/>
          <w:lang w:val="en-US" w:eastAsia="zh-CN"/>
        </w:rPr>
        <w:t>6.5屋面绿化率</w:t>
      </w:r>
    </w:p>
    <w:p>
      <w:pPr>
        <w:pStyle w:val="2"/>
        <w:bidi w:val="0"/>
        <w:ind w:left="420" w:leftChars="0" w:hanging="420" w:firstLineChars="0"/>
        <w:rPr>
          <w:rFonts w:hint="default"/>
          <w:lang w:val="en-US" w:eastAsia="zh-CN"/>
        </w:rPr>
      </w:pPr>
      <w:r>
        <w:rPr>
          <w:rFonts w:hint="default"/>
          <w:lang w:val="en-US" w:eastAsia="zh-CN"/>
        </w:rPr>
        <w:t>评价性设计</w:t>
      </w:r>
    </w:p>
    <w:p>
      <w:pPr>
        <w:pStyle w:val="2"/>
        <w:numPr>
          <w:ilvl w:val="0"/>
          <w:numId w:val="0"/>
        </w:numPr>
        <w:bidi w:val="0"/>
        <w:ind w:leftChars="0"/>
        <w:rPr>
          <w:rFonts w:hint="default"/>
          <w:lang w:val="en-US" w:eastAsia="zh-CN"/>
        </w:rPr>
      </w:pPr>
      <w:r>
        <w:drawing>
          <wp:inline distT="0" distB="0" distL="114300" distR="114300">
            <wp:extent cx="5273040" cy="2358390"/>
            <wp:effectExtent l="0" t="0" r="0" b="381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2"/>
                    <a:stretch>
                      <a:fillRect/>
                    </a:stretch>
                  </pic:blipFill>
                  <pic:spPr>
                    <a:xfrm>
                      <a:off x="0" y="0"/>
                      <a:ext cx="5273040" cy="235839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Swis721 Ex BT">
    <w:panose1 w:val="020B0605020202020204"/>
    <w:charset w:val="00"/>
    <w:family w:val="auto"/>
    <w:pitch w:val="default"/>
    <w:sig w:usb0="00000000" w:usb1="00000000" w:usb2="00000000" w:usb3="00000000" w:csb0="00000000" w:csb1="00000000"/>
  </w:font>
  <w:font w:name="华文新魏">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微软雅黑 Light">
    <w:panose1 w:val="020B0502040204020203"/>
    <w:charset w:val="86"/>
    <w:family w:val="auto"/>
    <w:pitch w:val="default"/>
    <w:sig w:usb0="80000287" w:usb1="2ACF0010" w:usb2="00000016" w:usb3="00000000" w:csb0="0004001F" w:csb1="00000000"/>
  </w:font>
  <w:font w:name="华文宋体">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华文隶书">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center" w:pos="4535"/>
        <w:tab w:val="right" w:pos="9070"/>
        <w:tab w:val="clear" w:pos="4153"/>
        <w:tab w:val="clear" w:pos="8306"/>
      </w:tabs>
    </w:pPr>
    <w:r>
      <w:fldChar w:fldCharType="begin"/>
    </w:r>
    <w:r>
      <w:instrText xml:space="preserve"> HYPERLINK "http://www.gbsware.cn/" </w:instrText>
    </w:r>
    <w:r>
      <w:fldChar w:fldCharType="separate"/>
    </w:r>
    <w:r>
      <w:rPr>
        <w:rStyle w:val="11"/>
        <w:u w:val="none"/>
      </w:rPr>
      <w:t>http://www.gbsware.cn/</w:t>
    </w:r>
    <w:r>
      <w:rPr>
        <w:rStyle w:val="11"/>
        <w:u w:val="none"/>
      </w:rPr>
      <w:fldChar w:fldCharType="end"/>
    </w:r>
    <w:r>
      <w:tab/>
    </w:r>
    <w:r>
      <w:fldChar w:fldCharType="begin"/>
    </w:r>
    <w:r>
      <w:instrText xml:space="preserve"> PAGE  \* Arabic  \* MERGEFORMAT </w:instrText>
    </w:r>
    <w:r>
      <w:fldChar w:fldCharType="separate"/>
    </w:r>
    <w:r>
      <w:t>8</w:t>
    </w:r>
    <w:r>
      <w:fldChar w:fldCharType="end"/>
    </w:r>
    <w:r>
      <w:rPr>
        <w:b/>
      </w:rPr>
      <w:t>/</w:t>
    </w:r>
    <w:r>
      <w:fldChar w:fldCharType="begin"/>
    </w:r>
    <w:r>
      <w:instrText xml:space="preserve"> NUMPAGES  \* Arabic  \* MERGEFORMAT </w:instrText>
    </w:r>
    <w:r>
      <w:fldChar w:fldCharType="separate"/>
    </w:r>
    <w:r>
      <w:t>8</w:t>
    </w:r>
    <w:r>
      <w:fldChar w:fldCharType="end"/>
    </w:r>
    <w:r>
      <w:tab/>
    </w:r>
    <w:r>
      <w:t>Dali202</w:t>
    </w:r>
    <w:r>
      <w:rPr>
        <w:rFonts w:hint="eastAsia"/>
      </w:rPr>
      <w:t>2</w:t>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right" w:pos="9214"/>
        <w:tab w:val="clear" w:pos="8306"/>
      </w:tabs>
      <w:ind w:right="-1"/>
      <w:jc w:val="right"/>
      <w:rPr>
        <w:szCs w:val="21"/>
      </w:rPr>
    </w:pPr>
    <w:r>
      <w:rPr>
        <w:szCs w:val="21"/>
        <w:lang w:val="en-US"/>
      </w:rPr>
      <w:drawing>
        <wp:anchor distT="0" distB="0" distL="114300" distR="114300" simplePos="0" relativeHeight="251660288" behindDoc="0" locked="0" layoutInCell="1" allowOverlap="1">
          <wp:simplePos x="0" y="0"/>
          <wp:positionH relativeFrom="column">
            <wp:posOffset>61595</wp:posOffset>
          </wp:positionH>
          <wp:positionV relativeFrom="paragraph">
            <wp:posOffset>-80645</wp:posOffset>
          </wp:positionV>
          <wp:extent cx="1126490" cy="295275"/>
          <wp:effectExtent l="0" t="0" r="1270" b="952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26490" cy="295275"/>
                  </a:xfrm>
                  <a:prstGeom prst="rect">
                    <a:avLst/>
                  </a:prstGeom>
                  <a:noFill/>
                </pic:spPr>
              </pic:pic>
            </a:graphicData>
          </a:graphic>
        </wp:anchor>
      </w:drawing>
    </w:r>
    <w:r>
      <w:rPr>
        <w:rFonts w:hint="eastAsia"/>
        <w:szCs w:val="21"/>
      </w:rPr>
      <w:t>公建内区采光分析报告书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20"/>
        </w:tabs>
        <w:ind w:left="420" w:hanging="420"/>
      </w:pPr>
      <w:rPr>
        <w:rFonts w:hint="eastAsia"/>
      </w:rPr>
    </w:lvl>
    <w:lvl w:ilvl="1" w:tentative="0">
      <w:start w:val="1"/>
      <w:numFmt w:val="decimal"/>
      <w:lvlText w:val="%1.%2"/>
      <w:lvlJc w:val="left"/>
      <w:pPr>
        <w:tabs>
          <w:tab w:val="left" w:pos="578"/>
        </w:tabs>
        <w:ind w:left="578" w:hanging="578"/>
      </w:pPr>
      <w:rPr>
        <w:rFonts w:hint="eastAsia"/>
        <w:lang w:val="en-GB"/>
      </w:rPr>
    </w:lvl>
    <w:lvl w:ilvl="2" w:tentative="0">
      <w:start w:val="1"/>
      <w:numFmt w:val="decimal"/>
      <w:lvlText w:val="%1.%2.%3"/>
      <w:lvlJc w:val="left"/>
      <w:pPr>
        <w:tabs>
          <w:tab w:val="left" w:pos="578"/>
        </w:tabs>
        <w:ind w:left="578" w:hanging="578"/>
      </w:pPr>
      <w:rPr>
        <w:rFonts w:hint="eastAsia" w:ascii="微软雅黑" w:hAnsi="微软雅黑" w:eastAsia="微软雅黑"/>
        <w:sz w:val="24"/>
        <w:szCs w:val="24"/>
        <w:lang w:val="en-GB"/>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FkMGY0MDVmYzFiNzA5MWZmZDA5OTI3YmU1MWFlYjkifQ=="/>
  </w:docVars>
  <w:rsids>
    <w:rsidRoot w:val="4C627EDC"/>
    <w:rsid w:val="00416D4E"/>
    <w:rsid w:val="03195159"/>
    <w:rsid w:val="046C3066"/>
    <w:rsid w:val="04E470A0"/>
    <w:rsid w:val="18D56FD4"/>
    <w:rsid w:val="2D1A5606"/>
    <w:rsid w:val="2EE25234"/>
    <w:rsid w:val="2F3740ED"/>
    <w:rsid w:val="349A5B63"/>
    <w:rsid w:val="3DF32C30"/>
    <w:rsid w:val="43014CE6"/>
    <w:rsid w:val="45D466E2"/>
    <w:rsid w:val="4C627EDC"/>
    <w:rsid w:val="4C786019"/>
    <w:rsid w:val="58FD2997"/>
    <w:rsid w:val="60B46A9C"/>
    <w:rsid w:val="7358775B"/>
    <w:rsid w:val="7F73429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jc w:val="center"/>
    </w:pPr>
    <w:rPr>
      <w:rFonts w:ascii="微软雅黑" w:hAnsi="微软雅黑" w:eastAsia="微软雅黑" w:cs="微软雅黑"/>
      <w:sz w:val="21"/>
      <w:szCs w:val="21"/>
      <w:lang w:val="en-GB" w:eastAsia="zh-CN" w:bidi="ar-SA"/>
    </w:rPr>
  </w:style>
  <w:style w:type="paragraph" w:styleId="2">
    <w:name w:val="heading 1"/>
    <w:next w:val="3"/>
    <w:qFormat/>
    <w:uiPriority w:val="0"/>
    <w:pPr>
      <w:keepNext/>
      <w:numPr>
        <w:ilvl w:val="0"/>
        <w:numId w:val="1"/>
      </w:numPr>
      <w:kinsoku w:val="0"/>
      <w:spacing w:before="120"/>
      <w:outlineLvl w:val="0"/>
    </w:pPr>
    <w:rPr>
      <w:rFonts w:ascii="Times New Roman" w:hAnsi="Times New Roman" w:eastAsia="微软雅黑" w:cs="Times New Roman"/>
      <w:b/>
      <w:bCs/>
      <w:kern w:val="32"/>
      <w:sz w:val="28"/>
      <w:szCs w:val="28"/>
      <w:lang w:val="en-US" w:eastAsia="zh-CN" w:bidi="ar-SA"/>
    </w:rPr>
  </w:style>
  <w:style w:type="character" w:default="1" w:styleId="10">
    <w:name w:val="Default Paragraph Font"/>
    <w:semiHidden/>
    <w:qFormat/>
    <w:uiPriority w:val="0"/>
  </w:style>
  <w:style w:type="table" w:default="1" w:styleId="9">
    <w:name w:val="Normal Table"/>
    <w:semiHidden/>
    <w:uiPriority w:val="0"/>
    <w:tblPr>
      <w:tblCellMar>
        <w:top w:w="0" w:type="dxa"/>
        <w:left w:w="108" w:type="dxa"/>
        <w:bottom w:w="0" w:type="dxa"/>
        <w:right w:w="108" w:type="dxa"/>
      </w:tblCellMar>
    </w:tblPr>
  </w:style>
  <w:style w:type="paragraph" w:styleId="3">
    <w:name w:val="Block Text"/>
    <w:qFormat/>
    <w:uiPriority w:val="99"/>
    <w:pPr>
      <w:kinsoku w:val="0"/>
      <w:snapToGrid w:val="0"/>
      <w:ind w:firstLine="200" w:firstLineChars="200"/>
    </w:pPr>
    <w:rPr>
      <w:rFonts w:ascii="微软雅黑" w:hAnsi="微软雅黑" w:eastAsia="微软雅黑" w:cs="微软雅黑"/>
      <w:sz w:val="21"/>
      <w:szCs w:val="21"/>
      <w:lang w:val="en-GB" w:eastAsia="zh-CN" w:bidi="ar-SA"/>
    </w:rPr>
  </w:style>
  <w:style w:type="paragraph" w:styleId="4">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5">
    <w:name w:val="footer"/>
    <w:basedOn w:val="1"/>
    <w:qFormat/>
    <w:uiPriority w:val="0"/>
    <w:pPr>
      <w:tabs>
        <w:tab w:val="center" w:pos="4153"/>
        <w:tab w:val="right" w:pos="8306"/>
      </w:tabs>
    </w:pPr>
    <w:rPr>
      <w:szCs w:val="18"/>
    </w:rPr>
  </w:style>
  <w:style w:type="paragraph" w:styleId="6">
    <w:name w:val="header"/>
    <w:basedOn w:val="1"/>
    <w:qFormat/>
    <w:uiPriority w:val="99"/>
    <w:pPr>
      <w:pBdr>
        <w:bottom w:val="single" w:color="auto" w:sz="6" w:space="1"/>
      </w:pBdr>
      <w:tabs>
        <w:tab w:val="center" w:pos="4153"/>
        <w:tab w:val="right" w:pos="8306"/>
      </w:tabs>
    </w:pPr>
    <w:rPr>
      <w:szCs w:val="18"/>
    </w:rPr>
  </w:style>
  <w:style w:type="paragraph" w:styleId="7">
    <w:name w:val="toc 1"/>
    <w:basedOn w:val="1"/>
    <w:next w:val="1"/>
    <w:qFormat/>
    <w:uiPriority w:val="39"/>
    <w:pPr>
      <w:tabs>
        <w:tab w:val="left" w:leader="dot" w:pos="180"/>
        <w:tab w:val="left" w:pos="420"/>
        <w:tab w:val="right" w:leader="dot" w:pos="9360"/>
      </w:tabs>
    </w:pPr>
    <w:rPr>
      <w:b/>
      <w:bCs/>
      <w:kern w:val="2"/>
      <w:szCs w:val="24"/>
      <w:lang w:val="en-US"/>
    </w:rPr>
  </w:style>
  <w:style w:type="paragraph" w:styleId="8">
    <w:name w:val="toc 2"/>
    <w:basedOn w:val="1"/>
    <w:next w:val="1"/>
    <w:qFormat/>
    <w:uiPriority w:val="39"/>
    <w:pPr>
      <w:tabs>
        <w:tab w:val="left" w:pos="540"/>
        <w:tab w:val="left" w:pos="840"/>
        <w:tab w:val="right" w:leader="dot" w:pos="9360"/>
      </w:tabs>
      <w:ind w:left="200"/>
    </w:pPr>
    <w:rPr>
      <w:kern w:val="2"/>
      <w:szCs w:val="24"/>
      <w:lang w:val="en-US"/>
    </w:rPr>
  </w:style>
  <w:style w:type="character" w:styleId="11">
    <w:name w:val="Hyperlink"/>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776</Words>
  <Characters>921</Characters>
  <Lines>0</Lines>
  <Paragraphs>0</Paragraphs>
  <TotalTime>1</TotalTime>
  <ScaleCrop>false</ScaleCrop>
  <LinksUpToDate>false</LinksUpToDate>
  <CharactersWithSpaces>10900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2023-03-04T07:47:00Z</dcterms:created>
  <dc:creator>...</dc:creator>
  <cp:lastModifiedBy>WPS_1599187004</cp:lastModifiedBy>
  <dcterms:modified xsi:type="dcterms:W3CDTF">2023-03-04T09:07:02Z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2FB889868F1040418F00BCA7867A790E</vt:lpwstr>
  </property>
</Properties>
</file>