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一、工作制度 1、垃圾清运员必须具备爱岗敬业、认真负责的态度，吃苦耐劳的精神，遵纪守法， 按时上下班，有事请假。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2、每日上午对责任区内的生活、建筑、垃圾池等进行清运。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3、保洁车辆、保洁工具，保持清洁，确保垃圾清运设备正常，规范安全使用，上班 时间内必须穿环卫服。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4、做好本村(社区)群众的宣传引导工作，指导农户做好垃圾分类工作，对群众乱 倒、乱放生活垃圾及时进行制止，自己不能解决的问题及时向村两委反映。 　　5、完成村两委交办的突击清洁任务。 　　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二、管理办法 1、清运员实行择优上岗，采取聘用制，聘用合同一年签订一次，每季度进行考核， 如工作责任心差，又不能完成任务的，将进行及时调整，重新招聘。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2、清运员必须自觉遵守劳动纪律，服从工作安排，坚守工作岗位，规范作业，尽职 尽责，不断提高工作标准和清运质量，保质保量完成工作任务。 　　</w:t>
      </w:r>
    </w:p>
    <w:p>
      <w:r>
        <w:rPr>
          <w:rFonts w:ascii="宋体" w:hAnsi="宋体" w:eastAsia="宋体" w:cs="宋体"/>
          <w:sz w:val="24"/>
          <w:szCs w:val="24"/>
        </w:rPr>
        <w:t>3、每季度考核由村两委会组织召开村民组长会议，实行百分制考核。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zlkM2U1N2JhY2Q5NTc2ZWRhNzVmNWYxZjhmZjAifQ=="/>
  </w:docVars>
  <w:rsids>
    <w:rsidRoot w:val="400D1A95"/>
    <w:rsid w:val="400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2023-03-03T09:42:00Z</dcterms:created>
  <dc:creator>X</dc:creator>
  <cp:lastModifiedBy>X</cp:lastModifiedBy>
  <dcterms:modified xsi:type="dcterms:W3CDTF">2023-03-03T09:44:59Z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0223EE3B42044003B39E7584668FA3C9</vt:lpwstr>
  </property>
</Properties>
</file>