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b/>
          <w:sz w:val="52"/>
          <w:lang w:val="en-US" w:eastAsia="zh-CN"/>
        </w:rPr>
      </w:pPr>
      <w:r>
        <w:rPr>
          <w:rFonts w:hint="eastAsia" w:ascii="黑体" w:eastAsia="黑体"/>
          <w:b/>
          <w:sz w:val="52"/>
          <w:lang w:val="en-US" w:eastAsia="zh-CN"/>
        </w:rPr>
        <w:t>社区康养中心</w:t>
      </w:r>
    </w:p>
    <w:p>
      <w:pPr>
        <w:jc w:val="center"/>
        <w:rPr>
          <w:rFonts w:ascii="黑体" w:eastAsia="黑体"/>
          <w:b/>
          <w:sz w:val="52"/>
        </w:rPr>
      </w:pPr>
      <w:r>
        <w:rPr>
          <w:rFonts w:hint="eastAsia" w:ascii="黑体" w:eastAsia="黑体"/>
          <w:b/>
          <w:sz w:val="52"/>
        </w:rPr>
        <w:t>日照分析报告书</w:t>
      </w:r>
    </w:p>
    <w:p/>
    <w:p/>
    <w:p/>
    <w:p>
      <w:bookmarkStart w:id="0" w:name="_GoBack"/>
      <w:bookmarkEnd w:id="0"/>
    </w:p>
    <w:p/>
    <w:p/>
    <w:p/>
    <w:p/>
    <w:p/>
    <w:p/>
    <w:p/>
    <w:p/>
    <w:p/>
    <w:p>
      <w:pPr>
        <w:rPr>
          <w:rFonts w:hint="eastAsia"/>
        </w:rPr>
      </w:pPr>
    </w:p>
    <w:p>
      <w:pPr>
        <w:pStyle w:val="3"/>
        <w:spacing w:before="48"/>
        <w:ind w:right="3371"/>
      </w:pPr>
      <w:r>
        <w:t>目 录</w:t>
      </w:r>
    </w:p>
    <w:sdt>
      <w:sdtPr>
        <w:rPr>
          <w:sz w:val="22"/>
          <w:szCs w:val="22"/>
        </w:rPr>
        <w:id w:val="-194368218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>
          <w:pPr>
            <w:pStyle w:val="7"/>
            <w:numPr>
              <w:ilvl w:val="0"/>
              <w:numId w:val="1"/>
            </w:numPr>
            <w:tabs>
              <w:tab w:val="left" w:pos="880"/>
              <w:tab w:val="right" w:leader="dot" w:pos="9846"/>
            </w:tabs>
            <w:spacing w:before="238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项目概况</w:t>
          </w:r>
          <w:r>
            <w:tab/>
          </w:r>
          <w:r>
            <w:rPr>
              <w:rFonts w:ascii="Times New Roman" w:eastAsia="Times New Roman"/>
            </w:rPr>
            <w:t>1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7"/>
            <w:numPr>
              <w:ilvl w:val="0"/>
              <w:numId w:val="1"/>
            </w:numPr>
            <w:tabs>
              <w:tab w:val="left" w:pos="880"/>
              <w:tab w:val="right" w:leader="dot" w:pos="9846"/>
            </w:tabs>
            <w:spacing w:before="182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分析依据</w:t>
          </w:r>
          <w:r>
            <w:tab/>
          </w:r>
          <w:r>
            <w:rPr>
              <w:rFonts w:ascii="Times New Roman" w:eastAsia="Times New Roman"/>
            </w:rPr>
            <w:t>1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7"/>
            <w:numPr>
              <w:ilvl w:val="0"/>
              <w:numId w:val="1"/>
            </w:numPr>
            <w:tabs>
              <w:tab w:val="left" w:pos="880"/>
              <w:tab w:val="right" w:leader="dot" w:pos="9846"/>
            </w:tabs>
            <w:spacing w:before="182"/>
            <w:rPr>
              <w:rFonts w:ascii="Times New Roman" w:eastAsiaTheme="minorEastAsia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分析软件及技术参数</w:t>
          </w:r>
          <w:r>
            <w:tab/>
          </w:r>
          <w:r>
            <w:rPr>
              <w:rFonts w:ascii="Times New Roman" w:eastAsia="Times New Roman"/>
            </w:rPr>
            <w:t>1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7"/>
            <w:numPr>
              <w:ilvl w:val="0"/>
              <w:numId w:val="1"/>
            </w:numPr>
            <w:tabs>
              <w:tab w:val="left" w:pos="880"/>
              <w:tab w:val="right" w:leader="dot" w:pos="9846"/>
            </w:tabs>
            <w:spacing w:before="182"/>
            <w:rPr>
              <w:rFonts w:hint="eastAsia" w:ascii="Times New Roman" w:eastAsia="Times New Roman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分析说明</w:t>
          </w:r>
          <w:r>
            <w:tab/>
          </w:r>
          <w:r>
            <w:rPr>
              <w:rFonts w:ascii="Times New Roman" w:eastAsia="Times New Roman"/>
            </w:rPr>
            <w:t>1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7"/>
            <w:numPr>
              <w:ilvl w:val="0"/>
              <w:numId w:val="1"/>
            </w:numPr>
            <w:tabs>
              <w:tab w:val="left" w:pos="880"/>
              <w:tab w:val="right" w:leader="dot" w:pos="9846"/>
            </w:tabs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结论</w:t>
          </w:r>
          <w:r>
            <w:tab/>
          </w:r>
          <w:r>
            <w:rPr>
              <w:rFonts w:ascii="Times New Roman" w:eastAsia="Times New Roman"/>
            </w:rPr>
            <w:t>3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3"/>
            <w:spacing w:before="48"/>
            <w:ind w:right="3371"/>
            <w:jc w:val="left"/>
            <w:rPr>
              <w:rFonts w:hint="eastAsia"/>
            </w:rPr>
            <w:sectPr>
              <w:pgSz w:w="11910" w:h="16840"/>
              <w:pgMar w:top="1520" w:right="880" w:bottom="280" w:left="980" w:header="720" w:footer="720" w:gutter="0"/>
              <w:cols w:space="720" w:num="1"/>
            </w:sectPr>
          </w:pPr>
          <w:r>
            <w:fldChar w:fldCharType="end"/>
          </w:r>
        </w:p>
      </w:sdtContent>
    </w:sdt>
    <w:p>
      <w:pPr>
        <w:pStyle w:val="2"/>
        <w:keepNext w:val="0"/>
        <w:keepLines w:val="0"/>
        <w:numPr>
          <w:ilvl w:val="0"/>
          <w:numId w:val="2"/>
        </w:numPr>
        <w:tabs>
          <w:tab w:val="left" w:pos="524"/>
          <w:tab w:val="left" w:pos="525"/>
        </w:tabs>
        <w:spacing w:before="55" w:after="0" w:line="240" w:lineRule="auto"/>
        <w:rPr>
          <w:sz w:val="28"/>
          <w:szCs w:val="28"/>
        </w:rPr>
      </w:pPr>
      <w:r>
        <w:rPr>
          <w:sz w:val="28"/>
          <w:szCs w:val="28"/>
        </w:rPr>
        <w:t>项目概况</w:t>
      </w:r>
    </w:p>
    <w:p>
      <w:pPr>
        <w:pStyle w:val="4"/>
        <w:spacing w:before="212" w:line="364" w:lineRule="auto"/>
        <w:ind w:left="100" w:right="195" w:firstLine="480"/>
      </w:pPr>
      <w:r>
        <w:t>本项目地块位于</w:t>
      </w:r>
      <w:r>
        <w:rPr>
          <w:rFonts w:hint="eastAsia"/>
          <w:lang w:val="en-US" w:eastAsia="zh-CN"/>
        </w:rPr>
        <w:t>成都市成华区二仙桥下涧槽社区</w:t>
      </w:r>
      <w:r>
        <w:t>。项目</w:t>
      </w:r>
      <w:r>
        <w:rPr>
          <w:rFonts w:hint="eastAsia"/>
          <w:lang w:val="en-US" w:eastAsia="zh-CN"/>
        </w:rPr>
        <w:t>下涧槽</w:t>
      </w:r>
      <w:r>
        <w:t>路，东侧为规划道路宽度</w:t>
      </w:r>
      <w:r>
        <w:rPr>
          <w:rFonts w:hint="eastAsia"/>
          <w:lang w:val="en-US" w:eastAsia="zh-CN"/>
        </w:rPr>
        <w:t>7</w:t>
      </w:r>
      <w:r>
        <w:t>米，交通便利，同时周边含有配套资源</w:t>
      </w:r>
      <w:r>
        <w:rPr>
          <w:rFonts w:hint="eastAsia"/>
        </w:rPr>
        <w:t>。</w:t>
      </w:r>
      <w:r>
        <w:t xml:space="preserve">项目总规划用地面积为 </w:t>
      </w:r>
      <w:r>
        <w:rPr>
          <w:rFonts w:hint="eastAsia"/>
          <w:lang w:val="en-US" w:eastAsia="zh-CN"/>
        </w:rPr>
        <w:t>17155</w:t>
      </w:r>
      <w:r>
        <w:t>㎡，规划总建筑面积为</w:t>
      </w:r>
      <w:r>
        <w:rPr>
          <w:rFonts w:hint="eastAsia"/>
          <w:lang w:val="en-US" w:eastAsia="zh-CN"/>
        </w:rPr>
        <w:t>26052</w:t>
      </w:r>
      <w:r>
        <w:t>㎡。项目效果图如下所示：</w:t>
      </w:r>
      <w:r>
        <w:softHyphen/>
      </w:r>
    </w:p>
    <w:p>
      <w:pPr>
        <w:pStyle w:val="4"/>
        <w:spacing w:before="212" w:line="364" w:lineRule="auto"/>
        <w:ind w:left="100" w:right="195" w:firstLine="480"/>
      </w:pPr>
      <w:r>
        <w:rPr>
          <w:lang w:val="en-US" w:bidi="ar-SA"/>
        </w:rPr>
        <w:softHyphen/>
      </w:r>
      <w:r>
        <w:rPr>
          <w:lang w:val="en-US" w:bidi="ar-SA"/>
        </w:rPr>
        <w:softHyphen/>
      </w:r>
      <w:r>
        <w:rPr>
          <w:lang w:val="en-US" w:bidi="ar-SA"/>
        </w:rPr>
        <w:softHyphen/>
      </w:r>
    </w:p>
    <w:p>
      <w:pPr>
        <w:ind w:left="2557" w:right="2237"/>
        <w:jc w:val="center"/>
        <w:rPr>
          <w:b/>
          <w:sz w:val="21"/>
        </w:rPr>
      </w:pPr>
      <w:r>
        <w:rPr>
          <w:b/>
          <w:sz w:val="21"/>
        </w:rPr>
        <w:t>图 1 项目效果图</w:t>
      </w:r>
    </w:p>
    <w:p>
      <w:pPr>
        <w:pStyle w:val="7"/>
        <w:tabs>
          <w:tab w:val="left" w:pos="880"/>
          <w:tab w:val="right" w:leader="dot" w:pos="9846"/>
        </w:tabs>
        <w:spacing w:before="238"/>
      </w:pPr>
    </w:p>
    <w:p/>
    <w:p/>
    <w:p/>
    <w:p/>
    <w:p/>
    <w:p>
      <w:pPr>
        <w:pStyle w:val="2"/>
        <w:keepNext w:val="0"/>
        <w:keepLines w:val="0"/>
        <w:numPr>
          <w:ilvl w:val="0"/>
          <w:numId w:val="2"/>
        </w:numPr>
        <w:tabs>
          <w:tab w:val="left" w:pos="524"/>
          <w:tab w:val="left" w:pos="525"/>
        </w:tabs>
        <w:spacing w:before="202" w:after="0" w:line="240" w:lineRule="auto"/>
        <w:rPr>
          <w:sz w:val="28"/>
          <w:szCs w:val="28"/>
        </w:rPr>
      </w:pPr>
      <w:r>
        <w:rPr>
          <w:sz w:val="28"/>
          <w:szCs w:val="28"/>
        </w:rPr>
        <w:t>分析依据</w:t>
      </w:r>
    </w:p>
    <w:p>
      <w:pPr>
        <w:pStyle w:val="7"/>
        <w:numPr>
          <w:ilvl w:val="0"/>
          <w:numId w:val="3"/>
        </w:numPr>
        <w:tabs>
          <w:tab w:val="left" w:pos="880"/>
          <w:tab w:val="right" w:leader="dot" w:pos="9846"/>
        </w:tabs>
        <w:spacing w:before="238"/>
      </w:pPr>
      <w:r>
        <w:rPr>
          <w:rFonts w:hint="eastAsia"/>
        </w:rPr>
        <w:t>根据《</w:t>
      </w:r>
      <w:r>
        <w:rPr>
          <w:rFonts w:hint="eastAsia"/>
          <w:lang w:val="en-US" w:eastAsia="zh-CN"/>
        </w:rPr>
        <w:t>成都市建筑日照分析管理办法</w:t>
      </w:r>
      <w:r>
        <w:t>》要求设定，布置出合理的日照分析环境。</w:t>
      </w:r>
    </w:p>
    <w:p>
      <w:pPr>
        <w:pStyle w:val="16"/>
        <w:numPr>
          <w:ilvl w:val="0"/>
          <w:numId w:val="3"/>
        </w:numPr>
        <w:ind w:firstLineChars="0"/>
      </w:pPr>
      <w:r>
        <w:rPr>
          <w:rFonts w:hint="eastAsia"/>
        </w:rPr>
        <w:t>根据提供的总平面图、建筑施工图为依据；</w:t>
      </w:r>
    </w:p>
    <w:p>
      <w:pPr>
        <w:pStyle w:val="16"/>
        <w:numPr>
          <w:ilvl w:val="0"/>
          <w:numId w:val="3"/>
        </w:numPr>
        <w:ind w:firstLineChars="0"/>
        <w:rPr>
          <w:rFonts w:hint="eastAsia"/>
        </w:rPr>
      </w:pPr>
      <w:r>
        <w:t>其他相关日照分析计算参数根据规范要求设定，并在具体的分析报告中列出</w:t>
      </w:r>
    </w:p>
    <w:p>
      <w:pPr>
        <w:pStyle w:val="2"/>
        <w:keepNext w:val="0"/>
        <w:keepLines w:val="0"/>
        <w:numPr>
          <w:ilvl w:val="0"/>
          <w:numId w:val="2"/>
        </w:numPr>
        <w:tabs>
          <w:tab w:val="left" w:pos="524"/>
          <w:tab w:val="left" w:pos="525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日照分析软件及技术参数</w:t>
      </w:r>
    </w:p>
    <w:p>
      <w:pPr>
        <w:pStyle w:val="16"/>
        <w:numPr>
          <w:ilvl w:val="0"/>
          <w:numId w:val="4"/>
        </w:numPr>
        <w:ind w:left="660" w:leftChars="0" w:firstLineChars="0"/>
        <w:rPr>
          <w:rFonts w:hint="eastAsia"/>
        </w:rPr>
      </w:pPr>
      <w:r>
        <w:t>分析软件：</w:t>
      </w:r>
      <w:r>
        <w:rPr>
          <w:rFonts w:hint="eastAsia"/>
        </w:rPr>
        <w:t>日照分析Sun2023</w:t>
      </w:r>
    </w:p>
    <w:p>
      <w:pPr>
        <w:pStyle w:val="16"/>
        <w:numPr>
          <w:ilvl w:val="0"/>
          <w:numId w:val="4"/>
        </w:numPr>
        <w:ind w:left="660" w:leftChars="0" w:firstLineChars="0"/>
      </w:pPr>
      <w:r>
        <w:t>日照分析条件：</w:t>
      </w:r>
    </w:p>
    <w:p>
      <w:pPr>
        <w:pStyle w:val="16"/>
        <w:ind w:left="240" w:firstLine="0" w:firstLineChars="0"/>
      </w:pPr>
      <w:r>
        <w:t>（</w:t>
      </w:r>
      <w:r>
        <w:rPr>
          <w:rFonts w:hint="eastAsia"/>
        </w:rPr>
        <w:t>2</w:t>
      </w:r>
      <w:r>
        <w:t>-1）</w:t>
      </w:r>
      <w:r>
        <w:rPr>
          <w:rFonts w:hint="eastAsia"/>
          <w:lang w:val="en-US" w:eastAsia="zh-CN"/>
        </w:rPr>
        <w:t>成都</w:t>
      </w:r>
      <w:r>
        <w:rPr>
          <w:rFonts w:hint="eastAsia"/>
        </w:rPr>
        <w:t>经纬度：东经</w:t>
      </w:r>
      <w:r>
        <w:rPr>
          <w:rFonts w:hint="eastAsia"/>
          <w:lang w:val="en-US" w:eastAsia="zh-CN"/>
        </w:rPr>
        <w:t>104</w:t>
      </w:r>
      <w:r>
        <w:t>°</w:t>
      </w:r>
      <w:r>
        <w:rPr>
          <w:rFonts w:hint="eastAsia"/>
          <w:lang w:val="en-US" w:eastAsia="zh-CN"/>
        </w:rPr>
        <w:t>4</w:t>
      </w:r>
      <w:r>
        <w:t>′，北纬</w:t>
      </w:r>
      <w:r>
        <w:rPr>
          <w:rFonts w:hint="eastAsia"/>
          <w:lang w:val="en-US" w:eastAsia="zh-CN"/>
        </w:rPr>
        <w:t>30</w:t>
      </w:r>
      <w:r>
        <w:t>°</w:t>
      </w:r>
      <w:r>
        <w:rPr>
          <w:rFonts w:hint="eastAsia"/>
          <w:lang w:val="en-US" w:eastAsia="zh-CN"/>
        </w:rPr>
        <w:t>40</w:t>
      </w:r>
      <w:r>
        <w:t>′。</w:t>
      </w:r>
    </w:p>
    <w:p>
      <w:pPr>
        <w:ind w:firstLine="220" w:firstLineChars="100"/>
      </w:pPr>
      <w:r>
        <w:rPr>
          <w:rFonts w:hint="eastAsia"/>
        </w:rPr>
        <w:t>（2</w:t>
      </w:r>
      <w:r>
        <w:t>-2）</w:t>
      </w:r>
      <w:r>
        <w:rPr>
          <w:rFonts w:hint="eastAsia"/>
        </w:rPr>
        <w:t>有效时间：(大寒)08:00～16:00</w:t>
      </w:r>
      <w:r>
        <w:t>。</w:t>
      </w:r>
    </w:p>
    <w:p>
      <w:pPr>
        <w:pStyle w:val="16"/>
        <w:ind w:left="240" w:firstLine="0" w:firstLineChars="0"/>
      </w:pPr>
      <w:r>
        <w:rPr>
          <w:rFonts w:hint="eastAsia"/>
        </w:rPr>
        <w:t>（2</w:t>
      </w:r>
      <w:r>
        <w:t>-3）</w:t>
      </w:r>
      <w:r>
        <w:rPr>
          <w:rFonts w:hint="eastAsia"/>
        </w:rPr>
        <w:t>时间计算精度：</w:t>
      </w:r>
      <w:r>
        <w:rPr>
          <w:rFonts w:hint="eastAsia"/>
          <w:lang w:val="en-US" w:eastAsia="zh-CN"/>
        </w:rPr>
        <w:t>5</w:t>
      </w:r>
      <w:r>
        <w:t>分钟。</w:t>
      </w:r>
    </w:p>
    <w:p>
      <w:pPr>
        <w:pStyle w:val="16"/>
        <w:ind w:left="240" w:firstLine="0" w:firstLineChars="0"/>
      </w:pPr>
      <w:r>
        <w:rPr>
          <w:rFonts w:hint="eastAsia"/>
        </w:rPr>
        <w:t>（2</w:t>
      </w:r>
      <w:r>
        <w:t>-4）</w:t>
      </w:r>
      <w:r>
        <w:rPr>
          <w:rFonts w:hint="eastAsia"/>
        </w:rPr>
        <w:t>采样点间距：</w:t>
      </w:r>
      <w:r>
        <w:t>1米。</w:t>
      </w:r>
    </w:p>
    <w:p>
      <w:pPr>
        <w:pStyle w:val="16"/>
        <w:ind w:left="240" w:firstLine="0" w:firstLineChars="0"/>
      </w:pPr>
      <w:r>
        <w:rPr>
          <w:rFonts w:hint="eastAsia"/>
        </w:rPr>
        <w:t>（2</w:t>
      </w:r>
      <w:r>
        <w:t>-5）</w:t>
      </w:r>
      <w:r>
        <w:rPr>
          <w:rFonts w:hint="eastAsia"/>
        </w:rPr>
        <w:t>窗户计算高度按离室内地坪</w:t>
      </w:r>
      <w:r>
        <w:t>0.9米计算。</w:t>
      </w:r>
    </w:p>
    <w:p>
      <w:pPr>
        <w:pStyle w:val="16"/>
        <w:ind w:left="240" w:firstLine="0" w:firstLineChars="0"/>
        <w:rPr>
          <w:rFonts w:hint="eastAsia"/>
        </w:rPr>
      </w:pPr>
      <w:r>
        <w:rPr>
          <w:rFonts w:hint="eastAsia"/>
        </w:rPr>
        <w:t>（2</w:t>
      </w:r>
      <w:r>
        <w:t>-6）</w:t>
      </w:r>
      <w:r>
        <w:rPr>
          <w:rFonts w:hint="eastAsia"/>
        </w:rPr>
        <w:t>日照计算时采用真太阳时。</w:t>
      </w:r>
    </w:p>
    <w:p>
      <w:pPr>
        <w:pStyle w:val="2"/>
        <w:keepNext w:val="0"/>
        <w:keepLines w:val="0"/>
        <w:numPr>
          <w:ilvl w:val="0"/>
          <w:numId w:val="2"/>
        </w:numPr>
        <w:tabs>
          <w:tab w:val="left" w:pos="524"/>
          <w:tab w:val="left" w:pos="525"/>
        </w:tabs>
        <w:spacing w:before="0" w:after="0" w:line="240" w:lineRule="auto"/>
      </w:pPr>
      <w:r>
        <w:rPr>
          <w:sz w:val="28"/>
          <w:szCs w:val="28"/>
        </w:rPr>
        <w:t>日照分析软件</w:t>
      </w:r>
    </w:p>
    <w:p>
      <w:pPr>
        <w:pStyle w:val="2"/>
        <w:keepNext w:val="0"/>
        <w:keepLines w:val="0"/>
        <w:tabs>
          <w:tab w:val="left" w:pos="524"/>
          <w:tab w:val="left" w:pos="525"/>
        </w:tabs>
        <w:spacing w:before="0" w:after="0" w:line="240" w:lineRule="auto"/>
        <w:ind w:left="524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本项目光照分析图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4686300" cy="8086725"/>
            <wp:effectExtent l="0" t="0" r="0" b="9525"/>
            <wp:docPr id="2" name="图片 2" descr="1672671708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26717084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6"/>
        </w:tabs>
        <w:ind w:firstLine="1100" w:firstLineChars="500"/>
      </w:pPr>
    </w:p>
    <w:p>
      <w:pPr>
        <w:tabs>
          <w:tab w:val="left" w:pos="2316"/>
        </w:tabs>
        <w:ind w:firstLine="1100" w:firstLineChars="500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tabs>
                <w:tab w:val="left" w:pos="2316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26035</wp:posOffset>
                      </wp:positionV>
                      <wp:extent cx="906780" cy="146050"/>
                      <wp:effectExtent l="6350" t="6350" r="20320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085" cy="1463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6EFCD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.1pt;margin-top:2.05pt;height:11.5pt;width:71.4pt;z-index:251659264;v-text-anchor:middle;mso-width-relative:page;mso-height-relative:page;" filled="f" stroked="t" coordsize="21600,21600" o:gfxdata="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sUkq11gAAAAcBAAAPAAAAAAAAAAEAIAAAACIAAABkcnMvZG93bnJldi54&#10;bWxQSwECFAAUAAAACACHTuJApOYoBm4CAADLBAAADgAAAAAAAAABACAAAAAlAQAAZHJzL2Uyb0Rv&#10;Yy54bWxQSwUGAAAAAAYABgBZAQAABQYAAAAA&#10;">
                      <v:fill on="f" focussize="0,0"/>
                      <v:stroke weight="1pt" color="#F6EFCD [3204]" miterlimit="8" joinstyle="miter" dashstyle="longDash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148" w:type="dxa"/>
          </w:tcPr>
          <w:p>
            <w:pPr>
              <w:tabs>
                <w:tab w:val="left" w:pos="2316"/>
              </w:tabs>
              <w:rPr>
                <w:rFonts w:hint="eastAsia"/>
              </w:rPr>
            </w:pPr>
            <w:r>
              <w:rPr>
                <w:rFonts w:hint="eastAsia"/>
              </w:rPr>
              <w:t>设计用地范围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tabs>
                <w:tab w:val="left" w:pos="2316"/>
              </w:tabs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25400</wp:posOffset>
                      </wp:positionV>
                      <wp:extent cx="906780" cy="146050"/>
                      <wp:effectExtent l="0" t="0" r="7620" b="63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085" cy="146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>
                                  <a:alpha val="6196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.65pt;margin-top:2pt;height:11.5pt;width:71.4pt;z-index:251660288;v-text-anchor:middle;mso-width-relative:page;mso-height-relative:page;" fillcolor="#FF0000" filled="t" stroked="f" coordsize="21600,21600" o:gfxdata="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1WGeV1wAAAAcBAAAPAAAAAAAAAAEAIAAAACIA&#10;AABkcnMvZG93bnJldi54bWxQSwECFAAUAAAACACHTuJAz60naHwCAADrBAAADgAAAAAAAAABACAA&#10;AAAmAQAAZHJzL2Uyb0RvYy54bWxQSwUGAAAAAAYABgBZAQAAFAYAAAAA&#10;">
                      <v:fill on="t" opacity="40606f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148" w:type="dxa"/>
          </w:tcPr>
          <w:p>
            <w:pPr>
              <w:tabs>
                <w:tab w:val="left" w:pos="2316"/>
              </w:tabs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大寒</w:t>
            </w:r>
            <w:r>
              <w:rPr>
                <w:rFonts w:hint="eastAsia"/>
              </w:rPr>
              <w:t>日</w:t>
            </w:r>
            <w:r>
              <w:t>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tabs>
                <w:tab w:val="left" w:pos="2316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19685</wp:posOffset>
                      </wp:positionV>
                      <wp:extent cx="906780" cy="146050"/>
                      <wp:effectExtent l="0" t="0" r="7620" b="63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085" cy="146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.1pt;margin-top:1.55pt;height:11.5pt;width:71.4pt;z-index:251661312;v-text-anchor:middle;mso-width-relative:page;mso-height-relative:page;" fillcolor="#FFFF00" filled="t" stroked="f" coordsize="21600,21600" o:gfxdata="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yMp+rVAAAABwEAAA8AAAAAAAAAAQAgAAAAIgAAAGRycy9kb3ducmV2LnhtbFBL&#10;AQIUABQAAAAIAIdO4kDRy7B8awIAAMoEAAAOAAAAAAAAAAEAIAAAACQBAABkcnMvZTJvRG9jLnht&#10;bFBLBQYAAAAABgAGAFkBAAAB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148" w:type="dxa"/>
          </w:tcPr>
          <w:p>
            <w:pPr>
              <w:tabs>
                <w:tab w:val="left" w:pos="2316"/>
              </w:tabs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大寒</w:t>
            </w:r>
            <w:r>
              <w:rPr>
                <w:rFonts w:hint="eastAsia"/>
              </w:rPr>
              <w:t>日</w:t>
            </w:r>
            <w:r>
              <w:t xml:space="preserve">1小时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tabs>
                <w:tab w:val="left" w:pos="2316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34290</wp:posOffset>
                      </wp:positionV>
                      <wp:extent cx="906780" cy="146050"/>
                      <wp:effectExtent l="0" t="0" r="7620" b="635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085" cy="146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E08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.1pt;margin-top:2.7pt;height:11.5pt;width:71.4pt;z-index:251662336;v-text-anchor:middle;mso-width-relative:page;mso-height-relative:page;" fillcolor="#B8E08C" filled="t" stroked="f" coordsize="21600,21600" o:gfxdata="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4fRli1wAAAAcBAAAPAAAAAAAAAAEAIAAAACIAAABkcnMvZG93bnJldi54&#10;bWxQSwECFAAUAAAACACHTuJAYWSzT20CAADKBAAADgAAAAAAAAABACAAAAAmAQAAZHJzL2Uyb0Rv&#10;Yy54bWxQSwUGAAAAAAYABgBZAQAABQ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148" w:type="dxa"/>
          </w:tcPr>
          <w:p>
            <w:pPr>
              <w:tabs>
                <w:tab w:val="left" w:pos="2316"/>
              </w:tabs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大寒</w:t>
            </w:r>
            <w:r>
              <w:rPr>
                <w:rFonts w:hint="eastAsia"/>
              </w:rPr>
              <w:t>日</w:t>
            </w:r>
            <w:r>
              <w:t>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tabs>
                <w:tab w:val="left" w:pos="2316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27305</wp:posOffset>
                      </wp:positionV>
                      <wp:extent cx="906780" cy="146050"/>
                      <wp:effectExtent l="0" t="0" r="7620" b="635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085" cy="146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65D7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.1pt;margin-top:2.15pt;height:11.5pt;width:71.4pt;z-index:251663360;v-text-anchor:middle;mso-width-relative:page;mso-height-relative:page;" fillcolor="#65D7FF" filled="t" stroked="f" coordsize="21600,21600" o:gfxdata="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BnTjLXAAAABwEAAA8AAAAAAAAAAQAgAAAAIgAAAGRycy9kb3ducmV2Lnht&#10;bFBLAQIUABQAAAAIAIdO4kBA8dRrbAIAAMoEAAAOAAAAAAAAAAEAIAAAACYBAABkcnMvZTJvRG9j&#10;LnhtbFBLBQYAAAAABgAGAFkBAAAE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148" w:type="dxa"/>
          </w:tcPr>
          <w:p>
            <w:pPr>
              <w:tabs>
                <w:tab w:val="left" w:pos="2316"/>
              </w:tabs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大寒</w:t>
            </w:r>
            <w:r>
              <w:rPr>
                <w:rFonts w:hint="eastAsia"/>
              </w:rPr>
              <w:t>日</w:t>
            </w:r>
            <w:r>
              <w:t>3小时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tabs>
                <w:tab w:val="left" w:pos="2316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27940</wp:posOffset>
                      </wp:positionV>
                      <wp:extent cx="906780" cy="146050"/>
                      <wp:effectExtent l="0" t="0" r="7620" b="63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085" cy="146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7D6DD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.1pt;margin-top:2.2pt;height:11.5pt;width:71.4pt;z-index:251664384;v-text-anchor:middle;mso-width-relative:page;mso-height-relative:page;" fillcolor="#7D6DDD" filled="t" stroked="f" coordsize="21600,21600" o:gfxdata="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615lbWAAAABwEAAA8AAAAAAAAAAQAgAAAAIgAAAGRycy9kb3ducmV2Lnht&#10;bFBLAQIUABQAAAAIAIdO4kD8kQmWbQIAAMoEAAAOAAAAAAAAAAEAIAAAACUBAABkcnMvZTJvRG9j&#10;LnhtbFBLBQYAAAAABgAGAFkBAAAE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148" w:type="dxa"/>
          </w:tcPr>
          <w:p>
            <w:pPr>
              <w:tabs>
                <w:tab w:val="left" w:pos="2316"/>
              </w:tabs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大寒</w:t>
            </w:r>
            <w:r>
              <w:rPr>
                <w:rFonts w:hint="eastAsia"/>
              </w:rPr>
              <w:t>日</w:t>
            </w:r>
            <w:r>
              <w:t>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tabs>
                <w:tab w:val="left" w:pos="2316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27940</wp:posOffset>
                      </wp:positionV>
                      <wp:extent cx="906780" cy="146050"/>
                      <wp:effectExtent l="0" t="0" r="7620" b="635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085" cy="146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B4E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.1pt;margin-top:2.2pt;height:11.5pt;width:71.4pt;z-index:251665408;v-text-anchor:middle;mso-width-relative:page;mso-height-relative:page;" fillcolor="#EAB4E6" filled="t" stroked="f" coordsize="21600,21600" o:gfxdata="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qCSFV1AAAAAcBAAAPAAAAAAAAAAEAIAAAACIAAABkcnMvZG93bnJldi54bWxQ&#10;SwECFAAUAAAACACHTuJAHpkaYm0CAADMBAAADgAAAAAAAAABACAAAAAjAQAAZHJzL2Uyb0RvYy54&#10;bWxQSwUGAAAAAAYABgBZAQAAAg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148" w:type="dxa"/>
          </w:tcPr>
          <w:p>
            <w:pPr>
              <w:tabs>
                <w:tab w:val="left" w:pos="2316"/>
              </w:tabs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大寒</w:t>
            </w:r>
            <w:r>
              <w:rPr>
                <w:rFonts w:hint="eastAsia"/>
              </w:rPr>
              <w:t>日5小时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tabs>
                <w:tab w:val="left" w:pos="2316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27940</wp:posOffset>
                      </wp:positionV>
                      <wp:extent cx="906780" cy="146050"/>
                      <wp:effectExtent l="0" t="0" r="7620" b="63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085" cy="1463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.5pt;margin-top:2.2pt;height:11.5pt;width:71.4pt;z-index:251666432;v-text-anchor:middle;mso-width-relative:page;mso-height-relative:page;" fillcolor="#D0CECE [2894]" filled="t" stroked="f" coordsize="21600,21600" o:gfxdata="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BOkX4tcAAAAHAQAADwAAAAAAAAABACAAAAAi&#10;AAAAZHJzL2Rvd25yZXYueG1sUEsBAhQAFAAAAAgAh07iQP355eZ9AgAA7gQAAA4AAAAAAAAAAQAg&#10;AAAAJgEAAGRycy9lMm9Eb2MueG1sUEsFBgAAAAAGAAYAWQEAABU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148" w:type="dxa"/>
          </w:tcPr>
          <w:p>
            <w:pPr>
              <w:tabs>
                <w:tab w:val="left" w:pos="2316"/>
              </w:tabs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大寒</w:t>
            </w:r>
            <w:r>
              <w:rPr>
                <w:rFonts w:hint="eastAsia"/>
              </w:rPr>
              <w:t>日</w:t>
            </w:r>
            <w:r>
              <w:t>6</w:t>
            </w:r>
            <w:r>
              <w:rPr>
                <w:rFonts w:hint="eastAsia"/>
              </w:rPr>
              <w:t>小时</w:t>
            </w:r>
          </w:p>
        </w:tc>
      </w:tr>
    </w:tbl>
    <w:p>
      <w:pPr>
        <w:pStyle w:val="2"/>
        <w:keepNext w:val="0"/>
        <w:keepLines w:val="0"/>
        <w:numPr>
          <w:ilvl w:val="0"/>
          <w:numId w:val="2"/>
        </w:numPr>
        <w:tabs>
          <w:tab w:val="left" w:pos="524"/>
          <w:tab w:val="left" w:pos="525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日照结论</w:t>
      </w:r>
    </w:p>
    <w:p>
      <w:pPr>
        <w:pStyle w:val="16"/>
        <w:ind w:left="524" w:firstLine="0" w:firstLineChars="0"/>
        <w:rPr>
          <w:rFonts w:hint="eastAsia"/>
        </w:rPr>
      </w:pPr>
      <w:r>
        <w:rPr>
          <w:rFonts w:hint="eastAsia"/>
        </w:rPr>
        <w:t>拟建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满足</w:t>
      </w:r>
      <w:r>
        <w:rPr>
          <w:rFonts w:hint="eastAsia"/>
          <w:lang w:val="en-US" w:eastAsia="zh-CN"/>
        </w:rPr>
        <w:t>大寒</w:t>
      </w:r>
      <w:r>
        <w:rPr>
          <w:rFonts w:hint="eastAsia"/>
        </w:rPr>
        <w:t>日至少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小时日照要求。拟建建筑自身以及对周边用地、周边已建建筑的日照影响满足《</w:t>
      </w:r>
      <w:r>
        <w:rPr>
          <w:rFonts w:hint="eastAsia"/>
          <w:lang w:val="en-US" w:eastAsia="zh-CN"/>
        </w:rPr>
        <w:t>成都市建筑日照分析管理办法</w:t>
      </w:r>
      <w:r>
        <w:t>》</w:t>
      </w:r>
      <w:r>
        <w:rPr>
          <w:rFonts w:hint="eastAsia"/>
        </w:rPr>
        <w:t xml:space="preserve"> 要求。</w:t>
      </w:r>
    </w:p>
    <w:p>
      <w:pPr>
        <w:pStyle w:val="2"/>
        <w:keepNext w:val="0"/>
        <w:keepLines w:val="0"/>
        <w:tabs>
          <w:tab w:val="left" w:pos="524"/>
          <w:tab w:val="left" w:pos="525"/>
        </w:tabs>
        <w:spacing w:before="0" w:after="0" w:line="240" w:lineRule="auto"/>
        <w:rPr>
          <w:rFonts w:hint="eastAsia"/>
        </w:rPr>
      </w:pPr>
    </w:p>
    <w:p>
      <w:pPr>
        <w:tabs>
          <w:tab w:val="left" w:pos="2316"/>
        </w:tabs>
        <w:ind w:firstLine="1100" w:firstLineChars="5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524" w:hanging="42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72" w:hanging="4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5" w:hanging="4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77" w:hanging="4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30" w:hanging="4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83" w:hanging="4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35" w:hanging="4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88" w:hanging="4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40" w:hanging="425"/>
      </w:pPr>
      <w:rPr>
        <w:rFonts w:hint="default"/>
        <w:lang w:val="zh-CN" w:eastAsia="zh-CN" w:bidi="zh-CN"/>
      </w:rPr>
    </w:lvl>
  </w:abstractNum>
  <w:abstractNum w:abstractNumId="1">
    <w:nsid w:val="1B780D3E"/>
    <w:multiLevelType w:val="multilevel"/>
    <w:tmpl w:val="1B780D3E"/>
    <w:lvl w:ilvl="0" w:tentative="0">
      <w:start w:val="1"/>
      <w:numFmt w:val="decimal"/>
      <w:lvlText w:val="%1."/>
      <w:lvlJc w:val="left"/>
      <w:pPr>
        <w:ind w:left="820" w:hanging="2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20" w:hanging="420"/>
      </w:pPr>
    </w:lvl>
    <w:lvl w:ilvl="2" w:tentative="0">
      <w:start w:val="1"/>
      <w:numFmt w:val="lowerRoman"/>
      <w:lvlText w:val="%3."/>
      <w:lvlJc w:val="right"/>
      <w:pPr>
        <w:ind w:left="1840" w:hanging="420"/>
      </w:pPr>
    </w:lvl>
    <w:lvl w:ilvl="3" w:tentative="0">
      <w:start w:val="1"/>
      <w:numFmt w:val="decimal"/>
      <w:lvlText w:val="%4."/>
      <w:lvlJc w:val="left"/>
      <w:pPr>
        <w:ind w:left="2260" w:hanging="420"/>
      </w:pPr>
    </w:lvl>
    <w:lvl w:ilvl="4" w:tentative="0">
      <w:start w:val="1"/>
      <w:numFmt w:val="lowerLetter"/>
      <w:lvlText w:val="%5)"/>
      <w:lvlJc w:val="left"/>
      <w:pPr>
        <w:ind w:left="2680" w:hanging="420"/>
      </w:pPr>
    </w:lvl>
    <w:lvl w:ilvl="5" w:tentative="0">
      <w:start w:val="1"/>
      <w:numFmt w:val="lowerRoman"/>
      <w:lvlText w:val="%6."/>
      <w:lvlJc w:val="right"/>
      <w:pPr>
        <w:ind w:left="3100" w:hanging="420"/>
      </w:pPr>
    </w:lvl>
    <w:lvl w:ilvl="6" w:tentative="0">
      <w:start w:val="1"/>
      <w:numFmt w:val="decimal"/>
      <w:lvlText w:val="%7."/>
      <w:lvlJc w:val="left"/>
      <w:pPr>
        <w:ind w:left="3520" w:hanging="420"/>
      </w:pPr>
    </w:lvl>
    <w:lvl w:ilvl="7" w:tentative="0">
      <w:start w:val="1"/>
      <w:numFmt w:val="lowerLetter"/>
      <w:lvlText w:val="%8)"/>
      <w:lvlJc w:val="left"/>
      <w:pPr>
        <w:ind w:left="3940" w:hanging="420"/>
      </w:pPr>
    </w:lvl>
    <w:lvl w:ilvl="8" w:tentative="0">
      <w:start w:val="1"/>
      <w:numFmt w:val="lowerRoman"/>
      <w:lvlText w:val="%9."/>
      <w:lvlJc w:val="right"/>
      <w:pPr>
        <w:ind w:left="4360" w:hanging="42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880" w:hanging="3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96" w:hanging="3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13" w:hanging="3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29" w:hanging="3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46" w:hanging="3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3" w:hanging="3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79" w:hanging="3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96" w:hanging="3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12" w:hanging="300"/>
      </w:pPr>
      <w:rPr>
        <w:rFonts w:hint="default"/>
        <w:lang w:val="zh-CN" w:eastAsia="zh-CN" w:bidi="zh-CN"/>
      </w:rPr>
    </w:lvl>
  </w:abstractNum>
  <w:abstractNum w:abstractNumId="3">
    <w:nsid w:val="7D8E0415"/>
    <w:multiLevelType w:val="multilevel"/>
    <w:tmpl w:val="7D8E041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660" w:hanging="2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382703"/>
    <w:rsid w:val="0016696C"/>
    <w:rsid w:val="00382703"/>
    <w:rsid w:val="004A4C77"/>
    <w:rsid w:val="004B4D1C"/>
    <w:rsid w:val="006C5D9A"/>
    <w:rsid w:val="00983F40"/>
    <w:rsid w:val="00AE48AE"/>
    <w:rsid w:val="00B22257"/>
    <w:rsid w:val="00B41537"/>
    <w:rsid w:val="00EF6C64"/>
    <w:rsid w:val="0A6A2E3F"/>
    <w:rsid w:val="0F67341F"/>
    <w:rsid w:val="13BA7791"/>
    <w:rsid w:val="15665E9D"/>
    <w:rsid w:val="183A09B0"/>
    <w:rsid w:val="18EE6F94"/>
    <w:rsid w:val="1A923249"/>
    <w:rsid w:val="1CEB71A3"/>
    <w:rsid w:val="1E024ED4"/>
    <w:rsid w:val="2FF33EBC"/>
    <w:rsid w:val="3D4A3243"/>
    <w:rsid w:val="450C78A5"/>
    <w:rsid w:val="5A681A97"/>
    <w:rsid w:val="5CC87F31"/>
    <w:rsid w:val="5ED84CB0"/>
    <w:rsid w:val="60363DC9"/>
    <w:rsid w:val="68CD2DF1"/>
    <w:rsid w:val="7A7A3BBD"/>
    <w:rsid w:val="7B74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1"/>
    <w:pPr>
      <w:ind w:left="3275" w:right="3005"/>
      <w:jc w:val="center"/>
      <w:outlineLvl w:val="1"/>
    </w:pPr>
    <w:rPr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1"/>
    <w:rPr>
      <w:sz w:val="24"/>
      <w:szCs w:val="24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1"/>
    <w:pPr>
      <w:spacing w:before="179"/>
      <w:ind w:left="880" w:hanging="300"/>
    </w:pPr>
    <w:rPr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uiPriority w:val="99"/>
    <w:rPr>
      <w:sz w:val="18"/>
      <w:szCs w:val="18"/>
    </w:rPr>
  </w:style>
  <w:style w:type="character" w:customStyle="1" w:styleId="13">
    <w:name w:val="标题 2 Char"/>
    <w:basedOn w:val="10"/>
    <w:link w:val="3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  <w:lang w:val="zh-CN" w:bidi="zh-CN"/>
    </w:rPr>
  </w:style>
  <w:style w:type="character" w:customStyle="1" w:styleId="15">
    <w:name w:val="正文文本 Char"/>
    <w:basedOn w:val="10"/>
    <w:link w:val="4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6566E0-5199-4064-AB75-6781A8BBF3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475</Words>
  <Characters>528</Characters>
  <Lines>6</Lines>
  <Paragraphs>1</Paragraphs>
  <TotalTime>3</TotalTime>
  <ScaleCrop>false</ScaleCrop>
  <LinksUpToDate>false</LinksUpToDate>
  <CharactersWithSpaces>549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2021-08-05T07:51:00Z</dcterms:created>
  <dc:creator>PC</dc:creator>
  <cp:lastModifiedBy>仙女欣欣</cp:lastModifiedBy>
  <dcterms:modified xsi:type="dcterms:W3CDTF">2023-01-02T15:11:43Z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87E5965064234C6AAE7976E886819E42</vt:lpwstr>
  </property>
</Properties>
</file>