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2022年11月30日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_Toc20713 </w:instrText>
      </w:r>
      <w:r>
        <w:rPr>
          <w:rFonts w:ascii="宋体" w:hAnsi="宋体"/>
          <w:caps/>
        </w:rPr>
        <w:fldChar w:fldCharType="separate"/>
      </w:r>
      <w:r>
        <w:t xml:space="preserve">1 </w:t>
      </w:r>
      <w:r>
        <w:rPr>
          <w:rFonts w:hint="eastAsia"/>
        </w:rPr>
        <w:t>建筑概况</w:t>
      </w:r>
      <w:r>
        <w:tab/>
      </w:r>
      <w:r>
        <w:fldChar w:fldCharType="begin"/>
      </w:r>
      <w:r>
        <w:instrText xml:space="preserve"> PAGEREF _Toc20713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_Toc4735 </w:instrText>
      </w:r>
      <w:r>
        <w:fldChar w:fldCharType="separate"/>
      </w:r>
      <w:r>
        <w:t xml:space="preserve">2 </w:t>
      </w:r>
      <w:r>
        <w:rPr>
          <w:rFonts w:hint="eastAsia"/>
        </w:rPr>
        <w:t>评价依据</w:t>
      </w:r>
      <w:r>
        <w:tab/>
      </w:r>
      <w:r>
        <w:fldChar w:fldCharType="begin"/>
      </w:r>
      <w:r>
        <w:instrText xml:space="preserve"> PAGEREF _Toc4735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_Toc31655 </w:instrText>
      </w:r>
      <w:r>
        <w:fldChar w:fldCharType="separate"/>
      </w:r>
      <w:r>
        <w:t xml:space="preserve">3 </w:t>
      </w:r>
      <w:r>
        <w:rPr>
          <w:rFonts w:hint="eastAsia"/>
        </w:rPr>
        <w:t>标准</w:t>
      </w:r>
      <w:r>
        <w:t>要求</w:t>
      </w:r>
      <w:r>
        <w:tab/>
      </w:r>
      <w:r>
        <w:fldChar w:fldCharType="begin"/>
      </w:r>
      <w:r>
        <w:instrText xml:space="preserve"> PAGEREF _Toc31655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_Toc20834 </w:instrText>
      </w:r>
      <w:r>
        <w:fldChar w:fldCharType="separate"/>
      </w:r>
      <w:r>
        <w:rPr>
          <w:kern w:val="2"/>
        </w:rPr>
        <w:t xml:space="preserve">4 </w:t>
      </w:r>
      <w:r>
        <w:rPr>
          <w:rFonts w:hint="eastAsia"/>
          <w:kern w:val="2"/>
        </w:rPr>
        <w:t>隔声理论概述</w:t>
      </w:r>
      <w:r>
        <w:tab/>
      </w:r>
      <w:r>
        <w:fldChar w:fldCharType="begin"/>
      </w:r>
      <w:r>
        <w:instrText xml:space="preserve"> PAGEREF _Toc20834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_Toc3019 </w:instrText>
      </w:r>
      <w:r>
        <w:fldChar w:fldCharType="separate"/>
      </w:r>
      <w:r>
        <w:t xml:space="preserve">4.1 </w:t>
      </w:r>
      <w:r>
        <w:rPr>
          <w:rFonts w:hint="eastAsia"/>
        </w:rPr>
        <w:t>原理概要</w:t>
      </w:r>
      <w:r>
        <w:tab/>
      </w:r>
      <w:r>
        <w:fldChar w:fldCharType="begin"/>
      </w:r>
      <w:r>
        <w:instrText xml:space="preserve"> PAGEREF _Toc3019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_Toc7219 </w:instrText>
      </w:r>
      <w:r>
        <w:fldChar w:fldCharType="separate"/>
      </w:r>
      <w:r>
        <w:t xml:space="preserve">4.2 </w:t>
      </w:r>
      <w:r>
        <w:rPr>
          <w:rFonts w:hint="eastAsia"/>
        </w:rPr>
        <w:t>质量定律</w:t>
      </w:r>
      <w:r>
        <w:tab/>
      </w:r>
      <w:r>
        <w:fldChar w:fldCharType="begin"/>
      </w:r>
      <w:r>
        <w:instrText xml:space="preserve"> PAGEREF _Toc7219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_Toc5316 </w:instrText>
      </w:r>
      <w:r>
        <w:fldChar w:fldCharType="separate"/>
      </w:r>
      <w:r>
        <w:t>4.3 隔声</w:t>
      </w:r>
      <w:r>
        <w:rPr>
          <w:rFonts w:hint="eastAsia"/>
        </w:rPr>
        <w:t>量计算经验</w:t>
      </w:r>
      <w:r>
        <w:t>公式</w:t>
      </w:r>
      <w:r>
        <w:tab/>
      </w:r>
      <w:r>
        <w:fldChar w:fldCharType="begin"/>
      </w:r>
      <w:r>
        <w:instrText xml:space="preserve"> PAGEREF _Toc5316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_Toc13223 </w:instrText>
      </w:r>
      <w:r>
        <w:fldChar w:fldCharType="separate"/>
      </w:r>
      <w:r>
        <w:t xml:space="preserve">4.4 </w:t>
      </w:r>
      <w:r>
        <w:rPr>
          <w:rFonts w:hint="eastAsia"/>
        </w:rPr>
        <w:t>单值评价量</w:t>
      </w:r>
      <w:r>
        <w:tab/>
      </w:r>
      <w:r>
        <w:fldChar w:fldCharType="begin"/>
      </w:r>
      <w:r>
        <w:instrText xml:space="preserve"> PAGEREF _Toc13223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_Toc27499 </w:instrText>
      </w:r>
      <w:r>
        <w:fldChar w:fldCharType="separate"/>
      </w:r>
      <w:r>
        <w:t xml:space="preserve">4.5 </w:t>
      </w:r>
      <w:r>
        <w:rPr>
          <w:rFonts w:hint="eastAsia"/>
        </w:rPr>
        <w:t>频谱修正量</w:t>
      </w:r>
      <w:r>
        <w:tab/>
      </w:r>
      <w:r>
        <w:fldChar w:fldCharType="begin"/>
      </w:r>
      <w:r>
        <w:instrText xml:space="preserve"> PAGEREF _Toc27499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_Toc15428 </w:instrText>
      </w:r>
      <w:r>
        <w:fldChar w:fldCharType="separate"/>
      </w:r>
      <w:r>
        <w:t xml:space="preserve">5 </w:t>
      </w:r>
      <w:r>
        <w:rPr>
          <w:rFonts w:hint="eastAsia"/>
        </w:rPr>
        <w:t>构件空气声隔声性能</w:t>
      </w:r>
      <w:r>
        <w:tab/>
      </w:r>
      <w:r>
        <w:fldChar w:fldCharType="begin"/>
      </w:r>
      <w:r>
        <w:instrText xml:space="preserve"> PAGEREF _Toc15428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_Toc251 </w:instrText>
      </w:r>
      <w:r>
        <w:fldChar w:fldCharType="separate"/>
      </w:r>
      <w:r>
        <w:t xml:space="preserve">5.1 </w:t>
      </w:r>
      <w:r>
        <w:rPr>
          <w:rFonts w:hint="eastAsia"/>
        </w:rPr>
        <w:t>墙板的空气声隔声量</w:t>
      </w:r>
      <w:r>
        <w:tab/>
      </w:r>
      <w:r>
        <w:fldChar w:fldCharType="begin"/>
      </w:r>
      <w:r>
        <w:instrText xml:space="preserve"> PAGEREF _Toc251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_Toc28157 </w:instrText>
      </w:r>
      <w:r>
        <w:fldChar w:fldCharType="separate"/>
      </w:r>
      <w:r>
        <w:t xml:space="preserve">5.1.1 </w:t>
      </w:r>
      <w:r>
        <w:rPr>
          <w:rFonts w:hint="eastAsia"/>
        </w:rPr>
        <w:t>墙板构造做法</w:t>
      </w:r>
      <w:r>
        <w:tab/>
      </w:r>
      <w:r>
        <w:fldChar w:fldCharType="begin"/>
      </w:r>
      <w:r>
        <w:instrText xml:space="preserve"> PAGEREF _Toc28157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_Toc4791 </w:instrText>
      </w:r>
      <w:r>
        <w:fldChar w:fldCharType="separate"/>
      </w:r>
      <w:r>
        <w:t xml:space="preserve">5.1.2 </w:t>
      </w:r>
      <w:r>
        <w:rPr>
          <w:rFonts w:hint="eastAsia"/>
        </w:rPr>
        <w:t>墙板空气声隔声性能</w:t>
      </w:r>
      <w:r>
        <w:tab/>
      </w:r>
      <w:r>
        <w:fldChar w:fldCharType="begin"/>
      </w:r>
      <w:r>
        <w:instrText xml:space="preserve"> PAGEREF _Toc4791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_Toc18875 </w:instrText>
      </w:r>
      <w:r>
        <w:fldChar w:fldCharType="separate"/>
      </w:r>
      <w:r>
        <w:t xml:space="preserve">5.2 </w:t>
      </w:r>
      <w:r>
        <w:rPr>
          <w:rFonts w:hint="eastAsia"/>
        </w:rPr>
        <w:t>门窗的空气声隔声量</w:t>
      </w:r>
      <w:r>
        <w:tab/>
      </w:r>
      <w:r>
        <w:fldChar w:fldCharType="begin"/>
      </w:r>
      <w:r>
        <w:instrText xml:space="preserve"> PAGEREF _Toc18875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_Toc15305 </w:instrText>
      </w:r>
      <w:r>
        <w:fldChar w:fldCharType="separate"/>
      </w:r>
      <w:r>
        <w:t xml:space="preserve">6 </w:t>
      </w:r>
      <w:r>
        <w:rPr>
          <w:rFonts w:hint="eastAsia"/>
        </w:rPr>
        <w:t>楼板撞击声隔声性能</w:t>
      </w:r>
      <w:r>
        <w:tab/>
      </w:r>
      <w:r>
        <w:fldChar w:fldCharType="begin"/>
      </w:r>
      <w:r>
        <w:instrText xml:space="preserve"> PAGEREF _Toc15305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_Toc19521 </w:instrText>
      </w:r>
      <w:r>
        <w:fldChar w:fldCharType="separate"/>
      </w:r>
      <w:r>
        <w:rPr>
          <w:kern w:val="2"/>
        </w:rPr>
        <w:t xml:space="preserve">7 </w:t>
      </w:r>
      <w:r>
        <w:rPr>
          <w:rFonts w:hint="eastAsia"/>
          <w:kern w:val="2"/>
        </w:rPr>
        <w:t>结论</w:t>
      </w:r>
      <w:r>
        <w:tab/>
      </w:r>
      <w:r>
        <w:fldChar w:fldCharType="begin"/>
      </w:r>
      <w:r>
        <w:instrText xml:space="preserve"> PAGEREF _Toc19521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0713"/>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5416</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5</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17.4</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63</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4735"/>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31655"/>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20834"/>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3019"/>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800668"/>
      <w:bookmarkStart w:id="29" w:name="_Toc7219"/>
      <w:bookmarkStart w:id="30" w:name="_Toc503275877"/>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5316"/>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3223"/>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27499"/>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428"/>
      <w:r>
        <w:rPr>
          <w:rFonts w:hint="eastAsia"/>
        </w:rPr>
        <w:t>构件空气声隔声性能</w:t>
      </w:r>
      <w:bookmarkEnd w:id="34"/>
    </w:p>
    <w:p>
      <w:pPr>
        <w:pStyle w:val="4"/>
      </w:pPr>
      <w:bookmarkStart w:id="35" w:name="_Toc251"/>
      <w:r>
        <w:rPr>
          <w:rFonts w:hint="eastAsia"/>
        </w:rPr>
        <w:t>墙板的空气声隔声量</w:t>
      </w:r>
      <w:bookmarkEnd w:id="35"/>
    </w:p>
    <w:p>
      <w:pPr>
        <w:pStyle w:val="5"/>
      </w:pPr>
      <w:bookmarkStart w:id="36" w:name="_Toc28157"/>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SBS改性沥青防水卷材</w:t>
            </w:r>
          </w:p>
        </w:tc>
        <w:tc>
          <w:tcPr>
            <w:vAlign w:val="center"/>
          </w:tcPr>
          <w:p>
            <w:pPr>
              <w:jc w:val="center"/>
            </w:pPr>
            <w:r>
              <w:t>20</w:t>
            </w:r>
          </w:p>
        </w:tc>
        <w:tc>
          <w:tcPr>
            <w:vAlign w:val="center"/>
          </w:tcPr>
          <w:p>
            <w:pPr>
              <w:jc w:val="center"/>
            </w:pPr>
            <w:r>
              <w:t>900</w:t>
            </w:r>
          </w:p>
        </w:tc>
        <w:tc>
          <w:tcPr>
            <w:vAlign w:val="center"/>
          </w:tcPr>
          <w:p>
            <w:pPr>
              <w:jc w:val="center"/>
            </w:pPr>
            <w:r>
              <w:t>18</w:t>
            </w:r>
          </w:p>
        </w:tc>
        <w:tc>
          <w:tcPr>
            <w:vMerge w:val="restart"/>
            <w:vAlign w:val="center"/>
          </w:tcPr>
          <w:p>
            <w:pPr>
              <w:jc w:val="center"/>
            </w:pPr>
            <w:r>
              <w:t>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矿棉、岩棉、玻璃棉板(ρ=80-200)</w:t>
            </w:r>
          </w:p>
        </w:tc>
        <w:tc>
          <w:tcPr>
            <w:vAlign w:val="center"/>
          </w:tcPr>
          <w:p>
            <w:pPr>
              <w:jc w:val="center"/>
            </w:pPr>
            <w:r>
              <w:t>100</w:t>
            </w:r>
          </w:p>
        </w:tc>
        <w:tc>
          <w:tcPr>
            <w:vAlign w:val="center"/>
          </w:tcPr>
          <w:p>
            <w:pPr>
              <w:jc w:val="center"/>
            </w:pPr>
            <w:r>
              <w:t>140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石膏板</w:t>
            </w:r>
          </w:p>
        </w:tc>
        <w:tc>
          <w:tcPr>
            <w:vAlign w:val="center"/>
          </w:tcPr>
          <w:p>
            <w:pPr>
              <w:jc w:val="center"/>
            </w:pPr>
            <w:r>
              <w:t>20</w:t>
            </w:r>
          </w:p>
        </w:tc>
        <w:tc>
          <w:tcPr>
            <w:vAlign w:val="center"/>
          </w:tcPr>
          <w:p>
            <w:pPr>
              <w:jc w:val="center"/>
            </w:pPr>
            <w:r>
              <w:t>400</w:t>
            </w:r>
          </w:p>
        </w:tc>
        <w:tc>
          <w:tcPr>
            <w:vAlign w:val="center"/>
          </w:tcPr>
          <w:p>
            <w:pPr>
              <w:jc w:val="center"/>
            </w:pPr>
            <w:r>
              <w:t>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无机轻集料保温浆料B型</w:t>
            </w:r>
          </w:p>
        </w:tc>
        <w:tc>
          <w:tcPr>
            <w:vAlign w:val="center"/>
          </w:tcPr>
          <w:p>
            <w:pPr>
              <w:jc w:val="center"/>
            </w:pPr>
            <w:r>
              <w:t>20</w:t>
            </w:r>
          </w:p>
        </w:tc>
        <w:tc>
          <w:tcPr>
            <w:vAlign w:val="center"/>
          </w:tcPr>
          <w:p>
            <w:pPr>
              <w:jc w:val="center"/>
            </w:pPr>
            <w:r>
              <w:t>450</w:t>
            </w:r>
          </w:p>
        </w:tc>
        <w:tc>
          <w:tcPr>
            <w:vAlign w:val="center"/>
          </w:tcPr>
          <w:p>
            <w:pPr>
              <w:jc w:val="center"/>
            </w:pPr>
            <w:r>
              <w:t>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建筑钢材</w:t>
            </w:r>
          </w:p>
        </w:tc>
        <w:tc>
          <w:tcPr>
            <w:vAlign w:val="center"/>
          </w:tcPr>
          <w:p>
            <w:pPr>
              <w:jc w:val="center"/>
            </w:pPr>
            <w:r>
              <w:t>20</w:t>
            </w:r>
          </w:p>
        </w:tc>
        <w:tc>
          <w:tcPr>
            <w:vAlign w:val="center"/>
          </w:tcPr>
          <w:p>
            <w:pPr>
              <w:jc w:val="center"/>
            </w:pPr>
            <w:r>
              <w:t>7850</w:t>
            </w:r>
          </w:p>
        </w:tc>
        <w:tc>
          <w:tcPr>
            <w:vAlign w:val="center"/>
          </w:tcPr>
          <w:p>
            <w:pPr>
              <w:jc w:val="center"/>
            </w:pPr>
            <w:r>
              <w:t>157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建筑钢材</w:t>
            </w:r>
          </w:p>
        </w:tc>
        <w:tc>
          <w:tcPr>
            <w:vAlign w:val="center"/>
          </w:tcPr>
          <w:p>
            <w:pPr>
              <w:jc w:val="center"/>
            </w:pPr>
            <w:r>
              <w:t>20</w:t>
            </w:r>
          </w:p>
        </w:tc>
        <w:tc>
          <w:tcPr>
            <w:vAlign w:val="center"/>
          </w:tcPr>
          <w:p>
            <w:pPr>
              <w:jc w:val="center"/>
            </w:pPr>
            <w:r>
              <w:t>7850</w:t>
            </w:r>
          </w:p>
        </w:tc>
        <w:tc>
          <w:tcPr>
            <w:vAlign w:val="center"/>
          </w:tcPr>
          <w:p>
            <w:pPr>
              <w:jc w:val="center"/>
            </w:pPr>
            <w:r>
              <w:t>157</w:t>
            </w:r>
          </w:p>
        </w:tc>
        <w:tc>
          <w:tcPr>
            <w:vMerge w:val="restart"/>
            <w:vAlign w:val="center"/>
          </w:tcPr>
          <w:p>
            <w:pPr>
              <w:jc w:val="center"/>
            </w:pPr>
            <w:r>
              <w:t>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矿棉、岩棉、玻璃棉板(ρ=80-200)</w:t>
            </w:r>
          </w:p>
        </w:tc>
        <w:tc>
          <w:tcPr>
            <w:vAlign w:val="center"/>
          </w:tcPr>
          <w:p>
            <w:pPr>
              <w:jc w:val="center"/>
            </w:pPr>
            <w:r>
              <w:t>50</w:t>
            </w:r>
          </w:p>
        </w:tc>
        <w:tc>
          <w:tcPr>
            <w:vAlign w:val="center"/>
          </w:tcPr>
          <w:p>
            <w:pPr>
              <w:jc w:val="center"/>
            </w:pPr>
            <w:r>
              <w:t>140</w:t>
            </w:r>
          </w:p>
        </w:tc>
        <w:tc>
          <w:tcPr>
            <w:vAlign w:val="center"/>
          </w:tcPr>
          <w:p>
            <w:pPr>
              <w:jc w:val="center"/>
            </w:pPr>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混凝土空心砖(190单排孔）</w:t>
            </w:r>
          </w:p>
        </w:tc>
        <w:tc>
          <w:tcPr>
            <w:vAlign w:val="center"/>
          </w:tcPr>
          <w:p>
            <w:pPr>
              <w:jc w:val="center"/>
            </w:pPr>
            <w:r>
              <w:t>50</w:t>
            </w:r>
          </w:p>
        </w:tc>
        <w:tc>
          <w:tcPr>
            <w:vAlign w:val="center"/>
          </w:tcPr>
          <w:p>
            <w:pPr>
              <w:jc w:val="center"/>
            </w:pPr>
            <w:r>
              <w:t>900</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轻质硅酸钙板</w:t>
            </w:r>
          </w:p>
        </w:tc>
        <w:tc>
          <w:tcPr>
            <w:vAlign w:val="center"/>
          </w:tcPr>
          <w:p>
            <w:pPr>
              <w:jc w:val="center"/>
            </w:pPr>
            <w:r>
              <w:t>10</w:t>
            </w:r>
          </w:p>
        </w:tc>
        <w:tc>
          <w:tcPr>
            <w:vAlign w:val="center"/>
          </w:tcPr>
          <w:p>
            <w:pPr>
              <w:jc w:val="center"/>
            </w:pPr>
            <w:r>
              <w:t>500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无机轻集料保温浆料B型</w:t>
            </w:r>
          </w:p>
        </w:tc>
        <w:tc>
          <w:tcPr>
            <w:vAlign w:val="center"/>
          </w:tcPr>
          <w:p>
            <w:pPr>
              <w:jc w:val="center"/>
            </w:pPr>
            <w:r>
              <w:t>20</w:t>
            </w:r>
          </w:p>
        </w:tc>
        <w:tc>
          <w:tcPr>
            <w:vAlign w:val="center"/>
          </w:tcPr>
          <w:p>
            <w:pPr>
              <w:jc w:val="center"/>
            </w:pPr>
            <w:r>
              <w:t>450</w:t>
            </w:r>
          </w:p>
        </w:tc>
        <w:tc>
          <w:tcPr>
            <w:vAlign w:val="center"/>
          </w:tcPr>
          <w:p>
            <w:pPr>
              <w:jc w:val="center"/>
            </w:pPr>
            <w:r>
              <w:t>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胶合板</w:t>
            </w:r>
          </w:p>
        </w:tc>
        <w:tc>
          <w:tcPr>
            <w:vAlign w:val="center"/>
          </w:tcPr>
          <w:p>
            <w:pPr>
              <w:jc w:val="center"/>
            </w:pPr>
            <w:r>
              <w:t>20</w:t>
            </w:r>
          </w:p>
        </w:tc>
        <w:tc>
          <w:tcPr>
            <w:vAlign w:val="center"/>
          </w:tcPr>
          <w:p>
            <w:pPr>
              <w:jc w:val="center"/>
            </w:pPr>
            <w:r>
              <w:t>600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SBS改性沥青防水卷材</w:t>
            </w:r>
          </w:p>
        </w:tc>
        <w:tc>
          <w:tcPr>
            <w:vAlign w:val="center"/>
          </w:tcPr>
          <w:p>
            <w:pPr>
              <w:jc w:val="center"/>
            </w:pPr>
            <w:r>
              <w:t>10</w:t>
            </w:r>
          </w:p>
        </w:tc>
        <w:tc>
          <w:tcPr>
            <w:vAlign w:val="center"/>
          </w:tcPr>
          <w:p>
            <w:pPr>
              <w:jc w:val="center"/>
            </w:pPr>
            <w:r>
              <w:t>900</w:t>
            </w:r>
          </w:p>
        </w:tc>
        <w:tc>
          <w:tcPr>
            <w:vAlign w:val="center"/>
          </w:tcPr>
          <w:p>
            <w:pPr>
              <w:jc w:val="center"/>
            </w:pPr>
            <w:r>
              <w:t>9</w:t>
            </w:r>
          </w:p>
        </w:tc>
        <w:tc>
          <w:tcPr>
            <w:vMerge w:val="restart"/>
            <w:vAlign w:val="center"/>
          </w:tcPr>
          <w:p>
            <w:pPr>
              <w:jc w:val="center"/>
            </w:pPr>
            <w:r>
              <w:t>277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50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矿棉、岩棉、玻璃棉板(ρ=80-200)</w:t>
            </w:r>
          </w:p>
        </w:tc>
        <w:tc>
          <w:tcPr>
            <w:vAlign w:val="center"/>
          </w:tcPr>
          <w:p>
            <w:pPr>
              <w:jc w:val="center"/>
            </w:pPr>
            <w:r>
              <w:t>50</w:t>
            </w:r>
          </w:p>
        </w:tc>
        <w:tc>
          <w:tcPr>
            <w:vAlign w:val="center"/>
          </w:tcPr>
          <w:p>
            <w:pPr>
              <w:jc w:val="center"/>
            </w:pPr>
            <w:r>
              <w:t>140</w:t>
            </w:r>
          </w:p>
        </w:tc>
        <w:tc>
          <w:tcPr>
            <w:vAlign w:val="center"/>
          </w:tcPr>
          <w:p>
            <w:pPr>
              <w:jc w:val="center"/>
            </w:pPr>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建筑钢材</w:t>
            </w:r>
          </w:p>
        </w:tc>
        <w:tc>
          <w:tcPr>
            <w:vAlign w:val="center"/>
          </w:tcPr>
          <w:p>
            <w:pPr>
              <w:jc w:val="center"/>
            </w:pPr>
            <w:r>
              <w:t>30</w:t>
            </w:r>
          </w:p>
        </w:tc>
        <w:tc>
          <w:tcPr>
            <w:vAlign w:val="center"/>
          </w:tcPr>
          <w:p>
            <w:pPr>
              <w:jc w:val="center"/>
            </w:pPr>
            <w:r>
              <w:t>7850</w:t>
            </w:r>
          </w:p>
        </w:tc>
        <w:tc>
          <w:tcPr>
            <w:vAlign w:val="center"/>
          </w:tcPr>
          <w:p>
            <w:pPr>
              <w:jc w:val="center"/>
            </w:pPr>
            <w:r>
              <w:t>236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石膏板</w:t>
            </w:r>
          </w:p>
        </w:tc>
        <w:tc>
          <w:tcPr>
            <w:vAlign w:val="center"/>
          </w:tcPr>
          <w:p>
            <w:pPr>
              <w:jc w:val="center"/>
            </w:pPr>
            <w:r>
              <w:t>30</w:t>
            </w:r>
          </w:p>
        </w:tc>
        <w:tc>
          <w:tcPr>
            <w:vAlign w:val="center"/>
          </w:tcPr>
          <w:p>
            <w:pPr>
              <w:jc w:val="center"/>
            </w:pPr>
            <w:r>
              <w:t>400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胶合板</w:t>
            </w:r>
          </w:p>
        </w:tc>
        <w:tc>
          <w:tcPr>
            <w:vAlign w:val="center"/>
          </w:tcPr>
          <w:p>
            <w:pPr>
              <w:jc w:val="center"/>
            </w:pPr>
            <w:r>
              <w:t>20</w:t>
            </w:r>
          </w:p>
        </w:tc>
        <w:tc>
          <w:tcPr>
            <w:vAlign w:val="center"/>
          </w:tcPr>
          <w:p>
            <w:pPr>
              <w:jc w:val="center"/>
            </w:pPr>
            <w:r>
              <w:t>600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矿棉、岩棉、玻璃棉板(ρ=80-200)</w:t>
            </w:r>
          </w:p>
        </w:tc>
        <w:tc>
          <w:tcPr>
            <w:vAlign w:val="center"/>
          </w:tcPr>
          <w:p>
            <w:pPr>
              <w:jc w:val="center"/>
            </w:pPr>
            <w:r>
              <w:t>20</w:t>
            </w:r>
          </w:p>
        </w:tc>
        <w:tc>
          <w:tcPr>
            <w:vAlign w:val="center"/>
          </w:tcPr>
          <w:p>
            <w:pPr>
              <w:jc w:val="center"/>
            </w:pPr>
            <w:r>
              <w:t>140</w:t>
            </w:r>
          </w:p>
        </w:tc>
        <w:tc>
          <w:tcPr>
            <w:vAlign w:val="center"/>
          </w:tcPr>
          <w:p>
            <w:pPr>
              <w:jc w:val="center"/>
            </w:pPr>
            <w:r>
              <w:t>3</w:t>
            </w:r>
          </w:p>
        </w:tc>
        <w:tc>
          <w:tcPr>
            <w:vMerge w:val="restart"/>
            <w:vAlign w:val="center"/>
          </w:tcPr>
          <w:p>
            <w:pPr>
              <w:jc w:val="center"/>
            </w:pPr>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石膏板</w:t>
            </w:r>
          </w:p>
        </w:tc>
        <w:tc>
          <w:tcPr>
            <w:vAlign w:val="center"/>
          </w:tcPr>
          <w:p>
            <w:pPr>
              <w:jc w:val="center"/>
            </w:pPr>
            <w:r>
              <w:t>120</w:t>
            </w:r>
          </w:p>
        </w:tc>
        <w:tc>
          <w:tcPr>
            <w:vAlign w:val="center"/>
          </w:tcPr>
          <w:p>
            <w:pPr>
              <w:jc w:val="center"/>
            </w:pPr>
            <w:r>
              <w:t>400</w:t>
            </w:r>
          </w:p>
        </w:tc>
        <w:tc>
          <w:tcPr>
            <w:vAlign w:val="center"/>
          </w:tcPr>
          <w:p>
            <w:pPr>
              <w:jc w:val="center"/>
            </w:pPr>
            <w:r>
              <w:t>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无机轻集料保温浆料B型</w:t>
            </w:r>
          </w:p>
        </w:tc>
        <w:tc>
          <w:tcPr>
            <w:vAlign w:val="center"/>
          </w:tcPr>
          <w:p>
            <w:pPr>
              <w:jc w:val="center"/>
            </w:pPr>
            <w:r>
              <w:t>20</w:t>
            </w:r>
          </w:p>
        </w:tc>
        <w:tc>
          <w:tcPr>
            <w:vAlign w:val="center"/>
          </w:tcPr>
          <w:p>
            <w:pPr>
              <w:jc w:val="center"/>
            </w:pPr>
            <w:r>
              <w:t>450</w:t>
            </w:r>
          </w:p>
        </w:tc>
        <w:tc>
          <w:tcPr>
            <w:vAlign w:val="center"/>
          </w:tcPr>
          <w:p>
            <w:pPr>
              <w:jc w:val="center"/>
            </w:pPr>
            <w:r>
              <w:t>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矿棉、岩棉、玻璃棉板(ρ=80-200)</w:t>
            </w:r>
          </w:p>
        </w:tc>
        <w:tc>
          <w:tcPr>
            <w:vAlign w:val="center"/>
          </w:tcPr>
          <w:p>
            <w:pPr>
              <w:jc w:val="center"/>
            </w:pPr>
            <w:r>
              <w:t>20</w:t>
            </w:r>
          </w:p>
        </w:tc>
        <w:tc>
          <w:tcPr>
            <w:vAlign w:val="center"/>
          </w:tcPr>
          <w:p>
            <w:pPr>
              <w:jc w:val="center"/>
            </w:pPr>
            <w:r>
              <w:t>140</w:t>
            </w:r>
          </w:p>
        </w:tc>
        <w:tc>
          <w:tcPr>
            <w:vAlign w:val="center"/>
          </w:tcPr>
          <w:p>
            <w:pPr>
              <w:jc w:val="center"/>
            </w:pPr>
            <w:r>
              <w:t>3</w:t>
            </w:r>
          </w:p>
        </w:tc>
        <w:tc>
          <w:tcPr>
            <w:vMerge w:val="restart"/>
            <w:vAlign w:val="center"/>
          </w:tcPr>
          <w:p>
            <w:pPr>
              <w:jc w:val="center"/>
            </w:pPr>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石膏板</w:t>
            </w:r>
          </w:p>
        </w:tc>
        <w:tc>
          <w:tcPr>
            <w:vAlign w:val="center"/>
          </w:tcPr>
          <w:p>
            <w:pPr>
              <w:jc w:val="center"/>
            </w:pPr>
            <w:r>
              <w:t>120</w:t>
            </w:r>
          </w:p>
        </w:tc>
        <w:tc>
          <w:tcPr>
            <w:vAlign w:val="center"/>
          </w:tcPr>
          <w:p>
            <w:pPr>
              <w:jc w:val="center"/>
            </w:pPr>
            <w:r>
              <w:t>400</w:t>
            </w:r>
          </w:p>
        </w:tc>
        <w:tc>
          <w:tcPr>
            <w:vAlign w:val="center"/>
          </w:tcPr>
          <w:p>
            <w:pPr>
              <w:jc w:val="center"/>
            </w:pPr>
            <w:r>
              <w:t>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矿棉、岩棉、玻璃棉板(ρ=80-200)</w:t>
            </w:r>
          </w:p>
        </w:tc>
        <w:tc>
          <w:tcPr>
            <w:vAlign w:val="center"/>
          </w:tcPr>
          <w:p>
            <w:pPr>
              <w:jc w:val="center"/>
            </w:pPr>
            <w:r>
              <w:t>20</w:t>
            </w:r>
          </w:p>
        </w:tc>
        <w:tc>
          <w:tcPr>
            <w:vAlign w:val="center"/>
          </w:tcPr>
          <w:p>
            <w:pPr>
              <w:jc w:val="center"/>
            </w:pPr>
            <w:r>
              <w:t>140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矿棉、岩棉、玻璃棉板(ρ=80-200)</w:t>
            </w:r>
          </w:p>
        </w:tc>
        <w:tc>
          <w:tcPr>
            <w:vAlign w:val="center"/>
          </w:tcPr>
          <w:p>
            <w:pPr>
              <w:jc w:val="center"/>
            </w:pPr>
            <w:r>
              <w:t>20</w:t>
            </w:r>
          </w:p>
        </w:tc>
        <w:tc>
          <w:tcPr>
            <w:vAlign w:val="center"/>
          </w:tcPr>
          <w:p>
            <w:pPr>
              <w:jc w:val="center"/>
            </w:pPr>
            <w:r>
              <w:t>140</w:t>
            </w:r>
          </w:p>
        </w:tc>
        <w:tc>
          <w:tcPr>
            <w:vAlign w:val="center"/>
          </w:tcPr>
          <w:p>
            <w:pPr>
              <w:jc w:val="center"/>
            </w:pPr>
            <w:r>
              <w:t>3</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4791"/>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SBS改性沥青防水卷材 20mm＋挤塑聚苯板(ρ=25-32) 20mm＋矿棉、岩棉、玻璃棉板(ρ=80-200) 100mm＋石膏板 20mm＋无机轻集料保温浆料B型 20mm＋建筑钢材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35.3</w:t>
            </w:r>
          </w:p>
        </w:tc>
        <w:tc>
          <w:tcPr>
            <w:vAlign w:val="center"/>
          </w:tcPr>
          <w:p>
            <w:r>
              <w:t>38.6</w:t>
            </w:r>
          </w:p>
        </w:tc>
        <w:tc>
          <w:tcPr>
            <w:vAlign w:val="center"/>
          </w:tcPr>
          <w:p>
            <w:r>
              <w:t>41.9</w:t>
            </w:r>
          </w:p>
        </w:tc>
        <w:tc>
          <w:tcPr>
            <w:vAlign w:val="center"/>
          </w:tcPr>
          <w:p>
            <w:r>
              <w:t>45.2</w:t>
            </w:r>
          </w:p>
        </w:tc>
        <w:tc>
          <w:tcPr>
            <w:vAlign w:val="center"/>
          </w:tcPr>
          <w:p>
            <w:r>
              <w:t>48.6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0.4</w:t>
            </w:r>
          </w:p>
        </w:tc>
        <w:tc>
          <w:tcPr>
            <w:vAlign w:val="center"/>
          </w:tcPr>
          <w:p>
            <w:r>
              <w:t>4.1</w:t>
            </w:r>
          </w:p>
        </w:tc>
        <w:tc>
          <w:tcPr>
            <w:vAlign w:val="center"/>
          </w:tcPr>
          <w:p>
            <w:r>
              <w:t>3.8</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普通教室间隔墙</w:t>
            </w:r>
          </w:p>
        </w:tc>
        <w:tc>
          <w:tcPr>
            <w:shd w:val="clear" w:color="auto" w:fill="E6E6E6"/>
            <w:vAlign w:val="center"/>
          </w:tcPr>
          <w:p>
            <w:r>
              <w:t>构造做法</w:t>
            </w:r>
          </w:p>
        </w:tc>
        <w:tc>
          <w:tcPr>
            <w:gridSpan w:val="5"/>
            <w:vAlign w:val="center"/>
          </w:tcPr>
          <w:p>
            <w:r>
              <w:t>建筑钢材 20mm＋矿棉、岩棉、玻璃棉板(ρ=80-200) 50mm＋混凝土空心砖(190单排孔） 50mm＋轻质硅酸钙板 10mm＋无机轻集料保温浆料B型 20mm＋胶合板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36.6</w:t>
            </w:r>
          </w:p>
        </w:tc>
        <w:tc>
          <w:tcPr>
            <w:vAlign w:val="center"/>
          </w:tcPr>
          <w:p>
            <w:r>
              <w:t>39.9</w:t>
            </w:r>
          </w:p>
        </w:tc>
        <w:tc>
          <w:tcPr>
            <w:vAlign w:val="center"/>
          </w:tcPr>
          <w:p>
            <w:r>
              <w:t>43.2</w:t>
            </w:r>
          </w:p>
        </w:tc>
        <w:tc>
          <w:tcPr>
            <w:vAlign w:val="center"/>
          </w:tcPr>
          <w:p>
            <w:r>
              <w:t>46.5</w:t>
            </w:r>
          </w:p>
        </w:tc>
        <w:tc>
          <w:tcPr>
            <w:vAlign w:val="center"/>
          </w:tcPr>
          <w:p>
            <w:r>
              <w:t>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0.1</w:t>
            </w:r>
          </w:p>
        </w:tc>
        <w:tc>
          <w:tcPr>
            <w:vAlign w:val="center"/>
          </w:tcPr>
          <w:p>
            <w:r>
              <w:t>3.8</w:t>
            </w:r>
          </w:p>
        </w:tc>
        <w:tc>
          <w:tcPr>
            <w:vAlign w:val="center"/>
          </w:tcPr>
          <w:p>
            <w:r>
              <w:t>3.5</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shd w:val="clear" w:color="auto" w:fill="E6E6E6"/>
            <w:vAlign w:val="center"/>
          </w:tcPr>
          <w:p>
            <w:r>
              <w:t>构造做法</w:t>
            </w:r>
          </w:p>
        </w:tc>
        <w:tc>
          <w:tcPr>
            <w:gridSpan w:val="5"/>
            <w:vAlign w:val="center"/>
          </w:tcPr>
          <w:p>
            <w:r>
              <w:t>矿棉、岩棉、玻璃棉板(ρ=80-200) 20mm＋石膏板 120mm＋无机轻集料保温浆料B型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887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w:t>
            </w:r>
          </w:p>
        </w:tc>
        <w:tc>
          <w:tcPr>
            <w:vAlign w:val="center"/>
          </w:tcPr>
          <w:p>
            <w:r>
              <w:t>构造名称</w:t>
            </w:r>
          </w:p>
        </w:tc>
        <w:tc>
          <w:tcPr>
            <w:gridSpan w:val="5"/>
            <w:vAlign w:val="center"/>
          </w:tcPr>
          <w:p>
            <w:r>
              <w:t>单层实体门,保温门（多功能门）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5.0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5305"/>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普通教室之间楼板</w:t>
            </w:r>
          </w:p>
        </w:tc>
        <w:tc>
          <w:tcPr>
            <w:shd w:val="clear" w:color="auto" w:fill="E6E6E6"/>
            <w:vAlign w:val="center"/>
          </w:tcPr>
          <w:p>
            <w:r>
              <w:rPr>
                <w:sz w:val="18"/>
                <w:szCs w:val="18"/>
              </w:rPr>
              <w:t>构造做法</w:t>
            </w:r>
          </w:p>
        </w:tc>
        <w:tc>
          <w:tcPr>
            <w:gridSpan w:val="5"/>
            <w:vAlign w:val="center"/>
          </w:tcPr>
          <w:p>
            <w:r>
              <w:rPr>
                <w:sz w:val="18"/>
                <w:szCs w:val="18"/>
              </w:rPr>
              <w:t>矿棉、岩棉、玻璃棉板(ρ=80-200) 20mm＋石膏板 120mm＋无机轻集料保温浆料B型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bl>
    <w:p>
      <w:pPr>
        <w:rPr>
          <w:lang w:val="en-US"/>
        </w:rPr>
      </w:pPr>
      <w:bookmarkStart w:id="49" w:name="撞击声隔声"/>
      <w:bookmarkEnd w:id="49"/>
    </w:p>
    <w:bookmarkEnd w:id="25"/>
    <w:p>
      <w:pPr>
        <w:pStyle w:val="2"/>
        <w:ind w:left="669" w:hanging="669"/>
        <w:rPr>
          <w:kern w:val="2"/>
        </w:rPr>
      </w:pPr>
      <w:bookmarkStart w:id="50" w:name="_Toc19521"/>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46</w:t>
            </w:r>
          </w:p>
        </w:tc>
        <w:tc>
          <w:tcPr>
            <w:vAlign w:val="center"/>
          </w:tcPr>
          <w:p>
            <w:r>
              <w:t>低限:≥45,高要求:≥50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普通教室间隔墙</w:t>
            </w:r>
          </w:p>
        </w:tc>
        <w:tc>
          <w:tcPr>
            <w:vAlign w:val="center"/>
          </w:tcPr>
          <w:p>
            <w:r>
              <w:rPr>
                <w:b/>
              </w:rPr>
              <w:t>46</w:t>
            </w:r>
          </w:p>
        </w:tc>
        <w:tc>
          <w:tcPr>
            <w:vAlign w:val="center"/>
          </w:tcPr>
          <w:p>
            <w:r>
              <w:t>低限:&gt;45,高要求:&gt;50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66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33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69</w:t>
            </w:r>
          </w:p>
        </w:tc>
        <w:tc>
          <w:tcPr>
            <w:vAlign w:val="center"/>
          </w:tcPr>
          <w:p>
            <w:r>
              <w:t>低限:&lt;75,高要求:&lt;65</w:t>
            </w:r>
          </w:p>
        </w:tc>
        <w:tc>
          <w:tcPr>
            <w:vAlign w:val="center"/>
          </w:tcPr>
          <w:p>
            <w:r>
              <w:rPr>
                <w:b/>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r>
              <w:rPr>
                <w:rFonts w:hint="eastAsia"/>
                <w:b/>
                <w:bCs/>
                <w:lang w:val="en-US"/>
              </w:rPr>
              <w:t>满足</w:t>
            </w:r>
          </w:p>
        </w:tc>
        <w:tc>
          <w:tcPr>
            <w:tcW w:w="737" w:type="dxa"/>
            <w:vAlign w:val="center"/>
          </w:tcPr>
          <w:p>
            <w:pPr>
              <w:jc w:val="center"/>
              <w:rPr>
                <w:b/>
                <w:bCs/>
                <w:lang w:val="en-US"/>
              </w:rPr>
            </w:pPr>
            <w:r>
              <w:rPr>
                <w:rFonts w:hint="eastAsia"/>
                <w:b/>
                <w:bCs/>
                <w:lang w:val="en-US"/>
              </w:rPr>
              <w:t>3分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r>
              <w:rPr>
                <w:rFonts w:hint="eastAsia"/>
                <w:b/>
                <w:bCs/>
                <w:lang w:val="en-US"/>
              </w:rPr>
              <w:t>满足</w:t>
            </w:r>
          </w:p>
        </w:tc>
        <w:tc>
          <w:tcPr>
            <w:tcW w:w="737" w:type="dxa"/>
            <w:vAlign w:val="center"/>
          </w:tcPr>
          <w:p>
            <w:pPr>
              <w:jc w:val="center"/>
              <w:rPr>
                <w:b/>
                <w:bCs/>
                <w:lang w:val="en-US"/>
              </w:rPr>
            </w:pPr>
            <w:r>
              <w:rPr>
                <w:rFonts w:hint="eastAsia"/>
                <w:b/>
                <w:bCs/>
                <w:lang w:val="en-US"/>
              </w:rPr>
              <w:t>3分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撞击声控制项结论"/>
            <w:r>
              <w:rPr>
                <w:rFonts w:hint="eastAsia"/>
                <w:b/>
                <w:bCs/>
                <w:lang w:val="en-US"/>
              </w:rPr>
              <w:t>满足</w:t>
            </w:r>
            <w:bookmarkEnd w:id="53"/>
          </w:p>
        </w:tc>
        <w:tc>
          <w:tcPr>
            <w:tcW w:w="737" w:type="dxa"/>
            <w:vAlign w:val="center"/>
          </w:tcPr>
          <w:p>
            <w:pPr>
              <w:jc w:val="center"/>
              <w:rPr>
                <w:b/>
                <w:bCs/>
                <w:lang w:val="en-US"/>
              </w:rPr>
            </w:pPr>
            <w:r>
              <w:rPr>
                <w:rFonts w:hint="eastAsia"/>
                <w:b/>
                <w:bCs/>
                <w:lang w:val="en-US"/>
              </w:rPr>
              <w:t>3分</w:t>
            </w:r>
            <w:bookmarkStart w:id="56" w:name="_GoBack"/>
            <w:bookmarkEnd w:id="5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4" w:name="撞击声评分项结论"/>
            <w:r>
              <w:rPr>
                <w:rFonts w:hint="eastAsia"/>
                <w:b/>
                <w:bCs/>
                <w:lang w:val="en-US"/>
              </w:rPr>
              <w:t>满足平均要求</w:t>
            </w:r>
            <w:bookmarkEnd w:id="54"/>
          </w:p>
        </w:tc>
        <w:tc>
          <w:tcPr>
            <w:tcW w:w="737" w:type="dxa"/>
            <w:vAlign w:val="center"/>
          </w:tcPr>
          <w:p>
            <w:pPr>
              <w:jc w:val="center"/>
              <w:rPr>
                <w:b/>
                <w:bCs/>
                <w:lang w:val="en-US"/>
              </w:rPr>
            </w:pPr>
            <w:bookmarkStart w:id="55" w:name="撞击声得分"/>
            <w:r>
              <w:rPr>
                <w:rFonts w:hint="eastAsia"/>
                <w:b/>
                <w:bCs/>
                <w:lang w:val="en-US"/>
              </w:rPr>
              <w:t>3</w:t>
            </w:r>
            <w:bookmarkEnd w:id="55"/>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MjU1OGQwYTkwY2Y2MmExMDg2ODVlMWI1MWYyZmUifQ=="/>
  </w:docVars>
  <w:rsids>
    <w:rsidRoot w:val="1BAB588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D686958"/>
    <w:rsid w:val="1BAB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datastoreItem>
</file>

<file path=docProps/app.xml><?xml version="1.0" encoding="utf-8"?>
<Properties xmlns="http://schemas.openxmlformats.org/officeDocument/2006/extended-properties" xmlns:vt="http://schemas.openxmlformats.org/officeDocument/2006/docPropsVTypes">
  <Template>tmp7.dotx</Template>
  <Pages>12</Pages>
  <Words>5132</Words>
  <Characters>6313</Characters>
  <Lines>39</Lines>
  <Paragraphs>11</Paragraphs>
  <TotalTime>1</TotalTime>
  <ScaleCrop>false</ScaleCrop>
  <LinksUpToDate>false</LinksUpToDate>
  <CharactersWithSpaces>6757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2022-11-30T08:23:00Z</dcterms:created>
  <dc:creator>海鲜汤</dc:creator>
  <cp:lastModifiedBy>海鲜汤</cp:lastModifiedBy>
  <dcterms:modified xsi:type="dcterms:W3CDTF">2023-01-01T08:29:40Z</dcterms:modified>
  <dc:title>建筑构件隔声设计报告书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F3C48B9511F74FAFA3DD71024669961B</vt:lpwstr>
  </property>
  <property fmtid="{D5CDD505-2E9C-101B-9397-08002B2CF9AE}" pid="3" name="KSOProductBuildVer">
    <vt:lpwstr>2052-11.1.0.12980</vt:lpwstr>
  </property>
</Properties>
</file>