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8303" w14:textId="11F71458" w:rsidR="005A04A3" w:rsidRPr="00E044E8" w:rsidRDefault="005A04A3" w:rsidP="005A04A3">
      <w:pPr>
        <w:snapToGrid w:val="0"/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1.</w:t>
      </w:r>
      <w:r w:rsidRPr="00E044E8">
        <w:rPr>
          <w:rFonts w:ascii="宋体" w:eastAsia="宋体" w:hAnsi="宋体" w:hint="eastAsia"/>
          <w:szCs w:val="21"/>
        </w:rPr>
        <w:t>应采用多种措施，如增强门窗气密性、新风系统、空气净化设备等进行控制室内颗粒物浓度，PM2.5年均浓度不高于25μg/m³，PM10年均浓度不高于50μg/m³。</w:t>
      </w:r>
    </w:p>
    <w:p w14:paraId="349CDD30" w14:textId="77777777" w:rsidR="005A04A3" w:rsidRPr="00E044E8" w:rsidRDefault="005A04A3" w:rsidP="005A04A3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E044E8">
        <w:rPr>
          <w:rFonts w:ascii="宋体" w:eastAsia="宋体" w:hAnsi="宋体" w:hint="eastAsia"/>
          <w:szCs w:val="21"/>
        </w:rPr>
        <w:t>1.达标自评：满足要求。</w:t>
      </w:r>
    </w:p>
    <w:p w14:paraId="00DE3EC7" w14:textId="77777777" w:rsidR="005A04A3" w:rsidRPr="00E044E8" w:rsidRDefault="005A04A3" w:rsidP="005A04A3">
      <w:pPr>
        <w:snapToGrid w:val="0"/>
        <w:spacing w:line="360" w:lineRule="auto"/>
        <w:rPr>
          <w:rFonts w:ascii="宋体" w:eastAsia="宋体" w:hAnsi="宋体"/>
          <w:szCs w:val="21"/>
        </w:rPr>
      </w:pPr>
      <w:r w:rsidRPr="00E044E8">
        <w:rPr>
          <w:rFonts w:ascii="宋体" w:eastAsia="宋体" w:hAnsi="宋体" w:hint="eastAsia"/>
          <w:szCs w:val="21"/>
        </w:rPr>
        <w:t>2.自评要点：本项目采取以下措施满足要求。</w:t>
      </w:r>
    </w:p>
    <w:p w14:paraId="691AFE94" w14:textId="77777777" w:rsidR="005A04A3" w:rsidRPr="00E044E8" w:rsidRDefault="005A04A3" w:rsidP="005A04A3">
      <w:pPr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044E8">
        <w:rPr>
          <w:rFonts w:ascii="宋体" w:eastAsia="宋体" w:hAnsi="宋体" w:hint="eastAsia"/>
          <w:szCs w:val="21"/>
        </w:rPr>
        <w:t>（1）采用气密性为7级的门窗，并采取措施提升门窗缝隙的气密性，门窗外框</w:t>
      </w:r>
      <w:r w:rsidRPr="00E044E8">
        <w:rPr>
          <w:rFonts w:ascii="宋体" w:eastAsia="宋体" w:hAnsi="宋体" w:hint="eastAsia"/>
          <w:sz w:val="20"/>
          <w:szCs w:val="20"/>
        </w:rPr>
        <w:t>与墙</w:t>
      </w:r>
      <w:r w:rsidRPr="00E044E8">
        <w:rPr>
          <w:rFonts w:ascii="宋体" w:eastAsia="宋体" w:hAnsi="宋体" w:hint="eastAsia"/>
          <w:szCs w:val="21"/>
        </w:rPr>
        <w:t>体上下结构面层间的缝隙用聚氨酯发泡填塞，缝隙内外两侧填</w:t>
      </w:r>
      <w:proofErr w:type="gramStart"/>
      <w:r w:rsidRPr="00E044E8">
        <w:rPr>
          <w:rFonts w:ascii="宋体" w:eastAsia="宋体" w:hAnsi="宋体" w:hint="eastAsia"/>
          <w:szCs w:val="21"/>
        </w:rPr>
        <w:t>嵌建筑</w:t>
      </w:r>
      <w:proofErr w:type="gramEnd"/>
      <w:r w:rsidRPr="00E044E8">
        <w:rPr>
          <w:rFonts w:ascii="宋体" w:eastAsia="宋体" w:hAnsi="宋体" w:hint="eastAsia"/>
          <w:szCs w:val="21"/>
        </w:rPr>
        <w:t>防水密封胶。详见施工图纸的建筑设计说明：四、设计构造，3.门窗工程。</w:t>
      </w:r>
    </w:p>
    <w:p w14:paraId="4BA56D00" w14:textId="78C0A846" w:rsidR="005A04A3" w:rsidRPr="00E044E8" w:rsidRDefault="005A04A3" w:rsidP="005A04A3">
      <w:pPr>
        <w:snapToGrid w:val="0"/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044E8">
        <w:rPr>
          <w:rFonts w:ascii="宋体" w:eastAsia="宋体" w:hAnsi="宋体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F5834" wp14:editId="00C3F5FD">
                <wp:simplePos x="0" y="0"/>
                <wp:positionH relativeFrom="column">
                  <wp:posOffset>189230</wp:posOffset>
                </wp:positionH>
                <wp:positionV relativeFrom="paragraph">
                  <wp:posOffset>372745</wp:posOffset>
                </wp:positionV>
                <wp:extent cx="3442970" cy="219075"/>
                <wp:effectExtent l="17780" t="17145" r="1587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97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1A8590" w14:textId="77777777" w:rsidR="005A04A3" w:rsidRDefault="005A04A3" w:rsidP="005A04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5F583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.9pt;margin-top:29.35pt;width:271.1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" filled="f" strokecolor="red" strokeweight="1.5pt">
                <v:textbox>
                  <w:txbxContent>
                    <w:p w14:paraId="531A8590" w14:textId="77777777" w:rsidR="005A04A3" w:rsidRDefault="005A04A3" w:rsidP="005A04A3"/>
                  </w:txbxContent>
                </v:textbox>
              </v:shape>
            </w:pict>
          </mc:Fallback>
        </mc:AlternateContent>
      </w:r>
      <w:r w:rsidRPr="00E044E8">
        <w:rPr>
          <w:rFonts w:ascii="宋体" w:eastAsia="宋体" w:hAnsi="宋体"/>
          <w:noProof/>
          <w:szCs w:val="21"/>
        </w:rPr>
        <w:drawing>
          <wp:inline distT="0" distB="0" distL="0" distR="0" wp14:anchorId="64C77684" wp14:editId="5A3CDAD4">
            <wp:extent cx="4318635" cy="774065"/>
            <wp:effectExtent l="0" t="0" r="5715" b="6985"/>
            <wp:docPr id="1" name="图片 1" descr="图片包含 散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包含 散点图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635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37A42" w14:textId="3E340BF0" w:rsidR="005A04A3" w:rsidRPr="00E044E8" w:rsidRDefault="005A04A3" w:rsidP="005A04A3">
      <w:pPr>
        <w:widowControl/>
        <w:ind w:firstLineChars="100" w:firstLine="180"/>
        <w:jc w:val="center"/>
        <w:rPr>
          <w:rFonts w:ascii="宋体" w:eastAsia="宋体" w:hAnsi="宋体" w:hint="eastAsia"/>
          <w:sz w:val="18"/>
          <w:szCs w:val="21"/>
        </w:rPr>
      </w:pPr>
      <w:r w:rsidRPr="00E044E8">
        <w:rPr>
          <w:rFonts w:ascii="宋体" w:eastAsia="宋体" w:hAnsi="宋体" w:hint="eastAsia"/>
          <w:sz w:val="18"/>
          <w:szCs w:val="18"/>
        </w:rPr>
        <w:t>图</w:t>
      </w:r>
      <w:r>
        <w:rPr>
          <w:rFonts w:ascii="宋体" w:eastAsia="宋体" w:hAnsi="宋体"/>
          <w:sz w:val="18"/>
          <w:szCs w:val="18"/>
        </w:rPr>
        <w:t>1</w:t>
      </w:r>
      <w:r w:rsidRPr="00E044E8">
        <w:rPr>
          <w:rFonts w:ascii="宋体" w:eastAsia="宋体" w:hAnsi="宋体"/>
          <w:sz w:val="18"/>
          <w:szCs w:val="18"/>
        </w:rPr>
        <w:t xml:space="preserve"> </w:t>
      </w:r>
      <w:r w:rsidRPr="00E044E8">
        <w:rPr>
          <w:rFonts w:ascii="宋体" w:eastAsia="宋体" w:hAnsi="宋体" w:hint="eastAsia"/>
          <w:sz w:val="18"/>
          <w:szCs w:val="21"/>
        </w:rPr>
        <w:t>增强门窗气密性做法</w:t>
      </w:r>
    </w:p>
    <w:p w14:paraId="50A54738" w14:textId="77777777" w:rsidR="003130BB" w:rsidRDefault="00000000"/>
    <w:sectPr w:rsidR="00313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47DF" w14:textId="77777777" w:rsidR="00C61C2D" w:rsidRDefault="00C61C2D" w:rsidP="005A04A3">
      <w:r>
        <w:separator/>
      </w:r>
    </w:p>
  </w:endnote>
  <w:endnote w:type="continuationSeparator" w:id="0">
    <w:p w14:paraId="308E66F6" w14:textId="77777777" w:rsidR="00C61C2D" w:rsidRDefault="00C61C2D" w:rsidP="005A0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B8DB5" w14:textId="77777777" w:rsidR="00C61C2D" w:rsidRDefault="00C61C2D" w:rsidP="005A04A3">
      <w:r>
        <w:separator/>
      </w:r>
    </w:p>
  </w:footnote>
  <w:footnote w:type="continuationSeparator" w:id="0">
    <w:p w14:paraId="3131B65D" w14:textId="77777777" w:rsidR="00C61C2D" w:rsidRDefault="00C61C2D" w:rsidP="005A0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28"/>
    <w:rsid w:val="00090CC0"/>
    <w:rsid w:val="00255F1F"/>
    <w:rsid w:val="0034013A"/>
    <w:rsid w:val="004B6731"/>
    <w:rsid w:val="005A04A3"/>
    <w:rsid w:val="0080043F"/>
    <w:rsid w:val="00A96B28"/>
    <w:rsid w:val="00C6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AE7EE"/>
  <w15:chartTrackingRefBased/>
  <w15:docId w15:val="{612DB0E9-6726-4A78-8D3F-2DADA41E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4A3"/>
    <w:pPr>
      <w:widowControl w:val="0"/>
      <w:jc w:val="both"/>
    </w:pPr>
    <w:rPr>
      <w:rFonts w:ascii="Times New Roman" w:eastAsia="等线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04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04A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04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students4469</dc:creator>
  <cp:keywords/>
  <dc:description/>
  <cp:lastModifiedBy>students4469</cp:lastModifiedBy>
  <cp:revision>2</cp:revision>
  <dcterms:created xsi:type="dcterms:W3CDTF">2023-03-03T02:34:00Z</dcterms:created>
  <dcterms:modified xsi:type="dcterms:W3CDTF">2023-03-03T02:35:00Z</dcterms:modified>
</cp:coreProperties>
</file>