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F39EE" w14:textId="577990B8" w:rsidR="0099075C" w:rsidRPr="0099075C" w:rsidRDefault="0099075C" w:rsidP="0099075C">
      <w:pPr>
        <w:spacing w:line="360" w:lineRule="auto"/>
        <w:rPr>
          <w:rFonts w:ascii="宋体" w:eastAsia="宋体" w:hAnsi="宋体"/>
          <w:b/>
          <w:bCs/>
          <w:sz w:val="24"/>
          <w:szCs w:val="24"/>
        </w:rPr>
      </w:pPr>
      <w:r w:rsidRPr="0099075C">
        <w:rPr>
          <w:rFonts w:ascii="宋体" w:eastAsia="宋体" w:hAnsi="宋体" w:hint="eastAsia"/>
          <w:b/>
          <w:bCs/>
          <w:sz w:val="24"/>
          <w:szCs w:val="24"/>
        </w:rPr>
        <w:t>低碳与后疫情时代小学校绿色建筑设计</w:t>
      </w:r>
    </w:p>
    <w:p w14:paraId="6EEEFC78" w14:textId="57DDCF95" w:rsidR="00DE172A" w:rsidRDefault="0099075C" w:rsidP="0099075C">
      <w:pPr>
        <w:spacing w:line="360" w:lineRule="auto"/>
        <w:rPr>
          <w:rFonts w:ascii="宋体" w:eastAsia="宋体" w:hAnsi="宋体"/>
          <w:sz w:val="24"/>
          <w:szCs w:val="24"/>
        </w:rPr>
      </w:pPr>
      <w:r w:rsidRPr="0099075C">
        <w:rPr>
          <w:rFonts w:ascii="宋体" w:eastAsia="宋体" w:hAnsi="宋体" w:hint="eastAsia"/>
          <w:sz w:val="24"/>
          <w:szCs w:val="24"/>
        </w:rPr>
        <w:t>设计说明：</w:t>
      </w:r>
      <w:r w:rsidRPr="0099075C">
        <w:rPr>
          <w:rFonts w:ascii="宋体" w:eastAsia="宋体" w:hAnsi="宋体"/>
          <w:sz w:val="24"/>
          <w:szCs w:val="24"/>
        </w:rPr>
        <w:cr/>
        <w:t>让教育回归自然  （结合后疫情+低碳理念）</w:t>
      </w:r>
      <w:r w:rsidRPr="0099075C">
        <w:rPr>
          <w:rFonts w:ascii="宋体" w:eastAsia="宋体" w:hAnsi="宋体"/>
          <w:sz w:val="24"/>
          <w:szCs w:val="24"/>
        </w:rPr>
        <w:cr/>
        <w:t>LET EDUCATION RETURN TO NATURE</w:t>
      </w:r>
      <w:r w:rsidRPr="0099075C">
        <w:rPr>
          <w:rFonts w:ascii="宋体" w:eastAsia="宋体" w:hAnsi="宋体"/>
          <w:sz w:val="24"/>
          <w:szCs w:val="24"/>
        </w:rPr>
        <w:cr/>
      </w:r>
      <w:r w:rsidRPr="0099075C">
        <w:rPr>
          <w:rFonts w:ascii="宋体" w:eastAsia="宋体" w:hAnsi="宋体"/>
          <w:sz w:val="24"/>
          <w:szCs w:val="24"/>
        </w:rPr>
        <w:cr/>
      </w:r>
      <w:r>
        <w:rPr>
          <w:rFonts w:ascii="宋体" w:eastAsia="宋体" w:hAnsi="宋体"/>
          <w:sz w:val="24"/>
          <w:szCs w:val="24"/>
        </w:rPr>
        <w:t xml:space="preserve">    </w:t>
      </w:r>
      <w:r w:rsidRPr="0099075C">
        <w:rPr>
          <w:rFonts w:ascii="宋体" w:eastAsia="宋体" w:hAnsi="宋体"/>
          <w:sz w:val="24"/>
          <w:szCs w:val="24"/>
        </w:rPr>
        <w:t>每个家长都希望孩子成为自己的骄傲，像“别人家孩子一样”一般优秀，而在这个过程中，实际上只是大人们的一厢情愿。每个孩子都是独一无二的，有适合自己的频率、理想和希望。</w:t>
      </w:r>
      <w:r w:rsidRPr="0099075C">
        <w:rPr>
          <w:rFonts w:ascii="宋体" w:eastAsia="宋体" w:hAnsi="宋体"/>
          <w:sz w:val="24"/>
          <w:szCs w:val="24"/>
        </w:rPr>
        <w:cr/>
      </w:r>
      <w:r>
        <w:rPr>
          <w:rFonts w:ascii="宋体" w:eastAsia="宋体" w:hAnsi="宋体"/>
          <w:sz w:val="24"/>
          <w:szCs w:val="24"/>
        </w:rPr>
        <w:t xml:space="preserve">    </w:t>
      </w:r>
      <w:r w:rsidRPr="0099075C">
        <w:rPr>
          <w:rFonts w:ascii="宋体" w:eastAsia="宋体" w:hAnsi="宋体"/>
          <w:sz w:val="24"/>
          <w:szCs w:val="24"/>
        </w:rPr>
        <w:t>基于这样的出发点，我们的希望在室外空间的场景设定中能考虑到孩子的使用和二次创造，重新定义不一样的优秀。站在设计师的角度，“优秀”的定义不应该只局限于成绩，应该从孩子的禀赋、兴趣、特长、接触自然的情感转化为人与人</w:t>
      </w:r>
      <w:r w:rsidRPr="0099075C">
        <w:rPr>
          <w:rFonts w:ascii="宋体" w:eastAsia="宋体" w:hAnsi="宋体" w:hint="eastAsia"/>
          <w:sz w:val="24"/>
          <w:szCs w:val="24"/>
        </w:rPr>
        <w:t>之间相处的能力等维度，</w:t>
      </w:r>
      <w:r w:rsidRPr="0099075C">
        <w:rPr>
          <w:rFonts w:ascii="宋体" w:eastAsia="宋体" w:hAnsi="宋体"/>
          <w:sz w:val="24"/>
          <w:szCs w:val="24"/>
        </w:rPr>
        <w:t>去设想各种可能，尽可能地营造这样一个丰富多层次并具有启发意义的空间。希望孩子在未来长大后面临的激烈竞争中，也能拥有一种自然的免疫力。</w:t>
      </w:r>
    </w:p>
    <w:p w14:paraId="73717100" w14:textId="6694C8A6" w:rsidR="0099075C" w:rsidRPr="0099075C" w:rsidRDefault="0099075C" w:rsidP="0099075C">
      <w:pPr>
        <w:spacing w:line="360" w:lineRule="auto"/>
        <w:rPr>
          <w:rFonts w:ascii="宋体" w:eastAsia="宋体" w:hAnsi="宋体" w:hint="eastAsia"/>
          <w:b/>
          <w:bCs/>
          <w:sz w:val="24"/>
          <w:szCs w:val="24"/>
        </w:rPr>
      </w:pPr>
      <w:r w:rsidRPr="0099075C">
        <w:rPr>
          <w:rFonts w:ascii="宋体" w:eastAsia="宋体" w:hAnsi="宋体" w:hint="eastAsia"/>
          <w:b/>
          <w:bCs/>
          <w:sz w:val="24"/>
          <w:szCs w:val="24"/>
        </w:rPr>
        <w:t>“互生庭院”</w:t>
      </w:r>
    </w:p>
    <w:p w14:paraId="3BA52069" w14:textId="3694A6CB" w:rsidR="0099075C" w:rsidRDefault="0099075C" w:rsidP="0099075C">
      <w:pPr>
        <w:spacing w:line="360" w:lineRule="auto"/>
        <w:ind w:firstLineChars="200" w:firstLine="480"/>
        <w:rPr>
          <w:rFonts w:ascii="宋体" w:eastAsia="宋体" w:hAnsi="宋体"/>
          <w:sz w:val="24"/>
          <w:szCs w:val="24"/>
        </w:rPr>
      </w:pPr>
      <w:r w:rsidRPr="0099075C">
        <w:rPr>
          <w:rFonts w:ascii="宋体" w:eastAsia="宋体" w:hAnsi="宋体" w:hint="eastAsia"/>
          <w:sz w:val="24"/>
          <w:szCs w:val="24"/>
        </w:rPr>
        <w:t>“</w:t>
      </w:r>
      <w:r w:rsidRPr="0099075C">
        <w:rPr>
          <w:rFonts w:ascii="宋体" w:eastAsia="宋体" w:hAnsi="宋体" w:hint="eastAsia"/>
          <w:sz w:val="24"/>
          <w:szCs w:val="24"/>
        </w:rPr>
        <w:t>互生庭院”，将建筑布置成两个围合庭院并列</w:t>
      </w:r>
      <w:r w:rsidRPr="0099075C">
        <w:rPr>
          <w:rFonts w:ascii="宋体" w:eastAsia="宋体" w:hAnsi="宋体"/>
          <w:sz w:val="24"/>
          <w:szCs w:val="24"/>
        </w:rPr>
        <w:t>的模式，其中一个第一位开敞庭院一个定义为围合庭院。底层架空使之具有空间穿透性，庭院顶部可围合亦可以敞开。这种互生庭院模式更容易让建筑具有故事感。丰富学生们公共空间。一个以景观为重点的公共区域，另一个是强调该计划并定义“地形休息场所”的安静区域</w:t>
      </w:r>
      <w:r w:rsidRPr="0099075C">
        <w:rPr>
          <w:rFonts w:ascii="宋体" w:eastAsia="宋体" w:hAnsi="宋体" w:hint="eastAsia"/>
          <w:sz w:val="24"/>
          <w:szCs w:val="24"/>
        </w:rPr>
        <w:t>。</w:t>
      </w:r>
    </w:p>
    <w:p w14:paraId="7FCF8964" w14:textId="1C86F071" w:rsidR="0099075C" w:rsidRPr="0099075C" w:rsidRDefault="0099075C" w:rsidP="0099075C">
      <w:pPr>
        <w:spacing w:line="360" w:lineRule="auto"/>
        <w:rPr>
          <w:rFonts w:ascii="宋体" w:eastAsia="宋体" w:hAnsi="宋体"/>
          <w:b/>
          <w:bCs/>
          <w:sz w:val="24"/>
          <w:szCs w:val="24"/>
        </w:rPr>
      </w:pPr>
      <w:r w:rsidRPr="0099075C">
        <w:rPr>
          <w:rFonts w:ascii="宋体" w:eastAsia="宋体" w:hAnsi="宋体" w:hint="eastAsia"/>
          <w:b/>
          <w:bCs/>
          <w:sz w:val="24"/>
          <w:szCs w:val="24"/>
        </w:rPr>
        <w:t>空中百草园/种植花园</w:t>
      </w:r>
    </w:p>
    <w:p w14:paraId="7FB17D01" w14:textId="063D2858" w:rsidR="0099075C" w:rsidRPr="0099075C" w:rsidRDefault="0099075C" w:rsidP="0099075C">
      <w:pPr>
        <w:spacing w:line="360" w:lineRule="auto"/>
        <w:ind w:firstLineChars="200" w:firstLine="480"/>
        <w:rPr>
          <w:rFonts w:ascii="宋体" w:eastAsia="宋体" w:hAnsi="宋体"/>
          <w:sz w:val="24"/>
          <w:szCs w:val="24"/>
        </w:rPr>
      </w:pPr>
      <w:r w:rsidRPr="0099075C">
        <w:rPr>
          <w:rFonts w:ascii="宋体" w:eastAsia="宋体" w:hAnsi="宋体" w:hint="eastAsia"/>
          <w:sz w:val="24"/>
          <w:szCs w:val="24"/>
        </w:rPr>
        <w:t>打造了屋顶非正式学习空间——空中百草园。它是集自然科学、人文地理、科技美学、休闲放松于一体的综合性科普教育园地、校园非正式学习空间，承载生物栖息的城市生境，人与自然和谐相处的诗意家园，全体师生心中多彩的空中百草园。屋顶花园将生产、生活、生态相结合的造园理念与学校育人为本、多元发展的办学理念相融合。</w:t>
      </w:r>
    </w:p>
    <w:p w14:paraId="7FC2DE96" w14:textId="1011FE96" w:rsidR="0099075C" w:rsidRPr="0099075C" w:rsidRDefault="0099075C" w:rsidP="0099075C">
      <w:pPr>
        <w:spacing w:line="360" w:lineRule="auto"/>
        <w:ind w:firstLineChars="200" w:firstLine="480"/>
        <w:rPr>
          <w:rFonts w:ascii="宋体" w:eastAsia="宋体" w:hAnsi="宋体" w:hint="eastAsia"/>
          <w:sz w:val="24"/>
          <w:szCs w:val="24"/>
        </w:rPr>
      </w:pPr>
      <w:r w:rsidRPr="0099075C">
        <w:rPr>
          <w:rFonts w:ascii="宋体" w:eastAsia="宋体" w:hAnsi="宋体" w:hint="eastAsia"/>
          <w:sz w:val="24"/>
          <w:szCs w:val="24"/>
        </w:rPr>
        <w:t>纸上得来终觉浅在园圃和藤蔓间学习和成长的孩子们对自然之美、科学知识以及人与自然之间的关系必将会有更深刻的感悟</w:t>
      </w:r>
      <w:r>
        <w:rPr>
          <w:rFonts w:ascii="宋体" w:eastAsia="宋体" w:hAnsi="宋体" w:hint="eastAsia"/>
          <w:sz w:val="24"/>
          <w:szCs w:val="24"/>
        </w:rPr>
        <w:t>。</w:t>
      </w:r>
    </w:p>
    <w:sectPr w:rsidR="0099075C" w:rsidRPr="009907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5C"/>
    <w:rsid w:val="0023448B"/>
    <w:rsid w:val="005865C9"/>
    <w:rsid w:val="00734968"/>
    <w:rsid w:val="0099075C"/>
    <w:rsid w:val="00CF58DD"/>
    <w:rsid w:val="00DE1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C2CB"/>
  <w15:chartTrackingRefBased/>
  <w15:docId w15:val="{B514158A-5558-4F6F-BD57-0EDF5E1A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思琦</dc:creator>
  <cp:keywords/>
  <dc:description/>
  <cp:lastModifiedBy>苏 思琦</cp:lastModifiedBy>
  <cp:revision>1</cp:revision>
  <dcterms:created xsi:type="dcterms:W3CDTF">2023-01-03T03:47:00Z</dcterms:created>
  <dcterms:modified xsi:type="dcterms:W3CDTF">2023-01-03T03:55:00Z</dcterms:modified>
</cp:coreProperties>
</file>