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pStyle w:val="Heading1"/>
        <w:spacing w:line="413" w:lineRule="auto"/>
        <w:jc w:val="center"/>
      </w:pPr>
      <w:r>
        <w:rPr>
          <w:rFonts w:hint="eastAsia"/>
          <w:color w:val="000000"/>
          <w:sz w:val="24"/>
        </w:rPr>
        <w:t>检测报告</w:t>
      </w:r>
    </w:p>
    <w:p>
      <w:pPr>
        <w:spacing w:line="413" w:lineRule="auto"/>
      </w:pPr>
      <w:r>
        <w:rPr>
          <w:rFonts w:hint="eastAsia"/>
          <w:color w:val="000000"/>
          <w:sz w:val="24"/>
        </w:rPr>
        <w:t>工程名称: 委托单位: 检测类别:</w:t>
      </w:r>
    </w:p>
    <w:p>
      <w:pPr>
        <w:spacing w:line="413" w:lineRule="auto"/>
        <w:jc w:val="center"/>
      </w:pPr>
      <w:r>
        <w:rPr>
          <w:rFonts w:hint="eastAsia"/>
          <w:b/>
          <w:color w:val="000000"/>
          <w:sz w:val="54"/>
        </w:rPr>
        <w:t>XXXXXXX</w:t>
      </w:r>
      <w:r>
        <w:rPr>
          <w:rFonts w:hint="eastAsia"/>
          <w:color w:val="000000"/>
          <w:sz w:val="54"/>
        </w:rPr>
        <w:t>有限公司</w:t>
      </w:r>
    </w:p>
    <w:p>
      <w:pPr>
        <w:pStyle w:val="Heading2"/>
        <w:spacing w:line="827" w:lineRule="auto"/>
        <w:jc w:val="center"/>
      </w:pPr>
      <w:r>
        <w:rPr>
          <w:rFonts w:hint="eastAsia"/>
          <w:color w:val="000000"/>
        </w:rPr>
        <w:t>XXXXXXX</w:t>
      </w:r>
      <w:r>
        <w:rPr>
          <w:rFonts w:hint="eastAsia"/>
          <w:color w:val="000000"/>
          <w:sz w:val="24"/>
        </w:rPr>
        <w:t>有限公司</w:t>
      </w:r>
    </w:p>
    <w:p>
      <w:pPr>
        <w:pStyle w:val="Heading2"/>
        <w:spacing w:line="827" w:lineRule="auto"/>
        <w:jc w:val="center"/>
      </w:pPr>
      <w:r>
        <w:rPr>
          <w:rFonts w:hint="eastAsia"/>
          <w:color w:val="000000"/>
          <w:sz w:val="24"/>
        </w:rPr>
        <w:t>检测报告</w:t>
      </w:r>
    </w:p>
    <w:tbl>
      <w:tblPr/>
      <w:tblGrid>
        <w:gridCol w:w="2256"/>
        <w:gridCol w:w="2256"/>
        <w:gridCol w:w="2255"/>
        <w:gridCol w:w="2256"/>
      </w:tblGrid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工程名称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委托单位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监理单位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生产单位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工程地址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样品来源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工程部位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送样员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建筑面积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见证员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委托日期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检测日期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检测依据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检测结论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（检测报告专用章） 签发日期：</w:t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</w:tbl>
    <w:p>
      <w:pPr/>
      <w:r>
        <w:rPr>
          <w:rFonts w:hint="eastAsia"/>
        </w:rPr>
        <w:br/>
      </w:r>
    </w:p>
    <w:p>
      <w:pPr>
        <w:spacing w:line="413" w:lineRule="auto"/>
        <w:ind w:left="810"/>
      </w:pPr>
      <w:r>
        <w:rPr>
          <w:rFonts w:hint="eastAsia"/>
          <w:color w:val="000000"/>
          <w:sz w:val="24"/>
        </w:rPr>
        <w:t>批准：    审核：    主检:</w:t>
      </w:r>
    </w:p>
    <w:p>
      <w:pPr>
        <w:pStyle w:val="Heading2"/>
        <w:spacing w:line="827" w:lineRule="auto"/>
        <w:jc w:val="center"/>
      </w:pPr>
      <w:r>
        <w:rPr>
          <w:rFonts w:hint="eastAsia"/>
          <w:color w:val="000000"/>
        </w:rPr>
        <w:t>XXXXXXXX</w:t>
      </w:r>
      <w:r>
        <w:rPr>
          <w:rFonts w:hint="eastAsia"/>
          <w:color w:val="000000"/>
          <w:sz w:val="24"/>
        </w:rPr>
        <w:t>有限公司</w:t>
      </w:r>
    </w:p>
    <w:p>
      <w:pPr>
        <w:pStyle w:val="Heading2"/>
        <w:spacing w:line="827" w:lineRule="auto"/>
        <w:jc w:val="center"/>
      </w:pPr>
      <w:r>
        <w:rPr>
          <w:rFonts w:hint="eastAsia"/>
          <w:color w:val="000000"/>
          <w:sz w:val="24"/>
        </w:rPr>
        <w:t>检测报告附页</w:t>
      </w:r>
    </w:p>
    <w:p>
      <w:pPr>
        <w:spacing w:line="413" w:lineRule="auto"/>
        <w:ind w:left="405"/>
      </w:pPr>
      <w:r>
        <w:rPr>
          <w:rFonts w:hint="eastAsia"/>
          <w:color w:val="000000"/>
          <w:sz w:val="33"/>
        </w:rPr>
        <w:t>试验编号:</w:t>
      </w:r>
    </w:p>
    <w:tbl>
      <w:tblPr/>
      <w:tblGrid>
        <w:gridCol w:w="2256"/>
        <w:gridCol w:w="2256"/>
        <w:gridCol w:w="2256"/>
        <w:gridCol w:w="2256"/>
      </w:tblGrid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试件名称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检测数量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试件规格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试件状态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镶嵌方式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型材品牌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密封材料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密封方式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五金配件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密封胶类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玻璃品种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玻璃厚度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检测日期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杆件长度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开启缝长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试件面积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检测温度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检测气压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检测项目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检测类别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检测设备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仪器状况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气密性能：</w:t>
            </w:r>
            <w:r>
              <w:rPr>
                <w:rFonts w:hint="eastAsia"/>
                <w:color w:val="000000"/>
                <w:sz w:val="33"/>
              </w:rPr>
              <w:t>正压</w:t>
            </w:r>
            <w:r>
              <w:rPr>
                <w:rFonts w:hint="eastAsia"/>
                <w:color w:val="000000"/>
                <w:sz w:val="32"/>
              </w:rPr>
              <w:t>lOPa</w:t>
            </w:r>
            <w:r>
              <w:rPr>
                <w:rFonts w:hint="eastAsia"/>
                <w:color w:val="000000"/>
                <w:sz w:val="33"/>
              </w:rPr>
              <w:t>下，单位缝长，每小时渗透量为    </w:t>
            </w:r>
            <w:r>
              <w:rPr>
                <w:rFonts w:hint="eastAsia"/>
                <w:color w:val="000000"/>
                <w:sz w:val="32"/>
                <w:u w:val="single"/>
              </w:rPr>
              <w:t>n?/(ni-h)</w:t>
            </w:r>
            <w:r>
              <w:rPr>
                <w:rFonts w:hint="eastAsia"/>
                <w:color w:val="000000"/>
                <w:sz w:val="33"/>
              </w:rPr>
              <w:t>单位面积，每小时渗透量为    </w:t>
            </w:r>
            <w:r>
              <w:rPr>
                <w:rFonts w:hint="eastAsia"/>
                <w:color w:val="000000"/>
                <w:sz w:val="32"/>
                <w:u w:val="single"/>
              </w:rPr>
              <w:t>//(m^h)</w:t>
            </w:r>
            <w:r>
              <w:rPr>
                <w:rFonts w:hint="eastAsia"/>
                <w:color w:val="000000"/>
                <w:sz w:val="33"/>
              </w:rPr>
              <w:t>负压</w:t>
            </w:r>
            <w:r>
              <w:rPr>
                <w:rFonts w:hint="eastAsia"/>
                <w:color w:val="000000"/>
                <w:sz w:val="32"/>
              </w:rPr>
              <w:t>lOPa</w:t>
            </w:r>
            <w:r>
              <w:rPr>
                <w:rFonts w:hint="eastAsia"/>
                <w:color w:val="000000"/>
                <w:sz w:val="33"/>
              </w:rPr>
              <w:t>下，单位缝长，每小时渗透量为    </w:t>
            </w:r>
            <w:r>
              <w:rPr>
                <w:rFonts w:hint="eastAsia"/>
                <w:color w:val="000000"/>
                <w:sz w:val="32"/>
                <w:u w:val="single"/>
              </w:rPr>
              <w:t>//(m-h)</w:t>
            </w:r>
            <w:r>
              <w:rPr>
                <w:rFonts w:hint="eastAsia"/>
                <w:color w:val="000000"/>
                <w:sz w:val="33"/>
              </w:rPr>
              <w:t>单位面积，每小时渗透量为    </w:t>
            </w:r>
            <w:r>
              <w:rPr>
                <w:rFonts w:hint="eastAsia"/>
                <w:color w:val="000000"/>
                <w:sz w:val="32"/>
                <w:u w:val="single"/>
              </w:rPr>
              <w:t>//(m^h)</w:t>
            </w:r>
          </w:p>
        </w:tc>
      </w:tr>
      <w:tr>
        <w:trPr/>
        <w:tc>
          <w:tcPr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水密性能：最高未渗漏压差值为    </w:t>
            </w:r>
            <w:r>
              <w:rPr>
                <w:rFonts w:hint="eastAsia"/>
                <w:color w:val="000000"/>
                <w:sz w:val="32"/>
              </w:rPr>
              <w:t>Pa </w:t>
            </w:r>
            <w:r>
              <w:rPr>
                <w:rFonts w:hint="eastAsia"/>
                <w:color w:val="000000"/>
                <w:sz w:val="24"/>
              </w:rPr>
              <w:t>(波动加压法)</w:t>
            </w:r>
          </w:p>
        </w:tc>
      </w:tr>
      <w:tr>
        <w:trPr/>
        <w:tc>
          <w:tcPr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  <w:color w:val="000000"/>
                <w:sz w:val="24"/>
              </w:rPr>
              <w:t>抗风压性能：</w:t>
            </w:r>
            <w:r>
              <w:rPr>
                <w:rFonts w:hint="eastAsia"/>
                <w:color w:val="000000"/>
                <w:sz w:val="33"/>
              </w:rPr>
              <w:t>变形检测压力差值</w:t>
            </w:r>
            <w:r>
              <w:rPr>
                <w:rFonts w:hint="eastAsia"/>
                <w:color w:val="000000"/>
                <w:sz w:val="32"/>
              </w:rPr>
              <w:t>R</w:t>
            </w:r>
            <w:r>
              <w:rPr>
                <w:rFonts w:hint="eastAsia"/>
                <w:color w:val="000000"/>
                <w:sz w:val="33"/>
              </w:rPr>
              <w:t>值为正压    </w:t>
            </w:r>
            <w:r>
              <w:rPr>
                <w:rFonts w:hint="eastAsia"/>
                <w:color w:val="000000"/>
                <w:sz w:val="32"/>
              </w:rPr>
              <w:t>Pa</w:t>
            </w:r>
            <w:r>
              <w:rPr>
                <w:rFonts w:hint="eastAsia"/>
                <w:color w:val="000000"/>
                <w:sz w:val="33"/>
              </w:rPr>
              <w:t>负压    </w:t>
            </w:r>
            <w:r>
              <w:rPr>
                <w:rFonts w:hint="eastAsia"/>
                <w:color w:val="000000"/>
                <w:sz w:val="32"/>
              </w:rPr>
              <w:t>Pa</w:t>
            </w:r>
            <w:r>
              <w:rPr>
                <w:rFonts w:hint="eastAsia"/>
                <w:color w:val="000000"/>
                <w:sz w:val="33"/>
              </w:rPr>
              <w:t>工程检测压力差值</w:t>
            </w:r>
            <w:r>
              <w:rPr>
                <w:rFonts w:hint="eastAsia"/>
                <w:color w:val="000000"/>
                <w:sz w:val="32"/>
              </w:rPr>
              <w:t>P3</w:t>
            </w:r>
            <w:r>
              <w:rPr>
                <w:rFonts w:hint="eastAsia"/>
                <w:color w:val="000000"/>
                <w:sz w:val="33"/>
              </w:rPr>
              <w:t>值为正压    </w:t>
            </w:r>
            <w:r>
              <w:rPr>
                <w:rFonts w:hint="eastAsia"/>
                <w:color w:val="000000"/>
                <w:sz w:val="32"/>
              </w:rPr>
              <w:t>Pa</w:t>
            </w:r>
            <w:r>
              <w:rPr>
                <w:rFonts w:hint="eastAsia"/>
                <w:color w:val="000000"/>
                <w:sz w:val="33"/>
              </w:rPr>
              <w:t>负压    </w:t>
            </w:r>
            <w:r>
              <w:rPr>
                <w:rFonts w:hint="eastAsia"/>
                <w:color w:val="000000"/>
                <w:sz w:val="32"/>
              </w:rPr>
              <w:t>Pa</w:t>
            </w:r>
          </w:p>
        </w:tc>
      </w:tr>
    </w:tbl>
    <w:p>
      <w:pPr/>
      <w:r>
        <w:rPr>
          <w:rFonts w:hint="eastAsia"/>
        </w:rPr>
        <w:br/>
      </w:r>
    </w:p>
    <w:p>
      <w:pPr>
        <w:pStyle w:val="Heading2"/>
        <w:spacing w:line="413" w:lineRule="auto"/>
        <w:jc w:val="center"/>
      </w:pPr>
      <w:r>
        <w:rPr>
          <w:rFonts w:hint="eastAsia"/>
          <w:color w:val="000000"/>
          <w:sz w:val="24"/>
        </w:rPr>
        <w:t>挠度-压力曲线</w:t>
      </w:r>
    </w:p>
    <w:p>
      <w:pPr>
        <w:spacing w:line="413" w:lineRule="auto"/>
        <w:jc w:val="center"/>
      </w:pPr>
      <w:r>
        <w:rPr>
          <w:rFonts w:hint="eastAsia"/>
          <w:color w:val="000000"/>
          <w:sz w:val="24"/>
        </w:rPr>
        <w:t>压力挠度曲线</w:t>
      </w:r>
    </w:p>
    <w:p>
      <w:pPr>
        <w:spacing w:line="413" w:lineRule="auto"/>
      </w:pPr>
      <w:r>
        <w:drawing>
          <wp:inline distT="0" distB="0" distL="0" distR="0">
            <wp:extent cx="5732145" cy="5553015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55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3" w:lineRule="auto"/>
      </w:pPr>
      <w:r>
        <w:rPr>
          <w:rFonts w:hint="eastAsia"/>
          <w:color w:val="000000"/>
          <w:sz w:val="24"/>
        </w:rPr>
        <w:t>压力差</w:t>
      </w:r>
    </w:p>
    <w:p>
      <w:pPr>
        <w:spacing w:line="413" w:lineRule="auto"/>
      </w:pPr>
      <w:r>
        <w:rPr>
          <w:rFonts w:hint="eastAsia"/>
          <w:color w:val="000000"/>
          <w:sz w:val="24"/>
        </w:rPr>
        <w:t>试件</w:t>
      </w:r>
      <w:r>
        <w:rPr>
          <w:rFonts w:hint="eastAsia"/>
          <w:color w:val="000000"/>
          <w:sz w:val="54"/>
        </w:rPr>
        <w:t>1    </w:t>
      </w:r>
      <w:r>
        <w:rPr>
          <w:rFonts w:hint="eastAsia"/>
          <w:color w:val="02016D"/>
          <w:sz w:val="24"/>
        </w:rPr>
        <w:t>—    </w:t>
      </w:r>
      <w:r>
        <w:rPr>
          <w:rFonts w:hint="eastAsia"/>
          <w:color w:val="000000"/>
          <w:sz w:val="24"/>
        </w:rPr>
        <w:t>试件</w:t>
      </w:r>
      <w:r>
        <w:rPr>
          <w:rFonts w:hint="eastAsia"/>
          <w:color w:val="000000"/>
          <w:sz w:val="54"/>
        </w:rPr>
        <w:t>2 </w:t>
      </w:r>
      <w:r>
        <w:rPr>
          <w:rFonts w:hint="eastAsia"/>
          <w:color w:val="2EC931"/>
          <w:sz w:val="24"/>
        </w:rPr>
        <w:t>一一 </w:t>
      </w:r>
      <w:r>
        <w:rPr>
          <w:rFonts w:hint="eastAsia"/>
          <w:color w:val="930B92"/>
          <w:sz w:val="24"/>
        </w:rPr>
        <w:t>试停一</w:t>
      </w:r>
    </w:p>
    <w:p>
      <w:pPr>
        <w:pStyle w:val="Heading2"/>
        <w:spacing w:line="413" w:lineRule="auto"/>
      </w:pPr>
      <w:r>
        <w:rPr>
          <w:rFonts w:hint="eastAsia"/>
          <w:color w:val="000000"/>
          <w:sz w:val="24"/>
        </w:rPr>
        <w:t>窗型简图</w:t>
      </w:r>
    </w:p>
    <w:p>
      <w:pPr>
        <w:spacing w:line="413" w:lineRule="auto"/>
      </w:pPr>
      <w:r>
        <w:rPr>
          <w:rFonts w:hint="eastAsia"/>
          <w:color w:val="000000"/>
          <w:sz w:val="33"/>
        </w:rPr>
        <w:t>窗型简图</w:t>
      </w:r>
    </w:p>
    <w:p>
      <w:pPr>
        <w:spacing w:line="413" w:lineRule="auto"/>
        <w:jc w:val="center"/>
      </w:pPr>
      <w:r>
        <w:drawing>
          <wp:inline distT="0" distB="0" distL="0" distR="0">
            <wp:extent cx="5732145" cy="4013898"/>
            <wp:effectExtent l="0" t="0" r="0" b="0"/>
            <wp:docPr id="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1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3" w:lineRule="auto"/>
      </w:pPr>
      <w:r>
        <w:rPr>
          <w:rFonts w:hint="eastAsia"/>
          <w:color w:val="000000"/>
          <w:sz w:val="24"/>
        </w:rPr>
        <w:t>报告声明：</w:t>
      </w:r>
    </w:p>
    <w:p>
      <w:pPr>
        <w:spacing w:line="413" w:lineRule="auto"/>
        <w:jc w:val="both"/>
      </w:pPr>
      <w:r>
        <w:rPr>
          <w:rFonts w:hint="eastAsia"/>
          <w:color w:val="000000"/>
          <w:sz w:val="32"/>
        </w:rPr>
        <w:t>1</w:t>
      </w:r>
      <w:r>
        <w:rPr>
          <w:rFonts w:hint="eastAsia"/>
          <w:color w:val="000000"/>
          <w:sz w:val="24"/>
        </w:rPr>
        <w:t>、报告无检测专用章、计量认证章及骑缝章无效。</w:t>
      </w:r>
    </w:p>
    <w:p>
      <w:pPr>
        <w:spacing w:line="413" w:lineRule="auto"/>
        <w:jc w:val="both"/>
      </w:pPr>
      <w:r>
        <w:rPr>
          <w:rFonts w:hint="eastAsia"/>
          <w:color w:val="000000"/>
          <w:sz w:val="32"/>
        </w:rPr>
        <w:t>2</w:t>
      </w:r>
      <w:r>
        <w:rPr>
          <w:rFonts w:hint="eastAsia"/>
          <w:color w:val="000000"/>
          <w:sz w:val="24"/>
        </w:rPr>
        <w:t>、报告涂改无效。复印报告未重新加盖以上三章无效。</w:t>
      </w:r>
    </w:p>
    <w:p>
      <w:pPr>
        <w:spacing w:line="413" w:lineRule="auto"/>
      </w:pPr>
      <w:r>
        <w:rPr>
          <w:rFonts w:hint="eastAsia"/>
          <w:color w:val="000000"/>
          <w:sz w:val="32"/>
        </w:rPr>
        <w:t>3</w:t>
      </w:r>
      <w:r>
        <w:rPr>
          <w:rFonts w:hint="eastAsia"/>
          <w:color w:val="000000"/>
          <w:sz w:val="24"/>
        </w:rPr>
        <w:t>、报告无主检、审核、批准签字无效。</w:t>
      </w:r>
    </w:p>
    <w:p>
      <w:pPr>
        <w:spacing w:line="413" w:lineRule="auto"/>
        <w:jc w:val="both"/>
      </w:pPr>
      <w:r>
        <w:rPr>
          <w:rFonts w:hint="eastAsia"/>
          <w:color w:val="000000"/>
          <w:sz w:val="32"/>
        </w:rPr>
        <w:t>4</w:t>
      </w:r>
      <w:r>
        <w:rPr>
          <w:rFonts w:hint="eastAsia"/>
          <w:color w:val="000000"/>
          <w:sz w:val="24"/>
        </w:rPr>
        <w:t>、未经实验室书面批准，不得且制检测报告（完整更制除外）。</w:t>
      </w:r>
    </w:p>
    <w:p>
      <w:pPr>
        <w:spacing w:line="413" w:lineRule="auto"/>
        <w:jc w:val="both"/>
      </w:pPr>
      <w:r>
        <w:rPr>
          <w:rFonts w:hint="eastAsia"/>
          <w:color w:val="000000"/>
          <w:sz w:val="26"/>
        </w:rPr>
        <w:t>地址：</w:t>
      </w:r>
      <w:r>
        <w:rPr>
          <w:rFonts w:hint="eastAsia"/>
          <w:color w:val="000000"/>
          <w:sz w:val="24"/>
        </w:rPr>
        <w:t>XXXXXXXXXXXXXXXX    </w:t>
      </w:r>
      <w:r>
        <w:rPr>
          <w:rFonts w:hint="eastAsia"/>
          <w:color w:val="000000"/>
          <w:sz w:val="26"/>
        </w:rPr>
        <w:t>电话：</w:t>
      </w:r>
      <w:r>
        <w:rPr>
          <w:rFonts w:hint="eastAsia"/>
          <w:color w:val="000000"/>
          <w:sz w:val="24"/>
        </w:rPr>
        <w:t>XXXXXXXXXXXXXXXXX</w:t>
      </w:r>
    </w:p>
    <w:sectPr>
      <w:pgSz w:w="11906" w:h="16838"/>
      <w:pgMar w:top="1440" w:right="1800" w:bottom="1440" w:left="1800" w:header="851" w:footer="992" w:gutter="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doNotExpandShiftReturn/>
    <w:compatSetting w:name="overrideTableStyleFontSizeAndJustification" w:uri="http://schemas.microsoft.com/office/word" w:val="1"/>
    <w:compatSetting w:name="compatibilityMode" w:uri="http://schemas.microsoft.com/office/word" w:val="16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0" w:beforeLines="0" w:after="0" w:afterLines="0" w:line="240"/>
      <w:jc w:val="both"/>
    </w:pPr>
    <w:rPr>
      <w:rFonts w:ascii="Calibri" w:hAnsi="Calibri" w:eastAsia="等线" w:cs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black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la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black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Company>百度在线网络技术有限公司</properties:Company>
  <properties:Application>百度文库</properties:Application>
  <properties:AppVersion>1.0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xuming02</dc:creator>
  <cp:lastModifiedBy>xuming02</cp:lastModifiedBy>
</cp:coreProperties>
</file>