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一、表中复检项目，屋面保温材料可参照执行。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二、型式检验要求：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表中检测项目均应提供型式检验报告，同时还应具备以下检测项目的型式检验报告：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1、外保温系统：耐候性、抗风荷载性能、抗冲击性、吸水量、耐冻融性能、热阻、抹面层不透水性、保护层水蒸气渗透阻；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（建设单位不能将墙体保温构造系统随意分割，如有此类情况应由建设单位提供该综合系统的型式检验报告。）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2、保温板材：水蒸气透过系数、燃烧性能指标、10%压缩强度、导热系数；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3、外保温砂浆：水蒸气透过系数、收缩率；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4、内保温砂浆：水蒸气透过系数、收缩率、抗拉强度、软化系数、燃烧性能级别；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5、嵌缝剂：拉伸粘结强度；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6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16"/>
          <w:szCs w:val="16"/>
          <w:bdr w:val="none" w:color="auto" w:sz="0" w:space="0"/>
        </w:rPr>
        <w:t>6、弹性底涂：断裂伸长率、表面憎水性。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4C297BF0"/>
    <w:rsid w:val="2EAB4607"/>
    <w:rsid w:val="4C297BF0"/>
    <w:rsid w:val="4CD2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295</Characters>
  <Lines>0</Lines>
  <Paragraphs>0</Paragraphs>
  <TotalTime>6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2023-03-04T06:48:00Z</dcterms:created>
  <dc:creator>WPS_1677739481</dc:creator>
  <cp:lastModifiedBy>WPS_1677739481</cp:lastModifiedBy>
  <dcterms:modified xsi:type="dcterms:W3CDTF">2023-03-04T06:55:01Z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D7C0266F51874D69BE9D3D7519BCB753</vt:lpwstr>
  </property>
</Properties>
</file>