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r>
              <w:t>1</w:t>
            </w:r>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r>
              <w:t>1</w:t>
            </w:r>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r>
              <w:t>1</w:t>
            </w:r>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r>
              <w:t>1</w:t>
            </w:r>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986ad3603a48e9"/>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T15840475395</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C87391"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79587062" w:history="1">
        <w:r w:rsidR="00C87391" w:rsidRPr="00DB6FAA">
          <w:rPr>
            <w:rStyle w:val="af"/>
          </w:rPr>
          <w:t>1.</w:t>
        </w:r>
        <w:r w:rsidR="00C87391" w:rsidRPr="00DB6FAA">
          <w:rPr>
            <w:rStyle w:val="af"/>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8904B8">
          <w:rPr>
            <w:webHidden/>
          </w:rPr>
          <w:t>3</w:t>
        </w:r>
        <w:r w:rsidR="00C87391">
          <w:rPr>
            <w:webHidden/>
          </w:rPr>
          <w:fldChar w:fldCharType="end"/>
        </w:r>
      </w:hyperlink>
    </w:p>
    <w:p w:rsidR="00C87391" w:rsidRDefault="000828C3">
      <w:pPr>
        <w:pStyle w:val="10"/>
        <w:rPr>
          <w:rFonts w:asciiTheme="minorHAnsi" w:eastAsiaTheme="minorEastAsia" w:hAnsiTheme="minorHAnsi" w:cstheme="minorBidi"/>
          <w:b w:val="0"/>
          <w:bCs w:val="0"/>
          <w:szCs w:val="22"/>
        </w:rPr>
      </w:pPr>
      <w:hyperlink w:anchor="_Toc479587063" w:history="1">
        <w:r w:rsidR="00C87391" w:rsidRPr="00DB6FAA">
          <w:rPr>
            <w:rStyle w:val="af"/>
          </w:rPr>
          <w:t>2.</w:t>
        </w:r>
        <w:r w:rsidR="00C87391" w:rsidRPr="00DB6FAA">
          <w:rPr>
            <w:rStyle w:val="af"/>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8904B8">
          <w:rPr>
            <w:webHidden/>
          </w:rPr>
          <w:t>3</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4" w:history="1">
        <w:r w:rsidR="00C87391" w:rsidRPr="00DB6FAA">
          <w:rPr>
            <w:rStyle w:val="af"/>
          </w:rPr>
          <w:t>2.1</w:t>
        </w:r>
        <w:r w:rsidR="00C87391" w:rsidRPr="00DB6FAA">
          <w:rPr>
            <w:rStyle w:val="af"/>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8904B8">
          <w:rPr>
            <w:webHidden/>
          </w:rPr>
          <w:t>3</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5" w:history="1">
        <w:r w:rsidR="00C87391" w:rsidRPr="00DB6FAA">
          <w:rPr>
            <w:rStyle w:val="af"/>
          </w:rPr>
          <w:t>2.2</w:t>
        </w:r>
        <w:r w:rsidR="00C87391" w:rsidRPr="00DB6FAA">
          <w:rPr>
            <w:rStyle w:val="af"/>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8904B8">
          <w:rPr>
            <w:webHidden/>
          </w:rPr>
          <w:t>3</w:t>
        </w:r>
        <w:r w:rsidR="00C87391">
          <w:rPr>
            <w:webHidden/>
          </w:rPr>
          <w:fldChar w:fldCharType="end"/>
        </w:r>
      </w:hyperlink>
    </w:p>
    <w:p w:rsidR="00C87391" w:rsidRDefault="000828C3">
      <w:pPr>
        <w:pStyle w:val="10"/>
        <w:rPr>
          <w:rFonts w:asciiTheme="minorHAnsi" w:eastAsiaTheme="minorEastAsia" w:hAnsiTheme="minorHAnsi" w:cstheme="minorBidi"/>
          <w:b w:val="0"/>
          <w:bCs w:val="0"/>
          <w:szCs w:val="22"/>
        </w:rPr>
      </w:pPr>
      <w:hyperlink w:anchor="_Toc479587066" w:history="1">
        <w:r w:rsidR="00C87391" w:rsidRPr="00DB6FAA">
          <w:rPr>
            <w:rStyle w:val="af"/>
          </w:rPr>
          <w:t>3.</w:t>
        </w:r>
        <w:r w:rsidR="00C87391" w:rsidRPr="00DB6FAA">
          <w:rPr>
            <w:rStyle w:val="af"/>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7" w:history="1">
        <w:r w:rsidR="00C87391" w:rsidRPr="00DB6FAA">
          <w:rPr>
            <w:rStyle w:val="af"/>
          </w:rPr>
          <w:t>3.1</w:t>
        </w:r>
        <w:r w:rsidR="00C87391" w:rsidRPr="00DB6FAA">
          <w:rPr>
            <w:rStyle w:val="af"/>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8" w:history="1">
        <w:r w:rsidR="00C87391" w:rsidRPr="00DB6FAA">
          <w:rPr>
            <w:rStyle w:val="af"/>
          </w:rPr>
          <w:t>3.2</w:t>
        </w:r>
        <w:r w:rsidR="00C87391" w:rsidRPr="00DB6FAA">
          <w:rPr>
            <w:rStyle w:val="af"/>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9" w:history="1">
        <w:r w:rsidR="00C87391" w:rsidRPr="00DB6FAA">
          <w:rPr>
            <w:rStyle w:val="af"/>
          </w:rPr>
          <w:t>3.3</w:t>
        </w:r>
        <w:r w:rsidR="00C87391" w:rsidRPr="00DB6FAA">
          <w:rPr>
            <w:rStyle w:val="af"/>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70" w:history="1">
        <w:r w:rsidR="00C87391" w:rsidRPr="00DB6FAA">
          <w:rPr>
            <w:rStyle w:val="af"/>
          </w:rPr>
          <w:t xml:space="preserve">3.4 </w:t>
        </w:r>
        <w:r w:rsidR="00C87391" w:rsidRPr="00DB6FAA">
          <w:rPr>
            <w:rStyle w:val="af"/>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71" w:history="1">
        <w:r w:rsidR="00C87391" w:rsidRPr="00DB6FAA">
          <w:rPr>
            <w:rStyle w:val="af"/>
          </w:rPr>
          <w:t>3.5</w:t>
        </w:r>
        <w:r w:rsidR="00C87391" w:rsidRPr="00DB6FAA">
          <w:rPr>
            <w:rStyle w:val="af"/>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10"/>
        <w:rPr>
          <w:rFonts w:asciiTheme="minorHAnsi" w:eastAsiaTheme="minorEastAsia" w:hAnsiTheme="minorHAnsi" w:cstheme="minorBidi"/>
          <w:b w:val="0"/>
          <w:bCs w:val="0"/>
          <w:szCs w:val="22"/>
        </w:rPr>
      </w:pPr>
      <w:hyperlink w:anchor="_Toc479587072" w:history="1">
        <w:r w:rsidR="00C87391" w:rsidRPr="00DB6FAA">
          <w:rPr>
            <w:rStyle w:val="af"/>
          </w:rPr>
          <w:t>4.</w:t>
        </w:r>
        <w:r w:rsidR="00C87391" w:rsidRPr="00DB6FAA">
          <w:rPr>
            <w:rStyle w:val="af"/>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73" w:history="1">
        <w:r w:rsidR="00C87391" w:rsidRPr="00DB6FAA">
          <w:rPr>
            <w:rStyle w:val="af"/>
          </w:rPr>
          <w:t>4.1</w:t>
        </w:r>
        <w:r w:rsidR="00C87391" w:rsidRPr="00DB6FAA">
          <w:rPr>
            <w:rStyle w:val="af"/>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74" w:history="1">
        <w:r w:rsidR="00C87391" w:rsidRPr="00DB6FAA">
          <w:rPr>
            <w:rStyle w:val="af"/>
          </w:rPr>
          <w:t>4.2</w:t>
        </w:r>
        <w:r w:rsidR="00C87391" w:rsidRPr="00DB6FAA">
          <w:rPr>
            <w:rStyle w:val="af"/>
            <w:rFonts w:hint="eastAsia"/>
          </w:rPr>
          <w:t>噪声敏感建筑噪声分布</w:t>
        </w:r>
        <w:r w:rsidR="00D207FB">
          <w:rPr>
            <w:rStyle w:val="af"/>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10"/>
        <w:rPr>
          <w:rFonts w:asciiTheme="minorHAnsi" w:eastAsiaTheme="minorEastAsia" w:hAnsiTheme="minorHAnsi" w:cstheme="minorBidi"/>
          <w:b w:val="0"/>
          <w:bCs w:val="0"/>
          <w:szCs w:val="22"/>
        </w:rPr>
      </w:pPr>
      <w:hyperlink w:anchor="_Toc479587075" w:history="1">
        <w:r w:rsidR="00C87391" w:rsidRPr="00DB6FAA">
          <w:rPr>
            <w:rStyle w:val="af"/>
          </w:rPr>
          <w:t>5.</w:t>
        </w:r>
        <w:r w:rsidR="00C87391" w:rsidRPr="00DB6FAA">
          <w:rPr>
            <w:rStyle w:val="af"/>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8904B8">
          <w:rPr>
            <w:webHidden/>
          </w:rPr>
          <w:t>4</w:t>
        </w:r>
        <w:r w:rsidR="00C87391">
          <w:rPr>
            <w:webHidden/>
          </w:rPr>
          <w:fldChar w:fldCharType="end"/>
        </w:r>
      </w:hyperlink>
    </w:p>
    <w:p w:rsidR="00223BB0" w:rsidRDefault="000D6A5A" w:rsidP="000D6A5A">
      <w:pPr>
        <w:pStyle w:val="10"/>
        <w:sectPr w:rsidR="00223BB0"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8"/>
    </w:p>
    <w:p w:rsidR="00116DD5" w:rsidRDefault="00385B5B" w:rsidP="009C0977">
      <w:pPr>
        <w:pStyle w:val="1"/>
        <w:numPr>
          <w:ilvl w:val="0"/>
          <w:numId w:val="3"/>
        </w:numPr>
        <w:rPr>
          <w:rFonts w:ascii="Times New Roman" w:hAnsi="Times New Roman"/>
          <w:sz w:val="28"/>
          <w:szCs w:val="28"/>
        </w:rPr>
      </w:pPr>
      <w:bookmarkStart w:id="9" w:name="_Toc479326717"/>
      <w:bookmarkStart w:id="10" w:name="_Toc479587062"/>
      <w:r w:rsidRPr="00A45A72">
        <w:rPr>
          <w:rFonts w:ascii="Times New Roman" w:hAnsi="Times New Roman" w:hint="eastAsia"/>
          <w:sz w:val="28"/>
          <w:szCs w:val="28"/>
        </w:rPr>
        <w:lastRenderedPageBreak/>
        <w:t>项目概况</w:t>
      </w:r>
      <w:bookmarkEnd w:id="9"/>
      <w:bookmarkEnd w:id="10"/>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bookmarkStart w:id="11" w:name="_GoBack"/>
      <w:bookmarkEnd w:id="11"/>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rPr>
                <w:b/>
              </w:rPr>
              <w:t>名称</w:t>
            </w:r>
          </w:p>
        </w:tc>
        <w:tc>
          <w:tcPr>
            <w:vAlign w:val="center"/>
            <w:shd w:val="clear" w:color="auto" w:fill="E6E6E6"/>
          </w:tcPr>
          <w:p>
            <w:pPr>
              <w:jc w:val="center"/>
            </w:pPr>
            <w:r>
              <w:rPr>
                <w:b/>
              </w:rPr>
              <w:t>建筑高度(米)</w:t>
            </w:r>
          </w:p>
        </w:tc>
        <w:tc>
          <w:tcPr>
            <w:vAlign w:val="center"/>
            <w:shd w:val="clear" w:color="auto" w:fill="E6E6E6"/>
          </w:tcPr>
          <w:p>
            <w:pPr>
              <w:jc w:val="center"/>
            </w:pPr>
            <w:r>
              <w:rPr>
                <w:b/>
              </w:rPr>
              <w:t>标高(米)</w:t>
            </w:r>
          </w:p>
        </w:tc>
      </w:tr>
      <w:tr>
        <w:tc>
          <w:tcPr>
            <w:vAlign w:val="center"/>
          </w:tcPr>
          <w:p>
            <w:pPr>
              <w:jc w:val="center"/>
            </w:pPr>
            <w:r>
              <w:rPr>
                <w:b/>
              </w:rPr>
              <w:t>传媒中心</w:t>
            </w:r>
          </w:p>
        </w:tc>
        <w:tc>
          <w:tcPr>
            <w:vAlign w:val="center"/>
          </w:tcPr>
          <w:p>
            <w:pPr>
              <w:jc w:val="center"/>
            </w:pPr>
            <w:r>
              <w:rPr>
                <w:b/>
              </w:rPr>
              <w:t>15.00</w:t>
            </w:r>
          </w:p>
        </w:tc>
        <w:tc>
          <w:tcPr>
            <w:vAlign w:val="center"/>
          </w:tcPr>
          <w:p>
            <w:pPr>
              <w:jc w:val="center"/>
            </w:pPr>
            <w:r>
              <w:rPr>
                <w:b/>
              </w:rPr>
              <w:t>0.0</w:t>
            </w:r>
          </w:p>
        </w:tc>
      </w:tr>
      <w:tr>
        <w:tc>
          <w:tcPr>
            <w:vAlign w:val="center"/>
          </w:tcPr>
          <w:p>
            <w:pPr>
              <w:jc w:val="center"/>
            </w:pPr>
            <w:r>
              <w:rPr>
                <w:b/>
              </w:rPr>
              <w:t>宿舍楼</w:t>
            </w:r>
          </w:p>
        </w:tc>
        <w:tc>
          <w:tcPr>
            <w:vAlign w:val="center"/>
          </w:tcPr>
          <w:p>
            <w:pPr>
              <w:jc w:val="center"/>
            </w:pPr>
            <w:r>
              <w:rPr>
                <w:b/>
              </w:rPr>
              <w:t>27.00</w:t>
            </w:r>
          </w:p>
        </w:tc>
        <w:tc>
          <w:tcPr>
            <w:vAlign w:val="center"/>
          </w:tcPr>
          <w:p>
            <w:pPr>
              <w:jc w:val="center"/>
            </w:pPr>
            <w:r>
              <w:rPr>
                <w:b/>
              </w:rPr>
              <w:t>0.0</w:t>
            </w:r>
          </w:p>
        </w:tc>
      </w:tr>
      <w:tr>
        <w:tc>
          <w:tcPr>
            <w:vAlign w:val="center"/>
          </w:tcPr>
          <w:p>
            <w:pPr>
              <w:jc w:val="center"/>
            </w:pPr>
            <w:r>
              <w:rPr>
                <w:b/>
              </w:rPr>
              <w:t>机电楼</w:t>
            </w:r>
          </w:p>
        </w:tc>
        <w:tc>
          <w:tcPr>
            <w:vAlign w:val="center"/>
          </w:tcPr>
          <w:p>
            <w:pPr>
              <w:jc w:val="center"/>
            </w:pPr>
            <w:r>
              <w:rPr>
                <w:b/>
              </w:rPr>
              <w:t>15.00</w:t>
            </w:r>
          </w:p>
        </w:tc>
        <w:tc>
          <w:tcPr>
            <w:vAlign w:val="center"/>
          </w:tcPr>
          <w:p>
            <w:pPr>
              <w:jc w:val="center"/>
            </w:pPr>
            <w:r>
              <w:rPr>
                <w:b/>
              </w:rPr>
              <w:t>0.0</w:t>
            </w:r>
          </w:p>
        </w:tc>
      </w:tr>
      <w:tr>
        <w:tc>
          <w:tcPr>
            <w:vAlign w:val="center"/>
          </w:tcPr>
          <w:p>
            <w:pPr>
              <w:jc w:val="center"/>
            </w:pPr>
            <w:r>
              <w:rPr>
                <w:b/>
              </w:rPr>
              <w:t>活动中心</w:t>
            </w:r>
          </w:p>
        </w:tc>
        <w:tc>
          <w:tcPr>
            <w:vAlign w:val="center"/>
          </w:tcPr>
          <w:p>
            <w:pPr>
              <w:jc w:val="center"/>
            </w:pPr>
            <w:r>
              <w:rPr>
                <w:b/>
              </w:rPr>
              <w:t>10.40</w:t>
            </w:r>
          </w:p>
        </w:tc>
        <w:tc>
          <w:tcPr>
            <w:vAlign w:val="center"/>
          </w:tcPr>
          <w:p>
            <w:pPr>
              <w:jc w:val="center"/>
            </w:pPr>
            <w:r>
              <w:rPr>
                <w:b/>
              </w:rPr>
              <w:t>0.0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479587064"/>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a"/>
        <w:spacing w:line="276" w:lineRule="auto"/>
        <w:ind w:firstLine="420"/>
        <w:rPr>
          <w:sz w:val="21"/>
          <w:szCs w:val="21"/>
        </w:rPr>
      </w:pPr>
      <w:bookmarkStart w:id="17" w:name="_Toc479326720"/>
      <w:bookmarkStart w:id="18" w:name="_Toc479587065"/>
      <w:r>
        <w:rPr>
          <w:rFonts w:hint="eastAsia"/>
          <w:sz w:val="21"/>
          <w:szCs w:val="21"/>
        </w:rPr>
        <w:t>1</w:t>
      </w:r>
      <w:r>
        <w:rPr>
          <w:rFonts w:hint="eastAsia"/>
          <w:sz w:val="21"/>
          <w:szCs w:val="21"/>
        </w:rPr>
        <w:t>．</w:t>
      </w:r>
      <w:bookmarkStart w:id="19"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9"/>
      <w:r w:rsidRPr="00447BFE">
        <w:rPr>
          <w:sz w:val="21"/>
          <w:szCs w:val="21"/>
        </w:rPr>
        <w:t xml:space="preserve"> </w:t>
      </w:r>
    </w:p>
    <w:p w:rsidR="00AD141D" w:rsidRPr="00447BFE" w:rsidRDefault="00D207FB" w:rsidP="00AD141D">
      <w:pPr>
        <w:pStyle w:val="aa"/>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a"/>
        <w:spacing w:line="276" w:lineRule="auto"/>
        <w:ind w:firstLine="420"/>
        <w:rPr>
          <w:sz w:val="21"/>
          <w:szCs w:val="21"/>
        </w:rPr>
      </w:pPr>
      <w:bookmarkStart w:id="20" w:name="OLE_LINK1"/>
      <w:bookmarkStart w:id="21" w:name="OLE_LINK2"/>
      <w:r>
        <w:rPr>
          <w:rFonts w:hint="eastAsia"/>
          <w:sz w:val="21"/>
          <w:szCs w:val="21"/>
        </w:rPr>
        <w:t>3</w:t>
      </w:r>
      <w:r>
        <w:rPr>
          <w:rFonts w:hint="eastAsia"/>
          <w:sz w:val="21"/>
          <w:szCs w:val="21"/>
        </w:rPr>
        <w:t>．</w:t>
      </w:r>
      <w:bookmarkEnd w:id="20"/>
      <w:bookmarkEnd w:id="21"/>
      <w:r>
        <w:rPr>
          <w:rFonts w:hint="eastAsia"/>
          <w:sz w:val="21"/>
          <w:szCs w:val="21"/>
        </w:rPr>
        <w:t>《声环境质量标准》</w:t>
      </w:r>
      <w:r w:rsidRPr="00447BFE">
        <w:rPr>
          <w:sz w:val="21"/>
          <w:szCs w:val="21"/>
        </w:rPr>
        <w:t xml:space="preserve">GB 3096-2008 </w:t>
      </w:r>
    </w:p>
    <w:p w:rsidR="00D207FB" w:rsidRPr="00447BFE" w:rsidRDefault="00D207FB" w:rsidP="00D207FB">
      <w:pPr>
        <w:pStyle w:val="aa"/>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a"/>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a"/>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a"/>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18"/>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a"/>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的要求，评价总分值为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a"/>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a"/>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lastRenderedPageBreak/>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479587066"/>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479587067"/>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a"/>
        <w:spacing w:line="276" w:lineRule="auto"/>
        <w:ind w:firstLine="420"/>
        <w:rPr>
          <w:rFonts w:cs="Times New Roman"/>
          <w:sz w:val="21"/>
          <w:szCs w:val="21"/>
        </w:rPr>
      </w:pPr>
      <w:bookmarkStart w:id="27" w:name="_Toc479326723"/>
      <w:bookmarkStart w:id="28"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xmlns:w="http://schemas.openxmlformats.org/wordprocessingml/2006/main">
        <drawing xmlns="http://schemas.openxmlformats.org/wordprocessingml/2006/main">
          <wp:inline xmlns:wp="http://schemas.openxmlformats.org/drawingml/2006/wordprocessingDrawing" distT="0" distB="0" distL="0" distR="0">
            <wp:extent cx="5667375" cy="3390900"/>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720628b32643d1"/>
                    <a:stretch>
                      <a:fillRect/>
                    </a:stretch>
                  </pic:blipFill>
                  <pic:spPr>
                    <a:xfrm>
                      <a:off x="0" y="0"/>
                      <a:ext cx="5667375" cy="3390900"/>
                    </a:xfrm>
                    <a:prstGeom prst="rect">
                      <a:avLst/>
                    </a:prstGeom>
                  </pic:spPr>
                </pic:pic>
              </a:graphicData>
            </a:graphic>
          </wp:inline>
        </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30" w:name="_Toc479326725"/>
      <w:bookmarkStart w:id="31" w:name="_Toc479587070"/>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30"/>
      <w:bookmarkEnd w:id="31"/>
    </w:p>
    <w:p w:rsidR="00990F63" w:rsidRPr="009B3FFD" w:rsidRDefault="0065136A" w:rsidP="00990F63">
      <w:pPr>
        <w:rPr>
          <w:rFonts w:ascii="宋体" w:hAnsi="宋体"/>
          <w:b/>
        </w:rPr>
      </w:pPr>
      <w:bookmarkStart w:id="32" w:name="计算条件"/>
      <w:r w:rsidRPr="009B3FFD">
        <w:rPr>
          <w:rFonts w:ascii="宋体" w:hAnsi="宋体" w:hint="eastAsia"/>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w:t>
      </w:r>
      <w:r>
        <w:rPr>
          <w:rFonts w:ascii="宋体" w:hAnsi="宋体"/>
          <w:b/>
          <w:color w:val="000000"/>
        </w:rPr>
        <w:t xml:space="preserve">  气温：16℃</w:t>
      </w:r>
      <w:r>
        <w:rPr>
          <w:rFonts w:ascii="宋体" w:hAnsi="宋体"/>
          <w:b/>
          <w:color w:val="000000"/>
        </w:rPr>
        <w:t xml:space="preserve">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取距离建筑物底标高1.5米沿线点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p w:rsidR="00385B5B" w:rsidRPr="00447BFE" w:rsidRDefault="00604292" w:rsidP="00447BFE">
      <w:pPr>
        <w:pStyle w:val="2"/>
        <w:rPr>
          <w:sz w:val="24"/>
          <w:szCs w:val="24"/>
        </w:rPr>
      </w:pPr>
      <w:bookmarkStart w:id="33" w:name="_Toc479326726"/>
      <w:bookmarkStart w:id="34" w:name="_Toc479587071"/>
      <w:bookmarkEnd w:id="32"/>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FD4B97" w:rsidRDefault="00FD4B97" w:rsidP="00FD4B97">
      <w:pPr>
        <w:ind w:firstLine="420"/>
        <w:jc w:val="center"/>
      </w:pPr>
      <w:bookmarkStart w:id="35" w:name="声源表"/>
    </w:p>
    <w:p>
      <w:pPr>
        <w:ind w:firstLine="420"/>
        <w:jc w:val="right"/>
      </w:pPr>
      <w:r>
        <w:rPr>
          <w:sz w:val="24"/>
          <w:szCs w:val="24"/>
        </w:rPr>
        <w:t>表3.5-1 点声源                 单位：dB(A)</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41.3398742675781"/>
        <w:gridCol w:w="2541.3398742675781"/>
        <w:gridCol w:w="1590.4598999023438"/>
        <w:gridCol w:w="1590.4598999023438"/>
      </w:tblGrid>
      <w:tr>
        <w:tc>
          <w:tcPr>
            <w:vAlign w:val="center"/>
            <w:shd w:val="clear" w:color="auto" w:fill="E6E6E6"/>
          </w:tcPr>
          <w:p>
            <w:pPr>
              <w:jc w:val="center"/>
            </w:pPr>
            <w:r>
              <w:rPr>
                <w:b/>
              </w:rPr>
              <w:t>声源名称</w:t>
            </w:r>
          </w:p>
        </w:tc>
        <w:tc>
          <w:tcPr>
            <w:vAlign w:val="center"/>
            <w:shd w:val="clear" w:color="auto" w:fill="E6E6E6"/>
          </w:tcPr>
          <w:p>
            <w:pPr>
              <w:jc w:val="center"/>
            </w:pPr>
            <w:r>
              <w:rPr>
                <w:b/>
              </w:rPr>
              <w:t>声源类型</w:t>
            </w:r>
          </w:p>
        </w:tc>
        <w:tc>
          <w:tcPr>
            <w:vAlign w:val="center"/>
            <w:shd w:val="clear" w:color="auto" w:fill="E6E6E6"/>
          </w:tcPr>
          <w:p>
            <w:pPr>
              <w:jc w:val="center"/>
            </w:pPr>
            <w:r>
              <w:rPr>
                <w:b/>
              </w:rPr>
              <w:t>昼间</w:t>
            </w:r>
          </w:p>
        </w:tc>
        <w:tc>
          <w:tcPr>
            <w:vAlign w:val="center"/>
            <w:shd w:val="clear" w:color="auto" w:fill="E6E6E6"/>
          </w:tcPr>
          <w:p>
            <w:pPr>
              <w:jc w:val="center"/>
            </w:pPr>
            <w:r>
              <w:rPr>
                <w:b/>
              </w:rPr>
              <w:t>夜间</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bl>
    <w:p>
      <w:pPr>
        <w:ind w:firstLine="420"/>
        <w:jc w:val="right"/>
      </w:pPr>
    </w:p>
    <w:p w:rsidR="00A53BBE" w:rsidRDefault="004474F8" w:rsidP="00A14505">
      <w:pPr>
        <w:pStyle w:val="1"/>
        <w:spacing w:line="400" w:lineRule="exact"/>
        <w:rPr>
          <w:rFonts w:ascii="Times New Roman" w:hAnsi="Times New Roman"/>
          <w:sz w:val="28"/>
          <w:szCs w:val="28"/>
        </w:rPr>
      </w:pPr>
      <w:bookmarkStart w:id="36" w:name="_Toc479326727"/>
      <w:bookmarkStart w:id="37" w:name="_Toc479587072"/>
      <w:bookmarkEnd w:id="3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D207FB">
      <w:pPr>
        <w:ind w:firstLineChars="200" w:firstLine="420"/>
        <w:rPr>
          <w:rFonts w:ascii="Times New Roman" w:hAnsi="Times New Roman" w:cs="宋体"/>
          <w:szCs w:val="21"/>
        </w:rPr>
      </w:pPr>
      <w:bookmarkStart w:id="38" w:name="_Toc479326728"/>
      <w:bookmarkStart w:id="39" w:name="_Toc479587073"/>
      <w:r w:rsidRPr="00B94494">
        <w:rPr>
          <w:rFonts w:ascii="Times New Roman" w:hAnsi="Times New Roman" w:cs="宋体" w:hint="eastAsia"/>
          <w:szCs w:val="21"/>
        </w:rPr>
        <w:t>经过软件模拟计算，预测出昼间和夜间两种工况下的场地噪声分布情况，包括场地噪声平面分布彩图、参评建筑沿建筑底轮廓线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xmlns:w="http://schemas.openxmlformats.org/wordprocessingml/2006/main">
        <drawing xmlns="http://schemas.openxmlformats.org/wordprocessingml/2006/main">
          <wp:inline xmlns:wp="http://schemas.openxmlformats.org/drawingml/2006/wordprocessingDrawing" distT="0" distB="0" distL="0" distR="0">
            <wp:extent cx="5667375" cy="5191125"/>
            <wp:effectExtent l="0" t="0" r="0" b="0"/>
            <wp:docPr id="6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bee41e8a145c7"/>
                    <a:stretch>
                      <a:fillRect/>
                    </a:stretch>
                  </pic:blipFill>
                  <pic:spPr>
                    <a:xfrm>
                      <a:off x="0" y="0"/>
                      <a:ext cx="5667375" cy="5191125"/>
                    </a:xfrm>
                    <a:prstGeom prst="rect">
                      <a:avLst/>
                    </a:prstGeom>
                  </pic:spPr>
                </pic:pic>
              </a:graphicData>
            </a:graphic>
          </wp:inline>
        </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1" w:name="场地分布图夜"/>
      <w:bookmarkEnd w:id="41"/>
      <w:r xmlns:w="http://schemas.openxmlformats.org/wordprocessingml/2006/main">
        <drawing xmlns="http://schemas.openxmlformats.org/wordprocessingml/2006/main">
          <wp:inline xmlns:wp="http://schemas.openxmlformats.org/drawingml/2006/wordprocessingDrawing" distT="0" distB="0" distL="0" distR="0">
            <wp:extent cx="5667375" cy="5191125"/>
            <wp:effectExtent l="0" t="0" r="0" b="0"/>
            <wp:docPr id="6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5c8e87205a480b"/>
                    <a:stretch>
                      <a:fillRect/>
                    </a:stretch>
                  </pic:blipFill>
                  <pic:spPr>
                    <a:xfrm>
                      <a:off x="0" y="0"/>
                      <a:ext cx="5667375" cy="5191125"/>
                    </a:xfrm>
                    <a:prstGeom prst="rect">
                      <a:avLst/>
                    </a:prstGeom>
                  </pic:spPr>
                </pic:pic>
              </a:graphicData>
            </a:graphic>
          </wp:inline>
        </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xmlns:w="http://schemas.openxmlformats.org/wordprocessingml/2006/main">
        <drawing xmlns="http://schemas.openxmlformats.org/wordprocessingml/2006/main">
          <wp:inline xmlns:wp="http://schemas.openxmlformats.org/drawingml/2006/wordprocessingDrawing" distT="0" distB="0" distL="0" distR="0">
            <wp:extent cx="5667375" cy="5191125"/>
            <wp:effectExtent l="0" t="0" r="0" b="0"/>
            <wp:docPr id="6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d86cb0f6fc42e2"/>
                    <a:stretch>
                      <a:fillRect/>
                    </a:stretch>
                  </pic:blipFill>
                  <pic:spPr>
                    <a:xfrm>
                      <a:off x="0" y="0"/>
                      <a:ext cx="5667375" cy="5191125"/>
                    </a:xfrm>
                    <a:prstGeom prst="rect">
                      <a:avLst/>
                    </a:prstGeom>
                  </pic:spPr>
                </pic:pic>
              </a:graphicData>
            </a:graphic>
          </wp:inline>
        </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xmlns:w="http://schemas.openxmlformats.org/wordprocessingml/2006/main">
        <drawing xmlns="http://schemas.openxmlformats.org/wordprocessingml/2006/main">
          <wp:inline xmlns:wp="http://schemas.openxmlformats.org/drawingml/2006/wordprocessingDrawing" distT="0" distB="0" distL="0" distR="0">
            <wp:extent cx="5667375" cy="5191125"/>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c6ed4737d74b62"/>
                    <a:stretch>
                      <a:fillRect/>
                    </a:stretch>
                  </pic:blipFill>
                  <pic:spPr>
                    <a:xfrm>
                      <a:off x="0" y="0"/>
                      <a:ext cx="5667375" cy="5191125"/>
                    </a:xfrm>
                    <a:prstGeom prst="rect">
                      <a:avLst/>
                    </a:prstGeom>
                  </pic:spPr>
                </pic:pic>
              </a:graphicData>
            </a:graphic>
          </wp:inline>
        </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bookmarkEnd w:id="45"/>
      <w:r w:rsidR="00D207FB">
        <w:rPr>
          <w:rFonts w:hint="eastAsia"/>
          <w:sz w:val="24"/>
          <w:szCs w:val="24"/>
        </w:rPr>
        <w:t>情况</w:t>
      </w:r>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xmlns:w="http://schemas.openxmlformats.org/wordprocessingml/2006/main">
        <drawing xmlns="http://schemas.openxmlformats.org/wordprocessingml/2006/main">
          <wp:inline xmlns:wp="http://schemas.openxmlformats.org/drawingml/2006/wordprocessingDrawing" distT="0" distB="0" distL="0" distR="0">
            <wp:extent cx="5667375" cy="27432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5034404e7c4a1b"/>
                    <a:stretch>
                      <a:fillRect/>
                    </a:stretch>
                  </pic:blipFill>
                  <pic:spPr>
                    <a:xfrm>
                      <a:off x="0" y="0"/>
                      <a:ext cx="5667375" cy="2743200"/>
                    </a:xfrm>
                    <a:prstGeom prst="rect">
                      <a:avLst/>
                    </a:prstGeom>
                  </pic:spPr>
                </pic:pic>
              </a:graphicData>
            </a:graphic>
          </wp:inline>
        </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xmlns:w="http://schemas.openxmlformats.org/wordprocessingml/2006/main">
        <drawing xmlns="http://schemas.openxmlformats.org/wordprocessingml/2006/main">
          <wp:inline xmlns:wp="http://schemas.openxmlformats.org/drawingml/2006/wordprocessingDrawing" distT="0" distB="0" distL="0" distR="0">
            <wp:extent cx="5667375" cy="27432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1e083780b34ed2"/>
                    <a:stretch>
                      <a:fillRect/>
                    </a:stretch>
                  </pic:blipFill>
                  <pic:spPr>
                    <a:xfrm>
                      <a:off x="0" y="0"/>
                      <a:ext cx="5667375" cy="2743200"/>
                    </a:xfrm>
                    <a:prstGeom prst="rect">
                      <a:avLst/>
                    </a:prstGeom>
                  </pic:spPr>
                </pic:pic>
              </a:graphicData>
            </a:graphic>
          </wp:inline>
        </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w:t>
      </w:r>
      <w:r w:rsidRPr="00043921">
        <w:rPr>
          <w:rFonts w:hint="eastAsia"/>
        </w:rPr>
        <w:lastRenderedPageBreak/>
        <w:t>大值，昼间和夜间计算情况分别如下：</w:t>
      </w:r>
    </w:p>
    <w:p w:rsidR="00C4220C" w:rsidRPr="00C4220C" w:rsidRDefault="00D24FB2" w:rsidP="00D24FB2">
      <w:pPr>
        <w:ind w:firstLine="420"/>
        <w:jc w:val="center"/>
      </w:pPr>
      <w:r>
        <w:rPr>
          <w:noProof/>
        </w:rPr>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xmlns:w="http://schemas.openxmlformats.org/wordprocessingml/2006/main">
        <drawing xmlns="http://schemas.openxmlformats.org/wordprocessingml/2006/main">
          <wp:inline xmlns:wp="http://schemas.openxmlformats.org/drawingml/2006/wordprocessingDrawing" distT="0" distB="0" distL="0" distR="0">
            <wp:extent cx="5667375" cy="278130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692f1a640443a5"/>
                    <a:stretch>
                      <a:fillRect/>
                    </a:stretch>
                  </pic:blipFill>
                  <pic:spPr>
                    <a:xfrm>
                      <a:off x="0" y="0"/>
                      <a:ext cx="5667375" cy="2781300"/>
                    </a:xfrm>
                    <a:prstGeom prst="rect">
                      <a:avLst/>
                    </a:prstGeom>
                  </pic:spPr>
                </pic:pic>
              </a:graphicData>
            </a:graphic>
          </wp:inline>
        </drawing>
      </w:r>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xmlns:w="http://schemas.openxmlformats.org/wordprocessingml/2006/main">
        <drawing xmlns="http://schemas.openxmlformats.org/wordprocessingml/2006/main">
          <wp:inline xmlns:wp="http://schemas.openxmlformats.org/drawingml/2006/wordprocessingDrawing" distT="0" distB="0" distL="0" distR="0">
            <wp:extent cx="5667375" cy="278130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b5be895674450"/>
                    <a:stretch>
                      <a:fillRect/>
                    </a:stretch>
                  </pic:blipFill>
                  <pic:spPr>
                    <a:xfrm>
                      <a:off x="0" y="0"/>
                      <a:ext cx="5667375" cy="2781300"/>
                    </a:xfrm>
                    <a:prstGeom prst="rect">
                      <a:avLst/>
                    </a:prstGeom>
                  </pic:spPr>
                </pic:pic>
              </a:graphicData>
            </a:graphic>
          </wp:inline>
        </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848.99993896484375"/>
        <w:gridCol w:w="1301.7999267578125"/>
        <w:gridCol w:w="1301.7999267578125"/>
        <w:gridCol w:w="1301.7999267578125"/>
        <w:gridCol w:w="1358.3999633789063"/>
      </w:tblGrid>
      <w:tr>
        <w:tc>
          <w:tcPr>
            <w:vAlign w:val="center"/>
            <w:shd w:val="clear" w:color="auto" w:fill="E6E6E6"/>
          </w:tcPr>
          <w:p>
            <w:pPr>
              <w:jc w:val="center"/>
            </w:pPr>
            <w:r>
              <w:rPr>
                <w:b/>
              </w:rPr>
              <w:t>建筑名称</w:t>
            </w:r>
          </w:p>
        </w:tc>
        <w:tc>
          <w:tcPr>
            <w:vAlign w:val="center"/>
            <w:shd w:val="clear" w:color="auto" w:fill="E6E6E6"/>
          </w:tcPr>
          <w:p>
            <w:pPr>
              <w:jc w:val="center"/>
            </w:pPr>
            <w:r>
              <w:rPr>
                <w:b/>
              </w:rPr>
              <w:t>时段</w:t>
            </w:r>
          </w:p>
        </w:tc>
        <w:tc>
          <w:tcPr>
            <w:vAlign w:val="center"/>
            <w:shd w:val="clear" w:color="auto" w:fill="E6E6E6"/>
          </w:tcPr>
          <w:p>
            <w:pPr>
              <w:jc w:val="center"/>
            </w:pPr>
            <w:r>
              <w:rPr>
                <w:b/>
              </w:rPr>
              <w:t>1.5米高度</w:t>
            </w:r>
            <w:r>
              <w:rPr>
                <w:b/>
              </w:rPr>
              <w:br/>
            </w:r>
            <w:r>
              <w:rPr>
                <w:b/>
              </w:rPr>
              <w:t>噪声最大值</w:t>
            </w:r>
          </w:p>
        </w:tc>
        <w:tc>
          <w:tcPr>
            <w:vAlign w:val="center"/>
            <w:shd w:val="clear" w:color="auto" w:fill="E6E6E6"/>
          </w:tcPr>
          <w:p>
            <w:pPr>
              <w:jc w:val="center"/>
            </w:pPr>
            <w:r>
              <w:rPr>
                <w:b/>
              </w:rPr>
              <w:t>2类</w:t>
            </w:r>
            <w:r>
              <w:rPr>
                <w:b/>
              </w:rPr>
              <w:br/>
            </w:r>
            <w:r>
              <w:rPr>
                <w:b/>
              </w:rPr>
              <w:t>噪声限值</w:t>
            </w:r>
          </w:p>
        </w:tc>
        <w:tc>
          <w:tcPr>
            <w:vAlign w:val="center"/>
            <w:shd w:val="clear" w:color="auto" w:fill="E6E6E6"/>
          </w:tcPr>
          <w:p>
            <w:pPr>
              <w:jc w:val="center"/>
            </w:pPr>
            <w:r>
              <w:rPr>
                <w:b/>
              </w:rPr>
              <w:t>3类</w:t>
            </w:r>
            <w:r>
              <w:rPr>
                <w:b/>
              </w:rPr>
              <w:br/>
            </w:r>
            <w:r>
              <w:rPr>
                <w:b/>
              </w:rPr>
              <w:t>噪声限值</w:t>
            </w:r>
          </w:p>
        </w:tc>
        <w:tc>
          <w:tcPr>
            <w:vAlign w:val="center"/>
            <w:shd w:val="clear" w:color="auto" w:fill="E6E6E6"/>
          </w:tcPr>
          <w:p>
            <w:pPr>
              <w:jc w:val="center"/>
            </w:pPr>
            <w:r>
              <w:rPr>
                <w:b/>
              </w:rPr>
              <w:t>得分</w:t>
            </w:r>
            <w:r>
              <w:rPr>
                <w:b/>
              </w:rPr>
              <w:br/>
            </w:r>
            <w:r>
              <w:rPr>
                <w:b/>
              </w:rPr>
              <w:t>情况</w:t>
            </w:r>
          </w:p>
        </w:tc>
      </w:tr>
      <w:tr>
        <w:tc>
          <w:tcPr>
            <w:vAlign w:val="center"/>
            <w:vMerge w:val="restart"/>
          </w:tcPr>
          <w:p>
            <w:pPr>
              <w:rPr>
                <w:b/>
              </w:rPr>
              <w:jc w:val="center"/>
            </w:pPr>
            <w:r>
              <w:rPr>
                <w:b/>
              </w:rPr>
              <w:t>传媒中心</w:t>
            </w:r>
          </w:p>
        </w:tc>
        <w:tc>
          <w:tcPr>
            <w:vAlign w:val="center"/>
          </w:tcPr>
          <w:p>
            <w:pPr>
              <w:jc w:val="center"/>
            </w:pPr>
            <w:r>
              <w:rPr>
                <w:b/>
              </w:rPr>
              <w:t>昼间</w:t>
            </w:r>
          </w:p>
        </w:tc>
        <w:tc>
          <w:tcPr>
            <w:vAlign w:val="center"/>
          </w:tcPr>
          <w:p>
            <w:pPr>
              <w:jc w:val="center"/>
            </w:pPr>
            <w:r>
              <w:t>37</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17</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宿舍楼</w:t>
            </w:r>
          </w:p>
        </w:tc>
        <w:tc>
          <w:tcPr>
            <w:vAlign w:val="center"/>
          </w:tcPr>
          <w:p>
            <w:pPr>
              <w:jc w:val="center"/>
            </w:pPr>
            <w:r>
              <w:rPr>
                <w:b/>
              </w:rPr>
              <w:t>昼间</w:t>
            </w:r>
          </w:p>
        </w:tc>
        <w:tc>
          <w:tcPr>
            <w:vAlign w:val="center"/>
          </w:tcPr>
          <w:p>
            <w:pPr>
              <w:jc w:val="center"/>
            </w:pPr>
            <w:r>
              <w:t>44</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24</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机电楼</w:t>
            </w:r>
          </w:p>
        </w:tc>
        <w:tc>
          <w:tcPr>
            <w:vAlign w:val="center"/>
          </w:tcPr>
          <w:p>
            <w:pPr>
              <w:jc w:val="center"/>
            </w:pPr>
            <w:r>
              <w:rPr>
                <w:b/>
              </w:rPr>
              <w:t>昼间</w:t>
            </w:r>
          </w:p>
        </w:tc>
        <w:tc>
          <w:tcPr>
            <w:vAlign w:val="center"/>
          </w:tcPr>
          <w:p>
            <w:pPr>
              <w:jc w:val="center"/>
            </w:pPr>
            <w:r>
              <w:t>41</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21</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活动中心</w:t>
            </w:r>
          </w:p>
        </w:tc>
        <w:tc>
          <w:tcPr>
            <w:vAlign w:val="center"/>
          </w:tcPr>
          <w:p>
            <w:pPr>
              <w:jc w:val="center"/>
            </w:pPr>
            <w:r>
              <w:rPr>
                <w:b/>
              </w:rPr>
              <w:t>昼间</w:t>
            </w:r>
          </w:p>
        </w:tc>
        <w:tc>
          <w:tcPr>
            <w:vAlign w:val="center"/>
          </w:tcPr>
          <w:p>
            <w:pPr>
              <w:jc w:val="center"/>
            </w:pPr>
            <w:r>
              <w:t>49</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jc w:val="center"/>
            </w:pPr>
          </w:p>
        </w:tc>
        <w:tc>
          <w:tcPr>
            <w:vAlign w:val="center"/>
          </w:tcPr>
          <w:p>
            <w:pPr>
              <w:jc w:val="center"/>
            </w:pPr>
            <w:r>
              <w:rPr>
                <w:b/>
              </w:rPr>
              <w:t>夜间</w:t>
            </w:r>
          </w:p>
        </w:tc>
        <w:tc>
          <w:tcPr>
            <w:vAlign w:val="center"/>
          </w:tcPr>
          <w:p>
            <w:pPr>
              <w:jc w:val="center"/>
            </w:pPr>
            <w:r>
              <w:t>29</w:t>
            </w:r>
          </w:p>
        </w:tc>
        <w:tc>
          <w:tcPr>
            <w:vAlign w:val="center"/>
          </w:tcPr>
          <w:p>
            <w:pPr>
              <w:jc w:val="center"/>
            </w:pPr>
            <w:r>
              <w:t>50</w:t>
            </w:r>
          </w:p>
        </w:tc>
        <w:tc>
          <w:tcPr>
            <w:vAlign w:val="center"/>
          </w:tcPr>
          <w:p>
            <w:pPr>
              <w:jc w:val="center"/>
            </w:pPr>
            <w:r>
              <w:t>55</w:t>
            </w:r>
          </w:p>
        </w:tc>
        <w:tc>
          <w:tcPr>
            <w:vAlign w:val="center"/>
            <w:vMerge/>
          </w:tcPr>
          <w:p>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47958707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3" w:name="昼间噪声最大值"/>
            <w:r>
              <w:rPr>
                <w:bCs/>
              </w:rPr>
              <w:t>49</w:t>
            </w:r>
            <w:bookmarkEnd w:id="53"/>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4" w:name="得分情况"/>
            <w:r>
              <w:rPr>
                <w:b/>
              </w:rPr>
              <w:t>10</w:t>
            </w:r>
            <w:bookmarkEnd w:id="54"/>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5" w:name="夜间噪声最大值"/>
            <w:r>
              <w:rPr>
                <w:bCs/>
              </w:rPr>
              <w:t>29</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 10 分</w:t>
      </w:r>
      <w:bookmarkEnd w:id="5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8C3" w:rsidRDefault="000828C3" w:rsidP="00385B5B">
      <w:r>
        <w:separator/>
      </w:r>
    </w:p>
  </w:endnote>
  <w:endnote w:type="continuationSeparator" w:id="0">
    <w:p w:rsidR="000828C3" w:rsidRDefault="000828C3"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Pr="00746459" w:rsidRDefault="000828C3">
    <w:pPr>
      <w:pStyle w:val="a4"/>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8C3" w:rsidRDefault="000828C3" w:rsidP="00385B5B">
      <w:r>
        <w:separator/>
      </w:r>
    </w:p>
  </w:footnote>
  <w:footnote w:type="continuationSeparator" w:id="0">
    <w:p w:rsidR="000828C3" w:rsidRDefault="000828C3"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snapToGrid w:val="0"/>
      <w:jc w:val="left"/>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385B5B"/>
    <w:rPr>
      <w:b/>
      <w:bCs/>
      <w:kern w:val="44"/>
      <w:sz w:val="44"/>
      <w:szCs w:val="44"/>
    </w:rPr>
  </w:style>
  <w:style w:type="character" w:customStyle="1" w:styleId="2Char">
    <w:name w:val="标题 2 Char"/>
    <w:link w:val="2"/>
    <w:uiPriority w:val="9"/>
    <w:rsid w:val="00385B5B"/>
    <w:rPr>
      <w:rFonts w:ascii="Cambria" w:eastAsia="宋体" w:hAnsi="Cambria" w:cs="Times New Roman"/>
      <w:b/>
      <w:bCs/>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pPr>
      <w:jc w:val="left"/>
    </w:pPr>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9ae582f5-56d4-4436-969d-7f36a86bbec6.png" Id="Rce986ad3603a48e9" /><Relationship Type="http://schemas.openxmlformats.org/officeDocument/2006/relationships/image" Target="/word/media/bd9c3e9c-7517-45a8-af2f-79ca789d2b98.png" Id="R34720628b32643d1" /><Relationship Type="http://schemas.openxmlformats.org/officeDocument/2006/relationships/image" Target="/word/media/740b06cb-2734-467a-8b45-482e9c3cc53c.png" Id="R335034404e7c4a1b" /><Relationship Type="http://schemas.openxmlformats.org/officeDocument/2006/relationships/image" Target="/word/media/99a56cab-9352-4cf4-82ea-31f97bd0e82b.png" Id="R691e083780b34ed2" /><Relationship Type="http://schemas.openxmlformats.org/officeDocument/2006/relationships/image" Target="/word/media/4ba7e72d-2295-4aec-a383-ade74683a782.png" Id="R13692f1a640443a5" /><Relationship Type="http://schemas.openxmlformats.org/officeDocument/2006/relationships/image" Target="/word/media/5129c78c-e4c0-4b90-954f-3469b54ec5cc.png" Id="Redfb5be895674450" /><Relationship Type="http://schemas.openxmlformats.org/officeDocument/2006/relationships/image" Target="/word/media/bb9b5bff-4a87-486a-bcad-130f62dec3d9.png" Id="R768bee41e8a145c7" /><Relationship Type="http://schemas.openxmlformats.org/officeDocument/2006/relationships/image" Target="/word/media/058607c4-1a05-43ba-84e1-41fcbdb82154.png" Id="Re95c8e87205a480b" /><Relationship Type="http://schemas.openxmlformats.org/officeDocument/2006/relationships/image" Target="/word/media/708100d3-56cb-4f7f-90a5-08e09640540a.png" Id="Radd86cb0f6fc42e2" /><Relationship Type="http://schemas.openxmlformats.org/officeDocument/2006/relationships/image" Target="/word/media/be35324b-a8f6-4666-80e7-b13ecb44dfcf.png" Id="Rfbc6ed4737d74b62"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Template>
  <TotalTime>207</TotalTime>
  <Pages>6</Pages>
  <Words>576</Words>
  <Characters>3284</Characters>
  <Application>Microsoft Office Word</Application>
  <DocSecurity>0</DocSecurity>
  <Lines>27</Lines>
  <Paragraphs>7</Paragraphs>
  <ScaleCrop>false</ScaleCrop>
  <Company>北京绿建软件有限公司</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REALSHIT_t6(1)室外噪声分析报告</dc:title>
  <dc:subject/>
  <dc:creator>jinj</dc:creator>
  <cp:keywords/>
  <dc:description/>
  <cp:lastModifiedBy>jinj</cp:lastModifiedBy>
  <cp:revision>47</cp:revision>
  <cp:lastPrinted>2016-08-03T02:42:00Z</cp:lastPrinted>
  <dcterms:created xsi:type="dcterms:W3CDTF">2018-03-07T02:40:00Z</dcterms:created>
  <dcterms:modified xsi:type="dcterms:W3CDTF">2019-08-08T09:43:00Z</dcterms:modified>
</cp:coreProperties>
</file>