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2022年12月31日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S85F0E1B0F984201</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宋体" w:hAnsi="宋体"/>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spacing w:line="240" w:lineRule="auto"/>
        <w:rPr>
          <w:sz w:val="21"/>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14:textFill>
                <w14:solidFill>
                  <w14:schemeClr w14:val="tx1"/>
                </w14:solidFill>
              </w14:textFill>
            </w:rPr>
          </w:pPr>
          <w:bookmarkStart w:id="86" w:name="_GoBack"/>
          <w:bookmarkStart w:id="12" w:name="目录"/>
          <w:r>
            <w:rPr>
              <w:color w:val="000000" w:themeColor="text1"/>
              <w:lang w:val="zh-CN"/>
              <w14:textFill>
                <w14:solidFill>
                  <w14:schemeClr w14:val="tx1"/>
                </w14:solidFill>
              </w14:textFill>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_Toc2912 </w:instrText>
          </w:r>
          <w:r>
            <w:fldChar w:fldCharType="separate"/>
          </w:r>
          <w:r>
            <w:rPr>
              <w:rFonts w:hint="eastAsia"/>
            </w:rPr>
            <w:t>1. 建筑概况</w:t>
          </w:r>
          <w:r>
            <w:tab/>
          </w:r>
          <w:r>
            <w:fldChar w:fldCharType="begin"/>
          </w:r>
          <w:r>
            <w:instrText xml:space="preserve"> PAGEREF _Toc2912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_Toc29133 </w:instrText>
          </w:r>
          <w:r>
            <w:rPr>
              <w:bCs/>
              <w:lang w:val="zh-CN"/>
            </w:rPr>
            <w:fldChar w:fldCharType="separate"/>
          </w:r>
          <w:r>
            <w:rPr>
              <w:rFonts w:hint="eastAsia"/>
            </w:rPr>
            <w:t>2. 设计依据</w:t>
          </w:r>
          <w:r>
            <w:tab/>
          </w:r>
          <w:r>
            <w:fldChar w:fldCharType="begin"/>
          </w:r>
          <w:r>
            <w:instrText xml:space="preserve"> PAGEREF _Toc29133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_Toc13069 </w:instrText>
          </w:r>
          <w:r>
            <w:rPr>
              <w:bCs/>
              <w:lang w:val="zh-CN"/>
            </w:rPr>
            <w:fldChar w:fldCharType="separate"/>
          </w:r>
          <w:r>
            <w:rPr>
              <w:rFonts w:hint="eastAsia"/>
            </w:rPr>
            <w:t>3. 计算</w:t>
          </w:r>
          <w:r>
            <w:t>目的</w:t>
          </w:r>
          <w:r>
            <w:tab/>
          </w:r>
          <w:r>
            <w:fldChar w:fldCharType="begin"/>
          </w:r>
          <w:r>
            <w:instrText xml:space="preserve"> PAGEREF _Toc13069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_Toc10025 </w:instrText>
          </w:r>
          <w:r>
            <w:rPr>
              <w:bCs/>
              <w:lang w:val="zh-CN"/>
            </w:rPr>
            <w:fldChar w:fldCharType="separate"/>
          </w:r>
          <w:r>
            <w:rPr>
              <w:rFonts w:hint="eastAsia"/>
            </w:rPr>
            <w:t>4. 标准要求</w:t>
          </w:r>
          <w:r>
            <w:tab/>
          </w:r>
          <w:r>
            <w:fldChar w:fldCharType="begin"/>
          </w:r>
          <w:r>
            <w:instrText xml:space="preserve"> PAGEREF _Toc10025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_Toc8944 </w:instrText>
          </w:r>
          <w:r>
            <w:rPr>
              <w:bCs/>
              <w:lang w:val="zh-CN"/>
            </w:rPr>
            <w:fldChar w:fldCharType="separate"/>
          </w:r>
          <w:r>
            <w:rPr>
              <w:rFonts w:hint="eastAsia"/>
            </w:rPr>
            <w:t>5. 采光分析</w:t>
          </w:r>
          <w:r>
            <w:t>概述</w:t>
          </w:r>
          <w:r>
            <w:tab/>
          </w:r>
          <w:r>
            <w:fldChar w:fldCharType="begin"/>
          </w:r>
          <w:r>
            <w:instrText xml:space="preserve"> PAGEREF _Toc8944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_Toc26679 </w:instrText>
          </w:r>
          <w:r>
            <w:rPr>
              <w:bCs/>
              <w:lang w:val="zh-CN"/>
            </w:rPr>
            <w:fldChar w:fldCharType="separate"/>
          </w:r>
          <w:r>
            <w:rPr>
              <w:rFonts w:hint="eastAsia"/>
              <w:lang w:val="en-GB"/>
            </w:rPr>
            <w:t xml:space="preserve">5.1 </w:t>
          </w:r>
          <w:r>
            <w:rPr>
              <w:rFonts w:hint="eastAsia"/>
            </w:rPr>
            <w:t>基本原理</w:t>
          </w:r>
          <w:r>
            <w:tab/>
          </w:r>
          <w:r>
            <w:fldChar w:fldCharType="begin"/>
          </w:r>
          <w:r>
            <w:instrText xml:space="preserve"> PAGEREF _Toc26679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_Toc27578 </w:instrText>
          </w:r>
          <w:r>
            <w:rPr>
              <w:bCs/>
              <w:lang w:val="zh-CN"/>
            </w:rPr>
            <w:fldChar w:fldCharType="separate"/>
          </w:r>
          <w:r>
            <w:rPr>
              <w:rFonts w:hint="eastAsia"/>
              <w:lang w:val="en-GB"/>
            </w:rPr>
            <w:t xml:space="preserve">5.2 </w:t>
          </w:r>
          <w:r>
            <w:t>分析软件</w:t>
          </w:r>
          <w:r>
            <w:tab/>
          </w:r>
          <w:r>
            <w:fldChar w:fldCharType="begin"/>
          </w:r>
          <w:r>
            <w:instrText xml:space="preserve"> PAGEREF _Toc27578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_Toc12187 </w:instrText>
          </w:r>
          <w:r>
            <w:rPr>
              <w:bCs/>
              <w:lang w:val="zh-CN"/>
            </w:rPr>
            <w:fldChar w:fldCharType="separate"/>
          </w:r>
          <w:r>
            <w:rPr>
              <w:rFonts w:hint="eastAsia"/>
              <w:lang w:val="en-GB"/>
            </w:rPr>
            <w:t xml:space="preserve">5.3 </w:t>
          </w:r>
          <w:r>
            <w:rPr>
              <w:rFonts w:hint="eastAsia"/>
            </w:rPr>
            <w:t>计算方法</w:t>
          </w:r>
          <w:r>
            <w:tab/>
          </w:r>
          <w:r>
            <w:fldChar w:fldCharType="begin"/>
          </w:r>
          <w:r>
            <w:instrText xml:space="preserve"> PAGEREF _Toc12187 \h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_Toc24425 </w:instrText>
          </w:r>
          <w:r>
            <w:rPr>
              <w:bCs/>
              <w:lang w:val="zh-CN"/>
            </w:rPr>
            <w:fldChar w:fldCharType="separate"/>
          </w:r>
          <w:r>
            <w:rPr>
              <w:rFonts w:hint="eastAsia" w:eastAsia="宋体"/>
              <w:szCs w:val="24"/>
              <w:lang w:val="en-GB"/>
            </w:rPr>
            <w:t xml:space="preserve">5.3.1 </w:t>
          </w:r>
          <w:r>
            <w:rPr>
              <w:rFonts w:hint="eastAsia"/>
            </w:rPr>
            <w:t>模拟法</w:t>
          </w:r>
          <w:r>
            <w:tab/>
          </w:r>
          <w:r>
            <w:fldChar w:fldCharType="begin"/>
          </w:r>
          <w:r>
            <w:instrText xml:space="preserve"> PAGEREF _Toc24425 \h </w:instrText>
          </w:r>
          <w:r>
            <w:fldChar w:fldCharType="separate"/>
          </w:r>
          <w:r>
            <w:t>5</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_Toc27032 </w:instrText>
          </w:r>
          <w:r>
            <w:rPr>
              <w:bCs/>
              <w:lang w:val="zh-CN"/>
            </w:rPr>
            <w:fldChar w:fldCharType="separate"/>
          </w:r>
          <w:r>
            <w:rPr>
              <w:rFonts w:hint="eastAsia" w:eastAsia="宋体"/>
              <w:szCs w:val="24"/>
              <w:lang w:val="en-GB"/>
            </w:rPr>
            <w:t xml:space="preserve">5.3.2 </w:t>
          </w:r>
          <w:r>
            <w:rPr>
              <w:rFonts w:hint="eastAsia"/>
            </w:rPr>
            <w:t>公式法、</w:t>
          </w:r>
          <w:r>
            <w:t>公式扩展法</w:t>
          </w:r>
          <w:r>
            <w:tab/>
          </w:r>
          <w:r>
            <w:fldChar w:fldCharType="begin"/>
          </w:r>
          <w:r>
            <w:instrText xml:space="preserve"> PAGEREF _Toc27032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_Toc6768 </w:instrText>
          </w:r>
          <w:r>
            <w:rPr>
              <w:bCs/>
              <w:lang w:val="zh-CN"/>
            </w:rPr>
            <w:fldChar w:fldCharType="separate"/>
          </w:r>
          <w:r>
            <w:rPr>
              <w:rFonts w:hint="eastAsia" w:eastAsia="宋体"/>
              <w:szCs w:val="24"/>
              <w:lang w:val="en-GB"/>
            </w:rPr>
            <w:t xml:space="preserve">5.3.3 </w:t>
          </w:r>
          <w:r>
            <w:rPr>
              <w:rFonts w:hint="eastAsia"/>
            </w:rPr>
            <w:t>小结</w:t>
          </w:r>
          <w:r>
            <w:tab/>
          </w:r>
          <w:r>
            <w:fldChar w:fldCharType="begin"/>
          </w:r>
          <w:r>
            <w:instrText xml:space="preserve"> PAGEREF _Toc6768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_Toc1326 </w:instrText>
          </w:r>
          <w:r>
            <w:rPr>
              <w:bCs/>
              <w:lang w:val="zh-CN"/>
            </w:rPr>
            <w:fldChar w:fldCharType="separate"/>
          </w:r>
          <w:r>
            <w:rPr>
              <w:rFonts w:hint="eastAsia"/>
            </w:rPr>
            <w:t>6. 采光计算</w:t>
          </w:r>
          <w:r>
            <w:t>参数</w:t>
          </w:r>
          <w:r>
            <w:rPr>
              <w:rFonts w:hint="eastAsia"/>
            </w:rPr>
            <w:t>取值</w:t>
          </w:r>
          <w:r>
            <w:tab/>
          </w:r>
          <w:r>
            <w:fldChar w:fldCharType="begin"/>
          </w:r>
          <w:r>
            <w:instrText xml:space="preserve"> PAGEREF _Toc1326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_Toc19161 </w:instrText>
          </w:r>
          <w:r>
            <w:rPr>
              <w:bCs/>
              <w:lang w:val="zh-CN"/>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_Toc19161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_Toc12056 </w:instrText>
          </w:r>
          <w:r>
            <w:rPr>
              <w:bCs/>
              <w:lang w:val="zh-CN"/>
            </w:rPr>
            <w:fldChar w:fldCharType="separate"/>
          </w:r>
          <w:r>
            <w:rPr>
              <w:rFonts w:hint="eastAsia"/>
              <w:lang w:val="en-GB"/>
            </w:rPr>
            <w:t xml:space="preserve">6.2 </w:t>
          </w:r>
          <w:r>
            <w:rPr>
              <w:rFonts w:hint="eastAsia"/>
            </w:rPr>
            <w:t>建筑饰面材料参数</w:t>
          </w:r>
          <w:r>
            <w:tab/>
          </w:r>
          <w:r>
            <w:fldChar w:fldCharType="begin"/>
          </w:r>
          <w:r>
            <w:instrText xml:space="preserve"> PAGEREF _Toc12056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_Toc19912 </w:instrText>
          </w:r>
          <w:r>
            <w:rPr>
              <w:bCs/>
              <w:lang w:val="zh-CN"/>
            </w:rPr>
            <w:fldChar w:fldCharType="separate"/>
          </w:r>
          <w:r>
            <w:rPr>
              <w:rFonts w:hint="eastAsia"/>
              <w:lang w:val="en-GB"/>
            </w:rPr>
            <w:t xml:space="preserve">6.3 </w:t>
          </w:r>
          <w:r>
            <w:rPr>
              <w:rFonts w:hint="eastAsia"/>
            </w:rPr>
            <w:t>门窗类型参数</w:t>
          </w:r>
          <w:r>
            <w:tab/>
          </w:r>
          <w:r>
            <w:fldChar w:fldCharType="begin"/>
          </w:r>
          <w:r>
            <w:instrText xml:space="preserve"> PAGEREF _Toc19912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_Toc3553 </w:instrText>
          </w:r>
          <w:r>
            <w:rPr>
              <w:bCs/>
              <w:lang w:val="zh-CN"/>
            </w:rPr>
            <w:fldChar w:fldCharType="separate"/>
          </w:r>
          <w:r>
            <w:rPr>
              <w:rFonts w:hint="eastAsia" w:eastAsia="宋体"/>
              <w:szCs w:val="24"/>
              <w:lang w:val="en-GB"/>
            </w:rPr>
            <w:t xml:space="preserve">6.3.1 </w:t>
          </w:r>
          <w:r>
            <w:rPr>
              <w:rFonts w:hint="eastAsia"/>
            </w:rPr>
            <w:t>普通窗</w:t>
          </w:r>
          <w:r>
            <w:tab/>
          </w:r>
          <w:r>
            <w:fldChar w:fldCharType="begin"/>
          </w:r>
          <w:r>
            <w:instrText xml:space="preserve"> PAGEREF _Toc3553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_Toc15819 </w:instrText>
          </w:r>
          <w:r>
            <w:rPr>
              <w:bCs/>
              <w:lang w:val="zh-CN"/>
            </w:rPr>
            <w:fldChar w:fldCharType="separate"/>
          </w:r>
          <w:r>
            <w:rPr>
              <w:rFonts w:hint="eastAsia" w:eastAsia="宋体"/>
              <w:szCs w:val="24"/>
              <w:lang w:val="en-GB"/>
            </w:rPr>
            <w:t xml:space="preserve">6.3.2 </w:t>
          </w:r>
          <w:r>
            <w:rPr>
              <w:rFonts w:hint="eastAsia"/>
            </w:rPr>
            <w:t>玻璃幕墙</w:t>
          </w:r>
          <w:r>
            <w:tab/>
          </w:r>
          <w:r>
            <w:fldChar w:fldCharType="begin"/>
          </w:r>
          <w:r>
            <w:instrText xml:space="preserve"> PAGEREF _Toc15819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_Toc20322 </w:instrText>
          </w:r>
          <w:r>
            <w:rPr>
              <w:bCs/>
              <w:lang w:val="zh-CN"/>
            </w:rPr>
            <w:fldChar w:fldCharType="separate"/>
          </w:r>
          <w:r>
            <w:rPr>
              <w:rFonts w:hint="eastAsia"/>
            </w:rPr>
            <w:t>7. 房间模拟</w:t>
          </w:r>
          <w:r>
            <w:t>结果</w:t>
          </w:r>
          <w:r>
            <w:tab/>
          </w:r>
          <w:r>
            <w:fldChar w:fldCharType="begin"/>
          </w:r>
          <w:r>
            <w:instrText xml:space="preserve"> PAGEREF _Toc20322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_Toc8398 </w:instrText>
          </w:r>
          <w:r>
            <w:rPr>
              <w:bCs/>
              <w:lang w:val="zh-CN"/>
            </w:rPr>
            <w:fldChar w:fldCharType="separate"/>
          </w:r>
          <w:r>
            <w:rPr>
              <w:rFonts w:hint="eastAsia"/>
            </w:rPr>
            <w:t>8. 采光</w:t>
          </w:r>
          <w:r>
            <w:t>效果分析</w:t>
          </w:r>
          <w:r>
            <w:rPr>
              <w:rFonts w:hint="eastAsia"/>
            </w:rPr>
            <w:t>彩图</w:t>
          </w:r>
          <w:r>
            <w:tab/>
          </w:r>
          <w:r>
            <w:fldChar w:fldCharType="begin"/>
          </w:r>
          <w:r>
            <w:instrText xml:space="preserve"> PAGEREF _Toc8398 \h </w:instrText>
          </w:r>
          <w:r>
            <w:fldChar w:fldCharType="separate"/>
          </w:r>
          <w:r>
            <w:t>11</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_Toc7013 </w:instrText>
          </w:r>
          <w:r>
            <w:rPr>
              <w:bCs/>
              <w:lang w:val="zh-CN"/>
            </w:rPr>
            <w:fldChar w:fldCharType="separate"/>
          </w:r>
          <w:r>
            <w:rPr>
              <w:rFonts w:hint="eastAsia"/>
            </w:rPr>
            <w:t>9. 结论</w:t>
          </w:r>
          <w:r>
            <w:tab/>
          </w:r>
          <w:r>
            <w:fldChar w:fldCharType="begin"/>
          </w:r>
          <w:r>
            <w:instrText xml:space="preserve"> PAGEREF _Toc7013 \h </w:instrText>
          </w:r>
          <w:r>
            <w:fldChar w:fldCharType="separate"/>
          </w:r>
          <w:r>
            <w:t>12</w:t>
          </w:r>
          <w:r>
            <w:fldChar w:fldCharType="end"/>
          </w:r>
          <w:r>
            <w:rPr>
              <w:bCs/>
              <w:lang w:val="zh-CN"/>
            </w:rPr>
            <w:fldChar w:fldCharType="end"/>
          </w:r>
        </w:p>
        <w:p>
          <w:r>
            <w:rPr>
              <w:bCs/>
              <w:lang w:val="zh-CN"/>
            </w:rPr>
            <w:fldChar w:fldCharType="end"/>
          </w:r>
          <w:bookmarkEnd w:id="86"/>
        </w:p>
      </w:sdtContent>
    </w:sdt>
    <w:bookmarkEnd w:id="12"/>
    <w:p>
      <w:pPr>
        <w:pStyle w:val="3"/>
        <w:ind w:firstLine="420"/>
        <w:rPr>
          <w:lang w:val="en-US"/>
        </w:r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2912"/>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烟台</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6135.74</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3</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12.60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29133"/>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13069"/>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10025"/>
      <w:r>
        <w:rPr>
          <w:rFonts w:hint="eastAsia"/>
        </w:rPr>
        <w:t>标准要求</w:t>
      </w:r>
      <w:bookmarkEnd w:id="27"/>
    </w:p>
    <w:p>
      <w:pPr>
        <w:pStyle w:val="3"/>
        <w:ind w:firstLine="420"/>
        <w:rPr>
          <w:rFonts w:ascii="宋体" w:hAnsi="宋体"/>
          <w:lang w:val="en-US"/>
        </w:rPr>
      </w:pP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各类型</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8944"/>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26679"/>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numPr>
          <w:ilvl w:val="0"/>
          <w:numId w:val="3"/>
        </w:numPr>
        <w:spacing w:line="360" w:lineRule="auto"/>
        <w:ind w:firstLineChars="0"/>
        <w:rPr>
          <w:b/>
          <w:sz w:val="21"/>
          <w:szCs w:val="21"/>
        </w:rPr>
      </w:pPr>
      <w:r>
        <w:rPr>
          <w:rFonts w:hint="eastAsia"/>
          <w:b/>
          <w:sz w:val="21"/>
          <w:szCs w:val="21"/>
        </w:rPr>
        <w:t>采光系数</w:t>
      </w:r>
    </w:p>
    <w:p>
      <w:pPr>
        <w:pStyle w:val="13"/>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w:t>
      </w:r>
      <w:r>
        <w:rPr>
          <w:rFonts w:ascii="Times New Roman" w:hAnsi="Times New Roman"/>
          <w:sz w:val="21"/>
          <w:szCs w:val="21"/>
        </w:rPr>
        <w:t>数C</w:t>
      </w:r>
      <w:r>
        <w:rPr>
          <w:rFonts w:hint="eastAsia"/>
          <w:sz w:val="21"/>
          <w:szCs w:val="21"/>
        </w:rPr>
        <w:t>，计算公式为：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27578"/>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p>
    <w:p>
      <w:pPr>
        <w:pStyle w:val="4"/>
        <w:tabs>
          <w:tab w:val="left" w:pos="862"/>
          <w:tab w:val="clear" w:pos="578"/>
        </w:tabs>
        <w:ind w:left="862"/>
      </w:pPr>
      <w:bookmarkStart w:id="45" w:name="_Toc470102443"/>
      <w:bookmarkStart w:id="46" w:name="_Toc12187"/>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24425"/>
      <w:r>
        <w:rPr>
          <w:rFonts w:hint="eastAsia"/>
        </w:rPr>
        <w:t>模拟法</w:t>
      </w:r>
      <w:bookmarkEnd w:id="47"/>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27032"/>
      <w:r>
        <w:rPr>
          <w:rFonts w:hint="eastAsia"/>
        </w:rPr>
        <w:t>公式法、</w:t>
      </w:r>
      <w:r>
        <w:t>公式扩展法</w:t>
      </w:r>
      <w:bookmarkEnd w:id="48"/>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9264;mso-width-relative:page;mso-height-relative:page;" o:ole="t" filled="f" o:preferrelative="t" stroked="f" coordsize="21600,21600">
            <v:path/>
            <v:fill on="f" focussize="0,0"/>
            <v:stroke on="f" joinstyle="miter"/>
            <v:imagedata r:id="rId12" o:title=""/>
            <o:lock v:ext="edit" aspectratio="t"/>
          </v:shape>
          <o:OLEObject Type="Embed" ProgID="Equation.DSMT4" ShapeID="_x0000_s1026" DrawAspect="Content" ObjectID="_1468075725" r:id="rId11">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60288;mso-width-relative:page;mso-height-relative:page;" o:ole="t" filled="f" o:preferrelative="t" stroked="f" coordsize="21600,21600">
            <v:path/>
            <v:fill on="f" focussize="0,0"/>
            <v:stroke on="f" joinstyle="miter"/>
            <v:imagedata r:id="rId14" o:title=""/>
            <o:lock v:ext="edit" aspectratio="t"/>
          </v:shape>
          <o:OLEObject Type="Embed" ProgID="Equation.DSMT4" ShapeID="_x0000_s1027" DrawAspect="Content" ObjectID="_1468075726" r:id="rId13">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61312;mso-width-relative:page;mso-height-relative:page;" o:ole="t" filled="f" o:preferrelative="t" stroked="f" coordsize="21600,21600">
            <v:path/>
            <v:fill on="f" focussize="0,0"/>
            <v:stroke on="f" joinstyle="miter"/>
            <v:imagedata r:id="rId16" o:title=""/>
            <o:lock v:ext="edit" aspectratio="t"/>
          </v:shape>
          <o:OLEObject Type="Embed" ProgID="Equation.DSMT4" ShapeID="_x0000_s1029" DrawAspect="Content" ObjectID="_1468075727" r:id="rId15">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62336;mso-width-relative:page;mso-height-relative:page;" o:ole="t" filled="f" o:preferrelative="t" stroked="f" coordsize="21600,21600">
            <v:path/>
            <v:fill on="f" focussize="0,0"/>
            <v:stroke on="f" joinstyle="miter"/>
            <v:imagedata r:id="rId18" o:title=""/>
            <o:lock v:ext="edit" aspectratio="t"/>
          </v:shape>
          <o:OLEObject Type="Embed" ProgID="Equation.DSMT4" ShapeID="_x0000_s1028" DrawAspect="Content" ObjectID="_1468075728" r:id="rId17">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9" w:name="_Toc6768"/>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1" w:name="_Toc1326"/>
      <w:r>
        <w:rPr>
          <w:rFonts w:hint="eastAsia"/>
        </w:rPr>
        <w:t>采光计算</w:t>
      </w:r>
      <w:r>
        <w:t>参数</w:t>
      </w:r>
      <w:r>
        <w:rPr>
          <w:rFonts w:hint="eastAsia"/>
        </w:rPr>
        <w:t>取值</w:t>
      </w:r>
      <w:bookmarkEnd w:id="51"/>
    </w:p>
    <w:p>
      <w:pPr>
        <w:pStyle w:val="4"/>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19161"/>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CIE全阴天天空</w:t>
      </w:r>
      <w:r>
        <w:rPr>
          <w:rFonts w:hint="eastAsia"/>
          <w:sz w:val="21"/>
          <w:szCs w:val="21"/>
        </w:rPr>
        <w:t>。</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hint="eastAsia"/>
          <w:sz w:val="21"/>
          <w:szCs w:val="21"/>
        </w:rPr>
        <w:t>m，公共空间取地面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12056"/>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0.75</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0.30</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0.60</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0.50</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19912"/>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3553"/>
      <w:bookmarkStart w:id="75" w:name="窗"/>
      <w:r>
        <w:rPr>
          <w:rFonts w:hint="eastAsia"/>
        </w:rPr>
        <w:t>普通窗</w:t>
      </w:r>
      <w:bookmarkEnd w:id="74"/>
    </w:p>
    <w:bookmarkEnd w:id="75"/>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C1830</w:t>
            </w:r>
          </w:p>
        </w:tc>
        <w:tc>
          <w:tcPr>
            <w:vAlign w:val="center"/>
          </w:tcPr>
          <w:p>
            <w:r>
              <w:t>1800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C2024</w:t>
            </w:r>
          </w:p>
        </w:tc>
        <w:tc>
          <w:tcPr>
            <w:vAlign w:val="center"/>
          </w:tcPr>
          <w:p>
            <w:r>
              <w:t>2000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C2124</w:t>
            </w:r>
          </w:p>
        </w:tc>
        <w:tc>
          <w:tcPr>
            <w:vAlign w:val="center"/>
          </w:tcPr>
          <w:p>
            <w:r>
              <w:t>2100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C2130</w:t>
            </w:r>
          </w:p>
        </w:tc>
        <w:tc>
          <w:tcPr>
            <w:vAlign w:val="center"/>
          </w:tcPr>
          <w:p>
            <w:r>
              <w:t>2100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C2421</w:t>
            </w:r>
          </w:p>
        </w:tc>
        <w:tc>
          <w:tcPr>
            <w:vAlign w:val="center"/>
          </w:tcPr>
          <w:p>
            <w:r>
              <w:t>2400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C2424</w:t>
            </w:r>
          </w:p>
        </w:tc>
        <w:tc>
          <w:tcPr>
            <w:vAlign w:val="center"/>
          </w:tcPr>
          <w:p>
            <w:r>
              <w:t>2400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C2430</w:t>
            </w:r>
          </w:p>
        </w:tc>
        <w:tc>
          <w:tcPr>
            <w:vAlign w:val="center"/>
          </w:tcPr>
          <w:p>
            <w:r>
              <w:t>2400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C2721</w:t>
            </w:r>
          </w:p>
        </w:tc>
        <w:tc>
          <w:tcPr>
            <w:vAlign w:val="center"/>
          </w:tcPr>
          <w:p>
            <w:r>
              <w:t>2700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C2724</w:t>
            </w:r>
          </w:p>
        </w:tc>
        <w:tc>
          <w:tcPr>
            <w:vAlign w:val="center"/>
          </w:tcPr>
          <w:p>
            <w:r>
              <w:t>2700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C2730</w:t>
            </w:r>
          </w:p>
        </w:tc>
        <w:tc>
          <w:tcPr>
            <w:vAlign w:val="center"/>
          </w:tcPr>
          <w:p>
            <w:r>
              <w:t>2700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C2824</w:t>
            </w:r>
          </w:p>
        </w:tc>
        <w:tc>
          <w:tcPr>
            <w:vAlign w:val="center"/>
          </w:tcPr>
          <w:p>
            <w:r>
              <w:t>2800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C3024</w:t>
            </w:r>
          </w:p>
        </w:tc>
        <w:tc>
          <w:tcPr>
            <w:vAlign w:val="center"/>
          </w:tcPr>
          <w:p>
            <w:r>
              <w:t>3000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C3027</w:t>
            </w:r>
          </w:p>
        </w:tc>
        <w:tc>
          <w:tcPr>
            <w:vAlign w:val="center"/>
          </w:tcPr>
          <w:p>
            <w:r>
              <w:t>3000</w:t>
            </w:r>
          </w:p>
        </w:tc>
        <w:tc>
          <w:tcPr>
            <w:vAlign w:val="center"/>
          </w:tcPr>
          <w:p>
            <w:r>
              <w:t>2700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C3030</w:t>
            </w:r>
          </w:p>
        </w:tc>
        <w:tc>
          <w:tcPr>
            <w:vAlign w:val="center"/>
          </w:tcPr>
          <w:p>
            <w:r>
              <w:t>3000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C3324</w:t>
            </w:r>
          </w:p>
        </w:tc>
        <w:tc>
          <w:tcPr>
            <w:vAlign w:val="center"/>
          </w:tcPr>
          <w:p>
            <w:r>
              <w:t>3300</w:t>
            </w:r>
          </w:p>
        </w:tc>
        <w:tc>
          <w:tcPr>
            <w:vAlign w:val="center"/>
          </w:tcPr>
          <w:p>
            <w:r>
              <w:t>2400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C3330</w:t>
            </w:r>
          </w:p>
        </w:tc>
        <w:tc>
          <w:tcPr>
            <w:vAlign w:val="center"/>
          </w:tcPr>
          <w:p>
            <w:r>
              <w:t>3300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76" w:name="_Toc15819"/>
      <w:bookmarkStart w:id="77" w:name="幕墙"/>
      <w:r>
        <w:rPr>
          <w:rFonts w:hint="eastAsia"/>
        </w:rPr>
        <w:t>玻璃幕墙</w:t>
      </w:r>
      <w:bookmarkEnd w:id="76"/>
    </w:p>
    <w:bookmarkEnd w:id="77"/>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8000</w:t>
            </w:r>
          </w:p>
        </w:tc>
        <w:tc>
          <w:tcPr>
            <w:vAlign w:val="center"/>
          </w:tcPr>
          <w:p>
            <w:r>
              <w:t>4200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8" w:name="窗污染折减系数"/>
      <w:bookmarkEnd w:id="78"/>
    </w:p>
    <w:p>
      <w:pPr>
        <w:pStyle w:val="2"/>
        <w:ind w:left="432" w:hanging="432"/>
      </w:pPr>
      <w:bookmarkStart w:id="79" w:name="_Toc20322"/>
      <w:r>
        <w:rPr>
          <w:rFonts w:hint="eastAsia"/>
        </w:rPr>
        <w:t>房间模拟</w:t>
      </w:r>
      <w:r>
        <w:t>结果</w:t>
      </w:r>
      <w:bookmarkEnd w:id="79"/>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Style w:val="19"/>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专用教室</w:t>
            </w:r>
          </w:p>
        </w:tc>
        <w:tc>
          <w:tcPr>
            <w:vAlign w:val="center"/>
          </w:tcPr>
          <w:p>
            <w:r>
              <w:t>III</w:t>
            </w:r>
          </w:p>
        </w:tc>
        <w:tc>
          <w:tcPr>
            <w:vAlign w:val="center"/>
          </w:tcPr>
          <w:p>
            <w:r>
              <w:t>侧面</w:t>
            </w:r>
          </w:p>
        </w:tc>
        <w:tc>
          <w:tcPr>
            <w:vAlign w:val="center"/>
          </w:tcPr>
          <w:p>
            <w:r>
              <w:t>593.20</w:t>
            </w:r>
          </w:p>
        </w:tc>
        <w:tc>
          <w:tcPr>
            <w:vAlign w:val="center"/>
          </w:tcPr>
          <w:p>
            <w:r>
              <w:t>3.69</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专用教室</w:t>
            </w:r>
          </w:p>
        </w:tc>
        <w:tc>
          <w:tcPr>
            <w:vAlign w:val="center"/>
          </w:tcPr>
          <w:p>
            <w:r>
              <w:t>III</w:t>
            </w:r>
          </w:p>
        </w:tc>
        <w:tc>
          <w:tcPr>
            <w:vAlign w:val="center"/>
          </w:tcPr>
          <w:p>
            <w:r>
              <w:t>侧面</w:t>
            </w:r>
          </w:p>
        </w:tc>
        <w:tc>
          <w:tcPr>
            <w:vAlign w:val="center"/>
          </w:tcPr>
          <w:p>
            <w:r>
              <w:t>60.12</w:t>
            </w:r>
          </w:p>
        </w:tc>
        <w:tc>
          <w:tcPr>
            <w:vAlign w:val="center"/>
          </w:tcPr>
          <w:p>
            <w:r>
              <w:t>6.64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专用教室</w:t>
            </w:r>
          </w:p>
        </w:tc>
        <w:tc>
          <w:tcPr>
            <w:vAlign w:val="center"/>
          </w:tcPr>
          <w:p>
            <w:r>
              <w:t>III</w:t>
            </w:r>
          </w:p>
        </w:tc>
        <w:tc>
          <w:tcPr>
            <w:vAlign w:val="center"/>
          </w:tcPr>
          <w:p>
            <w:r>
              <w:t>侧面</w:t>
            </w:r>
          </w:p>
        </w:tc>
        <w:tc>
          <w:tcPr>
            <w:vAlign w:val="center"/>
          </w:tcPr>
          <w:p>
            <w:r>
              <w:t>60.12</w:t>
            </w:r>
          </w:p>
        </w:tc>
        <w:tc>
          <w:tcPr>
            <w:vAlign w:val="center"/>
          </w:tcPr>
          <w:p>
            <w:r>
              <w:t>6.52</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4.04</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普通教室</w:t>
            </w:r>
          </w:p>
        </w:tc>
        <w:tc>
          <w:tcPr>
            <w:vAlign w:val="center"/>
          </w:tcPr>
          <w:p>
            <w:r>
              <w:t>III</w:t>
            </w:r>
          </w:p>
        </w:tc>
        <w:tc>
          <w:tcPr>
            <w:vAlign w:val="center"/>
          </w:tcPr>
          <w:p>
            <w:r>
              <w:t>侧面</w:t>
            </w:r>
          </w:p>
        </w:tc>
        <w:tc>
          <w:tcPr>
            <w:vAlign w:val="center"/>
          </w:tcPr>
          <w:p>
            <w:r>
              <w:t>60.17</w:t>
            </w:r>
          </w:p>
        </w:tc>
        <w:tc>
          <w:tcPr>
            <w:vAlign w:val="center"/>
          </w:tcPr>
          <w:p>
            <w:r>
              <w:t>3.34</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专用教室</w:t>
            </w:r>
          </w:p>
        </w:tc>
        <w:tc>
          <w:tcPr>
            <w:vAlign w:val="center"/>
          </w:tcPr>
          <w:p>
            <w:r>
              <w:t>III</w:t>
            </w:r>
          </w:p>
        </w:tc>
        <w:tc>
          <w:tcPr>
            <w:vAlign w:val="center"/>
          </w:tcPr>
          <w:p>
            <w:r>
              <w:t>侧面</w:t>
            </w:r>
          </w:p>
        </w:tc>
        <w:tc>
          <w:tcPr>
            <w:vAlign w:val="center"/>
          </w:tcPr>
          <w:p>
            <w:r>
              <w:t>60.12</w:t>
            </w:r>
          </w:p>
        </w:tc>
        <w:tc>
          <w:tcPr>
            <w:vAlign w:val="center"/>
          </w:tcPr>
          <w:p>
            <w:r>
              <w:t>5.50</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专用教室</w:t>
            </w:r>
          </w:p>
        </w:tc>
        <w:tc>
          <w:tcPr>
            <w:vAlign w:val="center"/>
          </w:tcPr>
          <w:p>
            <w:r>
              <w:t>III</w:t>
            </w:r>
          </w:p>
        </w:tc>
        <w:tc>
          <w:tcPr>
            <w:vAlign w:val="center"/>
          </w:tcPr>
          <w:p>
            <w:r>
              <w:t>侧面</w:t>
            </w:r>
          </w:p>
        </w:tc>
        <w:tc>
          <w:tcPr>
            <w:vAlign w:val="center"/>
          </w:tcPr>
          <w:p>
            <w:r>
              <w:t>60.20</w:t>
            </w:r>
          </w:p>
        </w:tc>
        <w:tc>
          <w:tcPr>
            <w:vAlign w:val="center"/>
          </w:tcPr>
          <w:p>
            <w:r>
              <w:t>3.86</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专用教室</w:t>
            </w:r>
          </w:p>
        </w:tc>
        <w:tc>
          <w:tcPr>
            <w:vAlign w:val="center"/>
          </w:tcPr>
          <w:p>
            <w:r>
              <w:t>III</w:t>
            </w:r>
          </w:p>
        </w:tc>
        <w:tc>
          <w:tcPr>
            <w:vAlign w:val="center"/>
          </w:tcPr>
          <w:p>
            <w:r>
              <w:t>侧面</w:t>
            </w:r>
          </w:p>
        </w:tc>
        <w:tc>
          <w:tcPr>
            <w:vAlign w:val="center"/>
          </w:tcPr>
          <w:p>
            <w:r>
              <w:t>60.12</w:t>
            </w:r>
          </w:p>
        </w:tc>
        <w:tc>
          <w:tcPr>
            <w:vAlign w:val="center"/>
          </w:tcPr>
          <w:p>
            <w:r>
              <w:t>5.41</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w:t>
            </w:r>
          </w:p>
        </w:tc>
        <w:tc>
          <w:tcPr>
            <w:vAlign w:val="center"/>
          </w:tcPr>
          <w:p>
            <w:r>
              <w:t>普通教室</w:t>
            </w:r>
          </w:p>
        </w:tc>
        <w:tc>
          <w:tcPr>
            <w:vAlign w:val="center"/>
          </w:tcPr>
          <w:p>
            <w:r>
              <w:t>III</w:t>
            </w:r>
          </w:p>
        </w:tc>
        <w:tc>
          <w:tcPr>
            <w:vAlign w:val="center"/>
          </w:tcPr>
          <w:p>
            <w:r>
              <w:t>侧面</w:t>
            </w:r>
          </w:p>
        </w:tc>
        <w:tc>
          <w:tcPr>
            <w:vAlign w:val="center"/>
          </w:tcPr>
          <w:p>
            <w:r>
              <w:t>60.17</w:t>
            </w:r>
          </w:p>
        </w:tc>
        <w:tc>
          <w:tcPr>
            <w:vAlign w:val="center"/>
          </w:tcPr>
          <w:p>
            <w:r>
              <w:t>4.58</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专用教室</w:t>
            </w:r>
          </w:p>
        </w:tc>
        <w:tc>
          <w:tcPr>
            <w:vAlign w:val="center"/>
          </w:tcPr>
          <w:p>
            <w:r>
              <w:t>III</w:t>
            </w:r>
          </w:p>
        </w:tc>
        <w:tc>
          <w:tcPr>
            <w:vAlign w:val="center"/>
          </w:tcPr>
          <w:p>
            <w:r>
              <w:t>侧面</w:t>
            </w:r>
          </w:p>
        </w:tc>
        <w:tc>
          <w:tcPr>
            <w:vAlign w:val="center"/>
          </w:tcPr>
          <w:p>
            <w:r>
              <w:t>60.04</w:t>
            </w:r>
          </w:p>
        </w:tc>
        <w:tc>
          <w:tcPr>
            <w:vAlign w:val="center"/>
          </w:tcPr>
          <w:p>
            <w:r>
              <w:t>5.61</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3.76</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1016</w:t>
            </w:r>
          </w:p>
        </w:tc>
        <w:tc>
          <w:tcPr>
            <w:vAlign w:val="center"/>
          </w:tcPr>
          <w:p>
            <w:r>
              <w:t>楼梯间</w:t>
            </w:r>
          </w:p>
        </w:tc>
        <w:tc>
          <w:tcPr>
            <w:vAlign w:val="center"/>
          </w:tcPr>
          <w:p>
            <w:r>
              <w:t>V</w:t>
            </w:r>
          </w:p>
        </w:tc>
        <w:tc>
          <w:tcPr>
            <w:vAlign w:val="center"/>
          </w:tcPr>
          <w:p>
            <w:r>
              <w:t>侧面</w:t>
            </w:r>
          </w:p>
        </w:tc>
        <w:tc>
          <w:tcPr>
            <w:vAlign w:val="center"/>
          </w:tcPr>
          <w:p>
            <w:r>
              <w:t>60.19</w:t>
            </w:r>
          </w:p>
        </w:tc>
        <w:tc>
          <w:tcPr>
            <w:vAlign w:val="center"/>
          </w:tcPr>
          <w:p>
            <w:r>
              <w:t>2.03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专用教室</w:t>
            </w:r>
          </w:p>
        </w:tc>
        <w:tc>
          <w:tcPr>
            <w:vAlign w:val="center"/>
          </w:tcPr>
          <w:p>
            <w:r>
              <w:t>III</w:t>
            </w:r>
          </w:p>
        </w:tc>
        <w:tc>
          <w:tcPr>
            <w:vAlign w:val="center"/>
          </w:tcPr>
          <w:p>
            <w:r>
              <w:t>侧面</w:t>
            </w:r>
          </w:p>
        </w:tc>
        <w:tc>
          <w:tcPr>
            <w:vAlign w:val="center"/>
          </w:tcPr>
          <w:p>
            <w:r>
              <w:t>60.19</w:t>
            </w:r>
          </w:p>
        </w:tc>
        <w:tc>
          <w:tcPr>
            <w:vAlign w:val="center"/>
          </w:tcPr>
          <w:p>
            <w:r>
              <w:t>6.02</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1018</w:t>
            </w:r>
          </w:p>
        </w:tc>
        <w:tc>
          <w:tcPr>
            <w:vAlign w:val="center"/>
          </w:tcPr>
          <w:p>
            <w:r>
              <w:t>专用教室</w:t>
            </w:r>
          </w:p>
        </w:tc>
        <w:tc>
          <w:tcPr>
            <w:vAlign w:val="center"/>
          </w:tcPr>
          <w:p>
            <w:r>
              <w:t>III</w:t>
            </w:r>
          </w:p>
        </w:tc>
        <w:tc>
          <w:tcPr>
            <w:vAlign w:val="center"/>
          </w:tcPr>
          <w:p>
            <w:r>
              <w:t>侧面</w:t>
            </w:r>
          </w:p>
        </w:tc>
        <w:tc>
          <w:tcPr>
            <w:vAlign w:val="center"/>
          </w:tcPr>
          <w:p>
            <w:r>
              <w:t>59.92</w:t>
            </w:r>
          </w:p>
        </w:tc>
        <w:tc>
          <w:tcPr>
            <w:vAlign w:val="center"/>
          </w:tcPr>
          <w:p>
            <w:r>
              <w:t>7.00</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1019</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1022</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3.59</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1023</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3.70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1024</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3.59</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1025</w:t>
            </w:r>
          </w:p>
        </w:tc>
        <w:tc>
          <w:tcPr>
            <w:vAlign w:val="center"/>
          </w:tcPr>
          <w:p>
            <w:r>
              <w:t>楼梯间</w:t>
            </w:r>
          </w:p>
        </w:tc>
        <w:tc>
          <w:tcPr>
            <w:vAlign w:val="center"/>
          </w:tcPr>
          <w:p>
            <w:r>
              <w:t>V</w:t>
            </w:r>
          </w:p>
        </w:tc>
        <w:tc>
          <w:tcPr>
            <w:vAlign w:val="center"/>
          </w:tcPr>
          <w:p>
            <w:r>
              <w:t>侧面</w:t>
            </w:r>
          </w:p>
        </w:tc>
        <w:tc>
          <w:tcPr>
            <w:vAlign w:val="center"/>
          </w:tcPr>
          <w:p>
            <w:r>
              <w:t>13.00</w:t>
            </w:r>
          </w:p>
        </w:tc>
        <w:tc>
          <w:tcPr>
            <w:vAlign w:val="center"/>
          </w:tcPr>
          <w:p>
            <w:r>
              <w:t>2.66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1026</w:t>
            </w:r>
          </w:p>
        </w:tc>
        <w:tc>
          <w:tcPr>
            <w:vAlign w:val="center"/>
          </w:tcPr>
          <w:p>
            <w:r>
              <w:t>楼梯间</w:t>
            </w:r>
          </w:p>
        </w:tc>
        <w:tc>
          <w:tcPr>
            <w:vAlign w:val="center"/>
          </w:tcPr>
          <w:p>
            <w:r>
              <w:t>V</w:t>
            </w:r>
          </w:p>
        </w:tc>
        <w:tc>
          <w:tcPr>
            <w:vAlign w:val="center"/>
          </w:tcPr>
          <w:p>
            <w:r>
              <w:t>侧面</w:t>
            </w:r>
          </w:p>
        </w:tc>
        <w:tc>
          <w:tcPr>
            <w:vAlign w:val="center"/>
          </w:tcPr>
          <w:p>
            <w:r>
              <w:t>13.00</w:t>
            </w:r>
          </w:p>
        </w:tc>
        <w:tc>
          <w:tcPr>
            <w:vAlign w:val="center"/>
          </w:tcPr>
          <w:p>
            <w:r>
              <w:t>2.72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1027</w:t>
            </w:r>
          </w:p>
        </w:tc>
        <w:tc>
          <w:tcPr>
            <w:vAlign w:val="center"/>
          </w:tcPr>
          <w:p>
            <w:r>
              <w:t>卫生间</w:t>
            </w:r>
          </w:p>
        </w:tc>
        <w:tc>
          <w:tcPr>
            <w:vAlign w:val="center"/>
          </w:tcPr>
          <w:p>
            <w:r>
              <w:t>V</w:t>
            </w:r>
          </w:p>
        </w:tc>
        <w:tc>
          <w:tcPr>
            <w:vAlign w:val="center"/>
          </w:tcPr>
          <w:p>
            <w:r>
              <w:t>侧面</w:t>
            </w:r>
          </w:p>
        </w:tc>
        <w:tc>
          <w:tcPr>
            <w:vAlign w:val="center"/>
          </w:tcPr>
          <w:p>
            <w:r>
              <w:t>10.90</w:t>
            </w:r>
          </w:p>
        </w:tc>
        <w:tc>
          <w:tcPr>
            <w:vAlign w:val="center"/>
          </w:tcPr>
          <w:p>
            <w:r>
              <w:t>2.99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1028</w:t>
            </w:r>
          </w:p>
        </w:tc>
        <w:tc>
          <w:tcPr>
            <w:vAlign w:val="center"/>
          </w:tcPr>
          <w:p>
            <w:r>
              <w:t>卫生间</w:t>
            </w:r>
          </w:p>
        </w:tc>
        <w:tc>
          <w:tcPr>
            <w:vAlign w:val="center"/>
          </w:tcPr>
          <w:p>
            <w:r>
              <w:t>V</w:t>
            </w:r>
          </w:p>
        </w:tc>
        <w:tc>
          <w:tcPr>
            <w:vAlign w:val="center"/>
          </w:tcPr>
          <w:p>
            <w:r>
              <w:t>侧面</w:t>
            </w:r>
          </w:p>
        </w:tc>
        <w:tc>
          <w:tcPr>
            <w:vAlign w:val="center"/>
          </w:tcPr>
          <w:p>
            <w:r>
              <w:t>10.90</w:t>
            </w:r>
          </w:p>
        </w:tc>
        <w:tc>
          <w:tcPr>
            <w:vAlign w:val="center"/>
          </w:tcPr>
          <w:p>
            <w:r>
              <w:t>3.39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1029</w:t>
            </w:r>
          </w:p>
        </w:tc>
        <w:tc>
          <w:tcPr>
            <w:vAlign w:val="center"/>
          </w:tcPr>
          <w:p>
            <w:r>
              <w:t>卫生间</w:t>
            </w:r>
          </w:p>
        </w:tc>
        <w:tc>
          <w:tcPr>
            <w:vAlign w:val="center"/>
          </w:tcPr>
          <w:p>
            <w:r>
              <w:t>V</w:t>
            </w:r>
          </w:p>
        </w:tc>
        <w:tc>
          <w:tcPr>
            <w:vAlign w:val="center"/>
          </w:tcPr>
          <w:p>
            <w:r>
              <w:t>侧面</w:t>
            </w:r>
          </w:p>
        </w:tc>
        <w:tc>
          <w:tcPr>
            <w:vAlign w:val="center"/>
          </w:tcPr>
          <w:p>
            <w:r>
              <w:t>10.42</w:t>
            </w:r>
          </w:p>
        </w:tc>
        <w:tc>
          <w:tcPr>
            <w:vAlign w:val="center"/>
          </w:tcPr>
          <w:p>
            <w:r>
              <w:t>3.32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1030</w:t>
            </w:r>
          </w:p>
        </w:tc>
        <w:tc>
          <w:tcPr>
            <w:vAlign w:val="center"/>
          </w:tcPr>
          <w:p>
            <w:r>
              <w:t>卫生间</w:t>
            </w:r>
          </w:p>
        </w:tc>
        <w:tc>
          <w:tcPr>
            <w:vAlign w:val="center"/>
          </w:tcPr>
          <w:p>
            <w:r>
              <w:t>V</w:t>
            </w:r>
          </w:p>
        </w:tc>
        <w:tc>
          <w:tcPr>
            <w:vAlign w:val="center"/>
          </w:tcPr>
          <w:p>
            <w:r>
              <w:t>侧面</w:t>
            </w:r>
          </w:p>
        </w:tc>
        <w:tc>
          <w:tcPr>
            <w:vAlign w:val="center"/>
          </w:tcPr>
          <w:p>
            <w:r>
              <w:t>10.42</w:t>
            </w:r>
          </w:p>
        </w:tc>
        <w:tc>
          <w:tcPr>
            <w:vAlign w:val="center"/>
          </w:tcPr>
          <w:p>
            <w:r>
              <w:t>3.09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专用教室</w:t>
            </w:r>
          </w:p>
        </w:tc>
        <w:tc>
          <w:tcPr>
            <w:vAlign w:val="center"/>
          </w:tcPr>
          <w:p>
            <w:r>
              <w:t>III</w:t>
            </w:r>
          </w:p>
        </w:tc>
        <w:tc>
          <w:tcPr>
            <w:vAlign w:val="center"/>
          </w:tcPr>
          <w:p>
            <w:r>
              <w:t>侧面</w:t>
            </w:r>
          </w:p>
        </w:tc>
        <w:tc>
          <w:tcPr>
            <w:vAlign w:val="center"/>
          </w:tcPr>
          <w:p>
            <w:r>
              <w:t>477.74</w:t>
            </w:r>
          </w:p>
        </w:tc>
        <w:tc>
          <w:tcPr>
            <w:vAlign w:val="center"/>
          </w:tcPr>
          <w:p>
            <w:r>
              <w:t>3.48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专用教室</w:t>
            </w:r>
          </w:p>
        </w:tc>
        <w:tc>
          <w:tcPr>
            <w:vAlign w:val="center"/>
          </w:tcPr>
          <w:p>
            <w:r>
              <w:t>III</w:t>
            </w:r>
          </w:p>
        </w:tc>
        <w:tc>
          <w:tcPr>
            <w:vAlign w:val="center"/>
          </w:tcPr>
          <w:p>
            <w:r>
              <w:t>侧面</w:t>
            </w:r>
          </w:p>
        </w:tc>
        <w:tc>
          <w:tcPr>
            <w:vAlign w:val="center"/>
          </w:tcPr>
          <w:p>
            <w:r>
              <w:t>188.67</w:t>
            </w:r>
          </w:p>
        </w:tc>
        <w:tc>
          <w:tcPr>
            <w:vAlign w:val="center"/>
          </w:tcPr>
          <w:p>
            <w:r>
              <w:t>4.43</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专用教室</w:t>
            </w:r>
          </w:p>
        </w:tc>
        <w:tc>
          <w:tcPr>
            <w:vAlign w:val="center"/>
          </w:tcPr>
          <w:p>
            <w:r>
              <w:t>III</w:t>
            </w:r>
          </w:p>
        </w:tc>
        <w:tc>
          <w:tcPr>
            <w:vAlign w:val="center"/>
          </w:tcPr>
          <w:p>
            <w:r>
              <w:t>侧面</w:t>
            </w:r>
          </w:p>
        </w:tc>
        <w:tc>
          <w:tcPr>
            <w:vAlign w:val="center"/>
          </w:tcPr>
          <w:p>
            <w:r>
              <w:t>188.06</w:t>
            </w:r>
          </w:p>
        </w:tc>
        <w:tc>
          <w:tcPr>
            <w:vAlign w:val="center"/>
          </w:tcPr>
          <w:p>
            <w:r>
              <w:t>4.30</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专用教室</w:t>
            </w:r>
          </w:p>
        </w:tc>
        <w:tc>
          <w:tcPr>
            <w:vAlign w:val="center"/>
          </w:tcPr>
          <w:p>
            <w:r>
              <w:t>III</w:t>
            </w:r>
          </w:p>
        </w:tc>
        <w:tc>
          <w:tcPr>
            <w:vAlign w:val="center"/>
          </w:tcPr>
          <w:p>
            <w:r>
              <w:t>侧面</w:t>
            </w:r>
          </w:p>
        </w:tc>
        <w:tc>
          <w:tcPr>
            <w:vAlign w:val="center"/>
          </w:tcPr>
          <w:p>
            <w:r>
              <w:t>185.22</w:t>
            </w:r>
          </w:p>
        </w:tc>
        <w:tc>
          <w:tcPr>
            <w:vAlign w:val="center"/>
          </w:tcPr>
          <w:p>
            <w:r>
              <w:t>5.26</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走道</w:t>
            </w:r>
          </w:p>
        </w:tc>
        <w:tc>
          <w:tcPr>
            <w:vAlign w:val="center"/>
          </w:tcPr>
          <w:p>
            <w:r>
              <w:t>V</w:t>
            </w:r>
          </w:p>
        </w:tc>
        <w:tc>
          <w:tcPr>
            <w:vAlign w:val="center"/>
          </w:tcPr>
          <w:p>
            <w:r>
              <w:t>侧面</w:t>
            </w:r>
          </w:p>
        </w:tc>
        <w:tc>
          <w:tcPr>
            <w:vAlign w:val="center"/>
          </w:tcPr>
          <w:p>
            <w:r>
              <w:t>135.75</w:t>
            </w:r>
          </w:p>
        </w:tc>
        <w:tc>
          <w:tcPr>
            <w:vAlign w:val="center"/>
          </w:tcPr>
          <w:p>
            <w:r>
              <w:t>1.22</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专用教室</w:t>
            </w:r>
          </w:p>
        </w:tc>
        <w:tc>
          <w:tcPr>
            <w:vAlign w:val="center"/>
          </w:tcPr>
          <w:p>
            <w:r>
              <w:t>III</w:t>
            </w:r>
          </w:p>
        </w:tc>
        <w:tc>
          <w:tcPr>
            <w:vAlign w:val="center"/>
          </w:tcPr>
          <w:p>
            <w:r>
              <w:t>侧面</w:t>
            </w:r>
          </w:p>
        </w:tc>
        <w:tc>
          <w:tcPr>
            <w:vAlign w:val="center"/>
          </w:tcPr>
          <w:p>
            <w:r>
              <w:t>60.15</w:t>
            </w:r>
          </w:p>
        </w:tc>
        <w:tc>
          <w:tcPr>
            <w:vAlign w:val="center"/>
          </w:tcPr>
          <w:p>
            <w:r>
              <w:t>5.39</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普通教室</w:t>
            </w:r>
          </w:p>
        </w:tc>
        <w:tc>
          <w:tcPr>
            <w:vAlign w:val="center"/>
          </w:tcPr>
          <w:p>
            <w:r>
              <w:t>III</w:t>
            </w:r>
          </w:p>
        </w:tc>
        <w:tc>
          <w:tcPr>
            <w:vAlign w:val="center"/>
          </w:tcPr>
          <w:p>
            <w:r>
              <w:t>侧面</w:t>
            </w:r>
          </w:p>
        </w:tc>
        <w:tc>
          <w:tcPr>
            <w:vAlign w:val="center"/>
          </w:tcPr>
          <w:p>
            <w:r>
              <w:t>60.17</w:t>
            </w:r>
          </w:p>
        </w:tc>
        <w:tc>
          <w:tcPr>
            <w:vAlign w:val="center"/>
          </w:tcPr>
          <w:p>
            <w:r>
              <w:t>3.49</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3.62</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3.75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3.67</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楼梯间</w:t>
            </w:r>
          </w:p>
        </w:tc>
        <w:tc>
          <w:tcPr>
            <w:vAlign w:val="center"/>
          </w:tcPr>
          <w:p>
            <w:r>
              <w:t>V</w:t>
            </w:r>
          </w:p>
        </w:tc>
        <w:tc>
          <w:tcPr>
            <w:vAlign w:val="center"/>
          </w:tcPr>
          <w:p>
            <w:r>
              <w:t>侧面</w:t>
            </w:r>
          </w:p>
        </w:tc>
        <w:tc>
          <w:tcPr>
            <w:vAlign w:val="center"/>
          </w:tcPr>
          <w:p>
            <w:r>
              <w:t>13.00</w:t>
            </w:r>
          </w:p>
        </w:tc>
        <w:tc>
          <w:tcPr>
            <w:vAlign w:val="center"/>
          </w:tcPr>
          <w:p>
            <w:r>
              <w:t>2.71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楼梯间</w:t>
            </w:r>
          </w:p>
        </w:tc>
        <w:tc>
          <w:tcPr>
            <w:vAlign w:val="center"/>
          </w:tcPr>
          <w:p>
            <w:r>
              <w:t>V</w:t>
            </w:r>
          </w:p>
        </w:tc>
        <w:tc>
          <w:tcPr>
            <w:vAlign w:val="center"/>
          </w:tcPr>
          <w:p>
            <w:r>
              <w:t>侧面</w:t>
            </w:r>
          </w:p>
        </w:tc>
        <w:tc>
          <w:tcPr>
            <w:vAlign w:val="center"/>
          </w:tcPr>
          <w:p>
            <w:r>
              <w:t>13.00</w:t>
            </w:r>
          </w:p>
        </w:tc>
        <w:tc>
          <w:tcPr>
            <w:vAlign w:val="center"/>
          </w:tcPr>
          <w:p>
            <w:r>
              <w:t>2.74</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卫生间</w:t>
            </w:r>
          </w:p>
        </w:tc>
        <w:tc>
          <w:tcPr>
            <w:vAlign w:val="center"/>
          </w:tcPr>
          <w:p>
            <w:r>
              <w:t>V</w:t>
            </w:r>
          </w:p>
        </w:tc>
        <w:tc>
          <w:tcPr>
            <w:vAlign w:val="center"/>
          </w:tcPr>
          <w:p>
            <w:r>
              <w:t>侧面</w:t>
            </w:r>
          </w:p>
        </w:tc>
        <w:tc>
          <w:tcPr>
            <w:vAlign w:val="center"/>
          </w:tcPr>
          <w:p>
            <w:r>
              <w:t>10.90</w:t>
            </w:r>
          </w:p>
        </w:tc>
        <w:tc>
          <w:tcPr>
            <w:vAlign w:val="center"/>
          </w:tcPr>
          <w:p>
            <w:r>
              <w:t>3.06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卫生间</w:t>
            </w:r>
          </w:p>
        </w:tc>
        <w:tc>
          <w:tcPr>
            <w:vAlign w:val="center"/>
          </w:tcPr>
          <w:p>
            <w:r>
              <w:t>V</w:t>
            </w:r>
          </w:p>
        </w:tc>
        <w:tc>
          <w:tcPr>
            <w:vAlign w:val="center"/>
          </w:tcPr>
          <w:p>
            <w:r>
              <w:t>侧面</w:t>
            </w:r>
          </w:p>
        </w:tc>
        <w:tc>
          <w:tcPr>
            <w:vAlign w:val="center"/>
          </w:tcPr>
          <w:p>
            <w:r>
              <w:t>10.90</w:t>
            </w:r>
          </w:p>
        </w:tc>
        <w:tc>
          <w:tcPr>
            <w:vAlign w:val="center"/>
          </w:tcPr>
          <w:p>
            <w:r>
              <w:t>3.36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卫生间</w:t>
            </w:r>
          </w:p>
        </w:tc>
        <w:tc>
          <w:tcPr>
            <w:vAlign w:val="center"/>
          </w:tcPr>
          <w:p>
            <w:r>
              <w:t>V</w:t>
            </w:r>
          </w:p>
        </w:tc>
        <w:tc>
          <w:tcPr>
            <w:vAlign w:val="center"/>
          </w:tcPr>
          <w:p>
            <w:r>
              <w:t>侧面</w:t>
            </w:r>
          </w:p>
        </w:tc>
        <w:tc>
          <w:tcPr>
            <w:vAlign w:val="center"/>
          </w:tcPr>
          <w:p>
            <w:r>
              <w:t>10.42</w:t>
            </w:r>
          </w:p>
        </w:tc>
        <w:tc>
          <w:tcPr>
            <w:vAlign w:val="center"/>
          </w:tcPr>
          <w:p>
            <w:r>
              <w:t>3.10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卫生间</w:t>
            </w:r>
          </w:p>
        </w:tc>
        <w:tc>
          <w:tcPr>
            <w:vAlign w:val="center"/>
          </w:tcPr>
          <w:p>
            <w:r>
              <w:t>V</w:t>
            </w:r>
          </w:p>
        </w:tc>
        <w:tc>
          <w:tcPr>
            <w:vAlign w:val="center"/>
          </w:tcPr>
          <w:p>
            <w:r>
              <w:t>侧面</w:t>
            </w:r>
          </w:p>
        </w:tc>
        <w:tc>
          <w:tcPr>
            <w:vAlign w:val="center"/>
          </w:tcPr>
          <w:p>
            <w:r>
              <w:t>10.42</w:t>
            </w:r>
          </w:p>
        </w:tc>
        <w:tc>
          <w:tcPr>
            <w:vAlign w:val="center"/>
          </w:tcPr>
          <w:p>
            <w:r>
              <w:t>3.46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专用教室</w:t>
            </w:r>
          </w:p>
        </w:tc>
        <w:tc>
          <w:tcPr>
            <w:vAlign w:val="center"/>
          </w:tcPr>
          <w:p>
            <w:r>
              <w:t>III</w:t>
            </w:r>
          </w:p>
        </w:tc>
        <w:tc>
          <w:tcPr>
            <w:vAlign w:val="center"/>
          </w:tcPr>
          <w:p>
            <w:r>
              <w:t>侧面</w:t>
            </w:r>
          </w:p>
        </w:tc>
        <w:tc>
          <w:tcPr>
            <w:vAlign w:val="center"/>
          </w:tcPr>
          <w:p>
            <w:r>
              <w:t>284.93</w:t>
            </w:r>
          </w:p>
        </w:tc>
        <w:tc>
          <w:tcPr>
            <w:vAlign w:val="center"/>
          </w:tcPr>
          <w:p>
            <w:r>
              <w:t>4.44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走道</w:t>
            </w:r>
          </w:p>
        </w:tc>
        <w:tc>
          <w:tcPr>
            <w:vAlign w:val="center"/>
          </w:tcPr>
          <w:p>
            <w:r>
              <w:t>V</w:t>
            </w:r>
          </w:p>
        </w:tc>
        <w:tc>
          <w:tcPr>
            <w:vAlign w:val="center"/>
          </w:tcPr>
          <w:p>
            <w:r>
              <w:t>侧面</w:t>
            </w:r>
          </w:p>
        </w:tc>
        <w:tc>
          <w:tcPr>
            <w:vAlign w:val="center"/>
          </w:tcPr>
          <w:p>
            <w:r>
              <w:t>135.75</w:t>
            </w:r>
          </w:p>
        </w:tc>
        <w:tc>
          <w:tcPr>
            <w:vAlign w:val="center"/>
          </w:tcPr>
          <w:p>
            <w:r>
              <w:t>1.11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普通教室</w:t>
            </w:r>
          </w:p>
        </w:tc>
        <w:tc>
          <w:tcPr>
            <w:vAlign w:val="center"/>
          </w:tcPr>
          <w:p>
            <w:r>
              <w:t>III</w:t>
            </w:r>
          </w:p>
        </w:tc>
        <w:tc>
          <w:tcPr>
            <w:vAlign w:val="center"/>
          </w:tcPr>
          <w:p>
            <w:r>
              <w:t>侧面</w:t>
            </w:r>
          </w:p>
        </w:tc>
        <w:tc>
          <w:tcPr>
            <w:vAlign w:val="center"/>
          </w:tcPr>
          <w:p>
            <w:r>
              <w:t>60.17</w:t>
            </w:r>
          </w:p>
        </w:tc>
        <w:tc>
          <w:tcPr>
            <w:vAlign w:val="center"/>
          </w:tcPr>
          <w:p>
            <w:r>
              <w:t>6.52</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3.65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3.64</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3008</w:t>
            </w:r>
          </w:p>
        </w:tc>
        <w:tc>
          <w:tcPr>
            <w:vAlign w:val="center"/>
          </w:tcPr>
          <w:p>
            <w:r>
              <w:t>楼梯间</w:t>
            </w:r>
          </w:p>
        </w:tc>
        <w:tc>
          <w:tcPr>
            <w:vAlign w:val="center"/>
          </w:tcPr>
          <w:p>
            <w:r>
              <w:t>V</w:t>
            </w:r>
          </w:p>
        </w:tc>
        <w:tc>
          <w:tcPr>
            <w:vAlign w:val="center"/>
          </w:tcPr>
          <w:p>
            <w:r>
              <w:t>侧面</w:t>
            </w:r>
          </w:p>
        </w:tc>
        <w:tc>
          <w:tcPr>
            <w:vAlign w:val="center"/>
          </w:tcPr>
          <w:p>
            <w:r>
              <w:t>60.19</w:t>
            </w:r>
          </w:p>
        </w:tc>
        <w:tc>
          <w:tcPr>
            <w:vAlign w:val="center"/>
          </w:tcPr>
          <w:p>
            <w:r>
              <w:t>1.16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3.56</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普通教室</w:t>
            </w:r>
          </w:p>
        </w:tc>
        <w:tc>
          <w:tcPr>
            <w:vAlign w:val="center"/>
          </w:tcPr>
          <w:p>
            <w:r>
              <w:t>III</w:t>
            </w:r>
          </w:p>
        </w:tc>
        <w:tc>
          <w:tcPr>
            <w:vAlign w:val="center"/>
          </w:tcPr>
          <w:p>
            <w:r>
              <w:t>侧面</w:t>
            </w:r>
          </w:p>
        </w:tc>
        <w:tc>
          <w:tcPr>
            <w:vAlign w:val="center"/>
          </w:tcPr>
          <w:p>
            <w:r>
              <w:t>60.17</w:t>
            </w:r>
          </w:p>
        </w:tc>
        <w:tc>
          <w:tcPr>
            <w:vAlign w:val="center"/>
          </w:tcPr>
          <w:p>
            <w:r>
              <w:t>4.75</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普通教室</w:t>
            </w:r>
          </w:p>
        </w:tc>
        <w:tc>
          <w:tcPr>
            <w:vAlign w:val="center"/>
          </w:tcPr>
          <w:p>
            <w:r>
              <w:t>III</w:t>
            </w:r>
          </w:p>
        </w:tc>
        <w:tc>
          <w:tcPr>
            <w:vAlign w:val="center"/>
          </w:tcPr>
          <w:p>
            <w:r>
              <w:t>侧面</w:t>
            </w:r>
          </w:p>
        </w:tc>
        <w:tc>
          <w:tcPr>
            <w:vAlign w:val="center"/>
          </w:tcPr>
          <w:p>
            <w:r>
              <w:t>60.19</w:t>
            </w:r>
          </w:p>
        </w:tc>
        <w:tc>
          <w:tcPr>
            <w:vAlign w:val="center"/>
          </w:tcPr>
          <w:p>
            <w:r>
              <w:t>3.36</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3.93</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3.59</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3014</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3.61</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3016</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3.60</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3017</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3.64</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3018</w:t>
            </w:r>
          </w:p>
        </w:tc>
        <w:tc>
          <w:tcPr>
            <w:vAlign w:val="center"/>
          </w:tcPr>
          <w:p>
            <w:r>
              <w:t>普通教室</w:t>
            </w:r>
          </w:p>
        </w:tc>
        <w:tc>
          <w:tcPr>
            <w:vAlign w:val="center"/>
          </w:tcPr>
          <w:p>
            <w:r>
              <w:t>III</w:t>
            </w:r>
          </w:p>
        </w:tc>
        <w:tc>
          <w:tcPr>
            <w:vAlign w:val="center"/>
          </w:tcPr>
          <w:p>
            <w:r>
              <w:t>侧面</w:t>
            </w:r>
          </w:p>
        </w:tc>
        <w:tc>
          <w:tcPr>
            <w:vAlign w:val="center"/>
          </w:tcPr>
          <w:p>
            <w:r>
              <w:t>44.67</w:t>
            </w:r>
          </w:p>
        </w:tc>
        <w:tc>
          <w:tcPr>
            <w:vAlign w:val="center"/>
          </w:tcPr>
          <w:p>
            <w:r>
              <w:t>3.58</w:t>
            </w:r>
          </w:p>
        </w:tc>
        <w:tc>
          <w:tcPr>
            <w:vAlign w:val="center"/>
          </w:tcPr>
          <w:p>
            <w:r>
              <w:t>3.30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3019</w:t>
            </w:r>
          </w:p>
        </w:tc>
        <w:tc>
          <w:tcPr>
            <w:vAlign w:val="center"/>
          </w:tcPr>
          <w:p>
            <w:r>
              <w:t>楼梯间</w:t>
            </w:r>
          </w:p>
        </w:tc>
        <w:tc>
          <w:tcPr>
            <w:vAlign w:val="center"/>
          </w:tcPr>
          <w:p>
            <w:r>
              <w:t>V</w:t>
            </w:r>
          </w:p>
        </w:tc>
        <w:tc>
          <w:tcPr>
            <w:vAlign w:val="center"/>
          </w:tcPr>
          <w:p>
            <w:r>
              <w:t>侧面</w:t>
            </w:r>
          </w:p>
        </w:tc>
        <w:tc>
          <w:tcPr>
            <w:vAlign w:val="center"/>
          </w:tcPr>
          <w:p>
            <w:r>
              <w:t>13.00</w:t>
            </w:r>
          </w:p>
        </w:tc>
        <w:tc>
          <w:tcPr>
            <w:vAlign w:val="center"/>
          </w:tcPr>
          <w:p>
            <w:r>
              <w:t>2.73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3020</w:t>
            </w:r>
          </w:p>
        </w:tc>
        <w:tc>
          <w:tcPr>
            <w:vAlign w:val="center"/>
          </w:tcPr>
          <w:p>
            <w:r>
              <w:t>楼梯间</w:t>
            </w:r>
          </w:p>
        </w:tc>
        <w:tc>
          <w:tcPr>
            <w:vAlign w:val="center"/>
          </w:tcPr>
          <w:p>
            <w:r>
              <w:t>V</w:t>
            </w:r>
          </w:p>
        </w:tc>
        <w:tc>
          <w:tcPr>
            <w:vAlign w:val="center"/>
          </w:tcPr>
          <w:p>
            <w:r>
              <w:t>侧面</w:t>
            </w:r>
          </w:p>
        </w:tc>
        <w:tc>
          <w:tcPr>
            <w:vAlign w:val="center"/>
          </w:tcPr>
          <w:p>
            <w:r>
              <w:t>13.00</w:t>
            </w:r>
          </w:p>
        </w:tc>
        <w:tc>
          <w:tcPr>
            <w:vAlign w:val="center"/>
          </w:tcPr>
          <w:p>
            <w:r>
              <w:t>2.68</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3021</w:t>
            </w:r>
          </w:p>
        </w:tc>
        <w:tc>
          <w:tcPr>
            <w:vAlign w:val="center"/>
          </w:tcPr>
          <w:p>
            <w:r>
              <w:t>卫生间</w:t>
            </w:r>
          </w:p>
        </w:tc>
        <w:tc>
          <w:tcPr>
            <w:vAlign w:val="center"/>
          </w:tcPr>
          <w:p>
            <w:r>
              <w:t>V</w:t>
            </w:r>
          </w:p>
        </w:tc>
        <w:tc>
          <w:tcPr>
            <w:vAlign w:val="center"/>
          </w:tcPr>
          <w:p>
            <w:r>
              <w:t>侧面</w:t>
            </w:r>
          </w:p>
        </w:tc>
        <w:tc>
          <w:tcPr>
            <w:vAlign w:val="center"/>
          </w:tcPr>
          <w:p>
            <w:r>
              <w:t>10.90</w:t>
            </w:r>
          </w:p>
        </w:tc>
        <w:tc>
          <w:tcPr>
            <w:vAlign w:val="center"/>
          </w:tcPr>
          <w:p>
            <w:r>
              <w:t>2.89</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3022</w:t>
            </w:r>
          </w:p>
        </w:tc>
        <w:tc>
          <w:tcPr>
            <w:vAlign w:val="center"/>
          </w:tcPr>
          <w:p>
            <w:r>
              <w:t>卫生间</w:t>
            </w:r>
          </w:p>
        </w:tc>
        <w:tc>
          <w:tcPr>
            <w:vAlign w:val="center"/>
          </w:tcPr>
          <w:p>
            <w:r>
              <w:t>V</w:t>
            </w:r>
          </w:p>
        </w:tc>
        <w:tc>
          <w:tcPr>
            <w:vAlign w:val="center"/>
          </w:tcPr>
          <w:p>
            <w:r>
              <w:t>侧面</w:t>
            </w:r>
          </w:p>
        </w:tc>
        <w:tc>
          <w:tcPr>
            <w:vAlign w:val="center"/>
          </w:tcPr>
          <w:p>
            <w:r>
              <w:t>10.90</w:t>
            </w:r>
          </w:p>
        </w:tc>
        <w:tc>
          <w:tcPr>
            <w:vAlign w:val="center"/>
          </w:tcPr>
          <w:p>
            <w:r>
              <w:t>3.37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3023</w:t>
            </w:r>
          </w:p>
        </w:tc>
        <w:tc>
          <w:tcPr>
            <w:vAlign w:val="center"/>
          </w:tcPr>
          <w:p>
            <w:r>
              <w:t>卫生间</w:t>
            </w:r>
          </w:p>
        </w:tc>
        <w:tc>
          <w:tcPr>
            <w:vAlign w:val="center"/>
          </w:tcPr>
          <w:p>
            <w:r>
              <w:t>V</w:t>
            </w:r>
          </w:p>
        </w:tc>
        <w:tc>
          <w:tcPr>
            <w:vAlign w:val="center"/>
          </w:tcPr>
          <w:p>
            <w:r>
              <w:t>侧面</w:t>
            </w:r>
          </w:p>
        </w:tc>
        <w:tc>
          <w:tcPr>
            <w:vAlign w:val="center"/>
          </w:tcPr>
          <w:p>
            <w:r>
              <w:t>10.42</w:t>
            </w:r>
          </w:p>
        </w:tc>
        <w:tc>
          <w:tcPr>
            <w:vAlign w:val="center"/>
          </w:tcPr>
          <w:p>
            <w:r>
              <w:t>3.35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3024</w:t>
            </w:r>
          </w:p>
        </w:tc>
        <w:tc>
          <w:tcPr>
            <w:vAlign w:val="center"/>
          </w:tcPr>
          <w:p>
            <w:r>
              <w:t>卫生间</w:t>
            </w:r>
          </w:p>
        </w:tc>
        <w:tc>
          <w:tcPr>
            <w:vAlign w:val="center"/>
          </w:tcPr>
          <w:p>
            <w:r>
              <w:t>V</w:t>
            </w:r>
          </w:p>
        </w:tc>
        <w:tc>
          <w:tcPr>
            <w:vAlign w:val="center"/>
          </w:tcPr>
          <w:p>
            <w:r>
              <w:t>侧面</w:t>
            </w:r>
          </w:p>
        </w:tc>
        <w:tc>
          <w:tcPr>
            <w:vAlign w:val="center"/>
          </w:tcPr>
          <w:p>
            <w:r>
              <w:t>10.42</w:t>
            </w:r>
          </w:p>
        </w:tc>
        <w:tc>
          <w:tcPr>
            <w:vAlign w:val="center"/>
          </w:tcPr>
          <w:p>
            <w:r>
              <w:t>3.01</w:t>
            </w:r>
          </w:p>
        </w:tc>
        <w:tc>
          <w:tcPr>
            <w:vAlign w:val="center"/>
          </w:tcPr>
          <w:p>
            <w:r>
              <w:t>1.10</w:t>
            </w:r>
          </w:p>
        </w:tc>
        <w:tc>
          <w:tcPr>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81" w:name="_Toc8398"/>
      <w:r>
        <w:rPr>
          <w:rFonts w:hint="eastAsia"/>
        </w:rPr>
        <w:t>采光</w:t>
      </w:r>
      <w:r>
        <w:t>效果分析</w:t>
      </w:r>
      <w:r>
        <w:rPr>
          <w:rFonts w:hint="eastAsia"/>
        </w:rPr>
        <w:t>彩图</w:t>
      </w:r>
      <w:bookmarkEnd w:id="81"/>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pPr>
        <w:pStyle w:val="3"/>
        <w:ind w:firstLine="0" w:firstLineChars="0"/>
        <w:jc w:val="center"/>
        <w:rPr>
          <w:rFonts w:ascii="宋体" w:hAnsi="宋体"/>
          <w:sz w:val="18"/>
          <w:szCs w:val="18"/>
          <w:lang w:val="en-US"/>
        </w:rPr>
      </w:pPr>
      <w:r>
        <w:drawing>
          <wp:inline distT="0" distB="0" distL="0" distR="0">
            <wp:extent cx="5667375" cy="31146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9"/>
                    <a:stretch>
                      <a:fillRect/>
                    </a:stretch>
                  </pic:blipFill>
                  <pic:spPr>
                    <a:xfrm>
                      <a:off x="0" y="0"/>
                      <a:ext cx="5667375" cy="31146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28575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20"/>
                    <a:stretch>
                      <a:fillRect/>
                    </a:stretch>
                  </pic:blipFill>
                  <pic:spPr>
                    <a:xfrm>
                      <a:off x="0" y="0"/>
                      <a:ext cx="5667375" cy="28575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20955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21"/>
                    <a:stretch>
                      <a:fillRect/>
                    </a:stretch>
                  </pic:blipFill>
                  <pic:spPr>
                    <a:xfrm>
                      <a:off x="0" y="0"/>
                      <a:ext cx="5667375" cy="20955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p>
    <w:p>
      <w:pPr>
        <w:pStyle w:val="2"/>
        <w:ind w:left="432" w:hanging="432"/>
      </w:pPr>
      <w:bookmarkStart w:id="83" w:name="_Toc7013"/>
      <w:r>
        <w:rPr>
          <w:rFonts w:hint="eastAsia"/>
        </w:rPr>
        <w:t>结论</w:t>
      </w:r>
      <w:bookmarkEnd w:id="83"/>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69</w:t>
            </w:r>
          </w:p>
        </w:tc>
        <w:tc>
          <w:tcPr>
            <w:vAlign w:val="center"/>
          </w:tcPr>
          <w:p>
            <w:r>
              <w:t>69</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4672.12</w:t>
            </w:r>
          </w:p>
        </w:tc>
        <w:tc>
          <w:tcPr>
            <w:vAlign w:val="center"/>
          </w:tcPr>
          <w:p>
            <w:r>
              <w:t>4672.12</w:t>
            </w:r>
          </w:p>
        </w:tc>
        <w:tc>
          <w:tcPr>
            <w:vAlign w:val="center"/>
          </w:tcPr>
          <w:p>
            <w:r>
              <w:t>100.00</w:t>
            </w:r>
          </w:p>
        </w:tc>
        <w:tc>
          <w:tcPr>
            <w:vAlign w:val="center"/>
          </w:tcPr>
          <w:p>
            <w:pPr>
              <w:jc w:val="center"/>
            </w:pPr>
            <w:r>
              <w:t>－－</w:t>
            </w:r>
          </w:p>
        </w:tc>
        <w:tc>
          <w:tcPr>
            <w:vAlign w:val="center"/>
          </w:tcPr>
          <w:p>
            <w:pPr>
              <w:jc w:val="center"/>
            </w:pPr>
            <w:r>
              <w:t>－－</w:t>
            </w:r>
          </w:p>
        </w:tc>
      </w:tr>
    </w:tbl>
    <w:p>
      <w:pPr>
        <w:spacing w:line="240" w:lineRule="auto"/>
        <w:rPr>
          <w:lang w:val="en-US"/>
        </w:rPr>
      </w:pPr>
    </w:p>
    <w:p>
      <w:pPr>
        <w:spacing w:line="240" w:lineRule="auto"/>
        <w:rPr>
          <w:lang w:val="en-US"/>
        </w:rPr>
      </w:pPr>
    </w:p>
    <w:p>
      <w:pPr>
        <w:spacing w:line="240" w:lineRule="auto"/>
        <w:rPr>
          <w:lang w:val="en-US"/>
        </w:rPr>
      </w:pPr>
      <w:r>
        <w:rPr>
          <w:lang w:val="en-US"/>
        </w:rPr>
        <w:br w:type="page"/>
      </w:r>
    </w:p>
    <w:p>
      <w:pPr>
        <w:spacing w:line="240" w:lineRule="auto"/>
        <w:rPr>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5" w:name="总平面图"/>
      <w:bookmarkEnd w:id="85"/>
      <w:r>
        <w:drawing>
          <wp:inline distT="0" distB="0" distL="0" distR="0">
            <wp:extent cx="5667375" cy="49625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2"/>
                    <a:stretch>
                      <a:fillRect/>
                    </a:stretch>
                  </pic:blipFill>
                  <pic:spPr>
                    <a:xfrm>
                      <a:off x="0" y="0"/>
                      <a:ext cx="5667375" cy="496252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70"/>
      </w:tabs>
      <w:jc w:val="cente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10</w:t>
    </w:r>
    <w:r>
      <w:rPr>
        <w:b/>
        <w:bCs/>
      </w:rPr>
      <w:fldChar w:fldCharType="end"/>
    </w:r>
    <w:r>
      <w:t xml:space="preserve">                               Dali2018</w: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4676A7"/>
    <w:multiLevelType w:val="multilevel"/>
    <w:tmpl w:val="704676A7"/>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xYmY3NGVjYTlmNmVhYzUwNjMzNjk0NmFjYzYzNDgifQ=="/>
  </w:docVars>
  <w:rsids>
    <w:rsidRoot w:val="3F3A048A"/>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3F3A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link w:val="30"/>
    <w:uiPriority w:val="0"/>
    <w:pPr>
      <w:tabs>
        <w:tab w:val="center" w:pos="4153"/>
        <w:tab w:val="right" w:pos="8306"/>
      </w:tabs>
      <w:snapToGrid w:val="0"/>
    </w:pPr>
    <w:rPr>
      <w:szCs w:val="18"/>
    </w:rPr>
  </w:style>
  <w:style w:type="paragraph" w:styleId="16">
    <w:name w:val="header"/>
    <w:basedOn w:val="1"/>
    <w:link w:val="29"/>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uiPriority w:val="39"/>
    <w:pPr>
      <w:tabs>
        <w:tab w:val="left" w:pos="540"/>
        <w:tab w:val="left" w:pos="840"/>
        <w:tab w:val="right" w:leader="dot" w:pos="9360"/>
      </w:tabs>
      <w:ind w:left="200"/>
    </w:pPr>
    <w:rPr>
      <w:kern w:val="2"/>
      <w:sz w:val="21"/>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Char"/>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Char"/>
    <w:basedOn w:val="21"/>
    <w:link w:val="16"/>
    <w:uiPriority w:val="0"/>
    <w:rPr>
      <w:sz w:val="18"/>
      <w:szCs w:val="18"/>
      <w:lang w:val="en-GB"/>
    </w:rPr>
  </w:style>
  <w:style w:type="character" w:customStyle="1" w:styleId="30">
    <w:name w:val="页脚 Char"/>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wmf"/><Relationship Id="rId21" Type="http://schemas.openxmlformats.org/officeDocument/2006/relationships/image" Target="media/image11.bmp"/><Relationship Id="rId20" Type="http://schemas.openxmlformats.org/officeDocument/2006/relationships/image" Target="media/image10.bmp"/><Relationship Id="rId2" Type="http://schemas.openxmlformats.org/officeDocument/2006/relationships/settings" Target="settings.xml"/><Relationship Id="rId19" Type="http://schemas.openxmlformats.org/officeDocument/2006/relationships/image" Target="media/image9.bmp"/><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PC-\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C827A-C8B4-466C-889D-8369629F4FB7}">
  <ds:schemaRefs/>
</ds:datastoreItem>
</file>

<file path=docProps/app.xml><?xml version="1.0" encoding="utf-8"?>
<Properties xmlns="http://schemas.openxmlformats.org/officeDocument/2006/extended-properties" xmlns:vt="http://schemas.openxmlformats.org/officeDocument/2006/docPropsVTypes">
  <Template>tmp1.dotx</Template>
  <Pages>13</Pages>
  <Words>4448</Words>
  <Characters>6308</Characters>
  <Lines>38</Lines>
  <Paragraphs>10</Paragraphs>
  <TotalTime>1</TotalTime>
  <ScaleCrop>false</ScaleCrop>
  <LinksUpToDate>false</LinksUpToDate>
  <CharactersWithSpaces>8309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2022-12-31T15:49:00Z</dcterms:created>
  <dc:creator>Administrator</dc:creator>
  <cp:lastModifiedBy>Administrator</cp:lastModifiedBy>
  <dcterms:modified xsi:type="dcterms:W3CDTF">2022-12-31T15:51:26Z</dcterms:modified>
  <dc:title>建筑采光分析报告书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6FEB9F02F35D472FBE66A68D3F0DF560</vt:lpwstr>
  </property>
  <property fmtid="{D5CDD505-2E9C-101B-9397-08002B2CF9AE}" pid="3" name="KSOProductBuildVer">
    <vt:lpwstr>2052-11.1.0.12980</vt:lpwstr>
  </property>
</Properties>
</file>