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绿色低碳背景的下的智慧公共空间营造设计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725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585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