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702A" w14:textId="76B50E77" w:rsidR="00915CC7" w:rsidRPr="00915CC7" w:rsidRDefault="00915CC7" w:rsidP="00915CC7">
      <w:pPr>
        <w:spacing w:line="360" w:lineRule="auto"/>
        <w:ind w:firstLineChars="200" w:firstLine="480"/>
        <w:jc w:val="center"/>
        <w:rPr>
          <w:rFonts w:ascii="宋体" w:eastAsia="宋体" w:hAnsi="宋体"/>
          <w:sz w:val="24"/>
          <w:szCs w:val="24"/>
        </w:rPr>
      </w:pPr>
      <w:r w:rsidRPr="00915CC7">
        <w:rPr>
          <w:rFonts w:ascii="宋体" w:eastAsia="宋体" w:hAnsi="宋体" w:hint="eastAsia"/>
          <w:sz w:val="24"/>
          <w:szCs w:val="24"/>
        </w:rPr>
        <w:t>老年活动中心标识系统的设计与设置说明文件</w:t>
      </w:r>
    </w:p>
    <w:p w14:paraId="455BE505" w14:textId="5966AE60" w:rsidR="00915CC7" w:rsidRPr="00915CC7" w:rsidRDefault="00915CC7" w:rsidP="00915CC7">
      <w:pPr>
        <w:spacing w:line="360" w:lineRule="auto"/>
        <w:ind w:firstLineChars="200" w:firstLine="480"/>
        <w:rPr>
          <w:rFonts w:ascii="宋体" w:eastAsia="宋体" w:hAnsi="宋体" w:hint="eastAsia"/>
          <w:sz w:val="24"/>
          <w:szCs w:val="24"/>
        </w:rPr>
      </w:pPr>
      <w:r w:rsidRPr="00915CC7">
        <w:rPr>
          <w:rFonts w:ascii="宋体" w:eastAsia="宋体" w:hAnsi="宋体" w:hint="eastAsia"/>
          <w:sz w:val="24"/>
          <w:szCs w:val="24"/>
        </w:rPr>
        <w:t>据数据统计，我国</w:t>
      </w:r>
      <w:r w:rsidRPr="00915CC7">
        <w:rPr>
          <w:rFonts w:ascii="宋体" w:eastAsia="宋体" w:hAnsi="宋体"/>
          <w:sz w:val="24"/>
          <w:szCs w:val="24"/>
        </w:rPr>
        <w:t>2020年，全国60岁及以上人口为26402万人，占18.70%;其中，65岁及以上人口为19064万人，占13.50%。与2010年相比，60岁及以上人口的比重上升5.44个百分点。按省份来看，全国有16个省份的65岁及以上人口超过500万人，其中有6个省份的老年人口超过1000万人。</w:t>
      </w:r>
    </w:p>
    <w:p w14:paraId="1C5A9CD3" w14:textId="153CF047" w:rsidR="00915CC7" w:rsidRPr="00915CC7" w:rsidRDefault="00915CC7" w:rsidP="00915CC7">
      <w:pPr>
        <w:spacing w:line="360" w:lineRule="auto"/>
        <w:ind w:firstLineChars="200" w:firstLine="480"/>
        <w:rPr>
          <w:rFonts w:ascii="宋体" w:eastAsia="宋体" w:hAnsi="宋体"/>
          <w:sz w:val="24"/>
          <w:szCs w:val="24"/>
        </w:rPr>
      </w:pPr>
      <w:r w:rsidRPr="00915CC7">
        <w:rPr>
          <w:rFonts w:ascii="宋体" w:eastAsia="宋体" w:hAnsi="宋体" w:hint="eastAsia"/>
          <w:sz w:val="24"/>
          <w:szCs w:val="24"/>
        </w:rPr>
        <w:t>老年人由于生理与心理的状态与正常人群存在一定差异，视力、分辨能力、记忆力较弱，这些特殊身体变化对老年人日常活动空间、如养老院、医院、康复中心等地方提出适合老年人使用的设计需求。除了空间环境方面，还应考虑到导向标识系统，当老年人面对陌生的环境或是复杂的路线，常常会找不到地方而容易感到无所适从，导致身体及心理产生不适与焦躁，为帮助老年人熟悉适应空间环境，则需要从使用者视角出发，研究适老化的导向标识设计，优化老年群体活动空间，适应对社会老龄化的需求。</w:t>
      </w:r>
    </w:p>
    <w:p w14:paraId="3687D0AA" w14:textId="79DF8607" w:rsidR="00915CC7" w:rsidRDefault="00915CC7" w:rsidP="00915CC7">
      <w:pPr>
        <w:jc w:val="center"/>
        <w:rPr>
          <w:rFonts w:hint="eastAsia"/>
        </w:rPr>
      </w:pPr>
      <w:r w:rsidRPr="00915CC7">
        <w:drawing>
          <wp:inline distT="0" distB="0" distL="0" distR="0" wp14:anchorId="0F25A4F2" wp14:editId="504B0BC5">
            <wp:extent cx="4358640" cy="5099609"/>
            <wp:effectExtent l="0" t="0" r="381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366667" cy="5109001"/>
                    </a:xfrm>
                    <a:prstGeom prst="rect">
                      <a:avLst/>
                    </a:prstGeom>
                  </pic:spPr>
                </pic:pic>
              </a:graphicData>
            </a:graphic>
          </wp:inline>
        </w:drawing>
      </w:r>
    </w:p>
    <w:p w14:paraId="1F0ED6F7" w14:textId="58C64601" w:rsidR="00915CC7" w:rsidRPr="00915CC7" w:rsidRDefault="00915CC7" w:rsidP="00915CC7">
      <w:pPr>
        <w:spacing w:line="360" w:lineRule="auto"/>
        <w:rPr>
          <w:rFonts w:ascii="宋体" w:eastAsia="宋体" w:hAnsi="宋体" w:hint="eastAsia"/>
          <w:sz w:val="24"/>
          <w:szCs w:val="24"/>
        </w:rPr>
      </w:pPr>
      <w:r w:rsidRPr="00915CC7">
        <w:rPr>
          <w:rFonts w:ascii="宋体" w:eastAsia="宋体" w:hAnsi="宋体" w:hint="eastAsia"/>
          <w:sz w:val="24"/>
          <w:szCs w:val="24"/>
        </w:rPr>
        <w:lastRenderedPageBreak/>
        <w:t>一、适老化导向标识的设计应用对策</w:t>
      </w:r>
    </w:p>
    <w:p w14:paraId="62FFC9BA" w14:textId="49788C19" w:rsidR="00915CC7" w:rsidRPr="00915CC7" w:rsidRDefault="00915CC7" w:rsidP="00915CC7">
      <w:pPr>
        <w:spacing w:line="360" w:lineRule="auto"/>
        <w:ind w:firstLineChars="200" w:firstLine="480"/>
        <w:rPr>
          <w:rFonts w:ascii="宋体" w:eastAsia="宋体" w:hAnsi="宋体" w:hint="eastAsia"/>
          <w:sz w:val="24"/>
          <w:szCs w:val="24"/>
        </w:rPr>
      </w:pPr>
      <w:r w:rsidRPr="00915CC7">
        <w:rPr>
          <w:rFonts w:ascii="宋体" w:eastAsia="宋体" w:hAnsi="宋体" w:hint="eastAsia"/>
          <w:sz w:val="24"/>
          <w:szCs w:val="24"/>
        </w:rPr>
        <w:t>随着我国老龄化的发展，为了更好的为老年人提供便捷的活动需求，导向标识的适老化设计日益受到重视。需要从老年人的生理和心理的特征分析入手，总结适老化导向标识设计的原则，并从色彩、字体、图案、材质、位置摆放等多方面强调适老化导向标识的细部设计。从设计系统的层面为应对社会老龄化做出一定的贡献。</w:t>
      </w:r>
    </w:p>
    <w:p w14:paraId="1151E8E2" w14:textId="30A37EF6" w:rsidR="00915CC7" w:rsidRPr="00915CC7" w:rsidRDefault="00915CC7" w:rsidP="00915CC7">
      <w:pPr>
        <w:spacing w:line="360" w:lineRule="auto"/>
        <w:ind w:firstLineChars="200" w:firstLine="480"/>
        <w:rPr>
          <w:rFonts w:ascii="宋体" w:eastAsia="宋体" w:hAnsi="宋体" w:hint="eastAsia"/>
          <w:sz w:val="24"/>
          <w:szCs w:val="24"/>
        </w:rPr>
      </w:pPr>
      <w:r w:rsidRPr="00915CC7">
        <w:rPr>
          <w:rFonts w:ascii="宋体" w:eastAsia="宋体" w:hAnsi="宋体" w:hint="eastAsia"/>
          <w:sz w:val="24"/>
          <w:szCs w:val="24"/>
        </w:rPr>
        <w:t>在基本的导向标识分类与定义的基础上，还需了解适老化导向标识的区别与重点，要着重分析和理解老年人的活动和心理诉求，根据使用者的身体特征和行为模式来进行设计，因地制宜、因人而异的进行适老化的设计，从而实现导向标识的功能需求。</w:t>
      </w:r>
    </w:p>
    <w:p w14:paraId="1007FEF9" w14:textId="0B4A8215" w:rsidR="00915CC7" w:rsidRPr="00915CC7" w:rsidRDefault="00915CC7" w:rsidP="00915CC7">
      <w:pPr>
        <w:spacing w:line="360" w:lineRule="auto"/>
        <w:ind w:firstLineChars="200" w:firstLine="480"/>
        <w:rPr>
          <w:rFonts w:ascii="宋体" w:eastAsia="宋体" w:hAnsi="宋体" w:hint="eastAsia"/>
          <w:sz w:val="24"/>
          <w:szCs w:val="24"/>
        </w:rPr>
      </w:pPr>
      <w:r w:rsidRPr="00915CC7">
        <w:rPr>
          <w:rFonts w:ascii="宋体" w:eastAsia="宋体" w:hAnsi="宋体"/>
          <w:sz w:val="24"/>
          <w:szCs w:val="24"/>
        </w:rPr>
        <w:t>1.适老化导向标识的基本设计原则</w:t>
      </w:r>
    </w:p>
    <w:p w14:paraId="68801D26" w14:textId="446D0385" w:rsidR="00915CC7" w:rsidRPr="00915CC7" w:rsidRDefault="00915CC7" w:rsidP="00915CC7">
      <w:pPr>
        <w:spacing w:line="360" w:lineRule="auto"/>
        <w:ind w:firstLineChars="200" w:firstLine="480"/>
        <w:rPr>
          <w:rFonts w:ascii="宋体" w:eastAsia="宋体" w:hAnsi="宋体" w:hint="eastAsia"/>
          <w:sz w:val="24"/>
          <w:szCs w:val="24"/>
        </w:rPr>
      </w:pPr>
      <w:r w:rsidRPr="00915CC7">
        <w:rPr>
          <w:rFonts w:ascii="宋体" w:eastAsia="宋体" w:hAnsi="宋体" w:hint="eastAsia"/>
          <w:sz w:val="24"/>
          <w:szCs w:val="24"/>
        </w:rPr>
        <w:t>随着年龄的增大，老年人的身体活动机能、各种感官的敏感度出现了较大的衰退，与正常的成年人有明显的差异，例如老年人的视力、感知力有所下降</w:t>
      </w:r>
      <w:r w:rsidRPr="00915CC7">
        <w:rPr>
          <w:rFonts w:ascii="宋体" w:eastAsia="宋体" w:hAnsi="宋体"/>
          <w:sz w:val="24"/>
          <w:szCs w:val="24"/>
        </w:rPr>
        <w:t>;信息的接受和理解能力减退;记忆力和思考能力较成年人更低。因此，一套合理的导向标识要考虑到老年人的这些相关特征，做到便于识别、易于理解、信息反复连贯等针对老年人的设计需求，达到可使老人在建筑空间中行走活动更加顺畅的目的。</w:t>
      </w:r>
    </w:p>
    <w:p w14:paraId="78C8757C" w14:textId="252CDF62" w:rsidR="00915CC7" w:rsidRPr="00915CC7" w:rsidRDefault="00915CC7" w:rsidP="00915CC7">
      <w:pPr>
        <w:spacing w:line="360" w:lineRule="auto"/>
        <w:ind w:firstLineChars="200" w:firstLine="480"/>
        <w:rPr>
          <w:rFonts w:ascii="宋体" w:eastAsia="宋体" w:hAnsi="宋体" w:hint="eastAsia"/>
          <w:sz w:val="24"/>
          <w:szCs w:val="24"/>
        </w:rPr>
      </w:pPr>
      <w:r w:rsidRPr="00915CC7">
        <w:rPr>
          <w:rFonts w:ascii="宋体" w:eastAsia="宋体" w:hAnsi="宋体" w:hint="eastAsia"/>
          <w:sz w:val="24"/>
          <w:szCs w:val="24"/>
        </w:rPr>
        <w:t>考虑到由于老年人的视力减退，且患有白内障等眼部疾病的老年群体庞大，看到、接受到导向信息能力较差，因此需要着重于关注导向标识的易识别性。例如老年人的视力感度较差，设计中在老人房间门牌上方搭配安装壁灯照亮信息，便于老人识别，从而尽量避免发生由于走廊光线昏暗而看不清门牌信息，进错房间的情况。</w:t>
      </w:r>
    </w:p>
    <w:p w14:paraId="461BD3DB" w14:textId="458272D1" w:rsidR="00915CC7" w:rsidRPr="00915CC7" w:rsidRDefault="00915CC7" w:rsidP="00915CC7">
      <w:pPr>
        <w:spacing w:line="360" w:lineRule="auto"/>
        <w:ind w:firstLineChars="200" w:firstLine="480"/>
        <w:rPr>
          <w:rFonts w:ascii="宋体" w:eastAsia="宋体" w:hAnsi="宋体" w:hint="eastAsia"/>
          <w:sz w:val="24"/>
          <w:szCs w:val="24"/>
        </w:rPr>
      </w:pPr>
      <w:r w:rsidRPr="00915CC7">
        <w:rPr>
          <w:rFonts w:ascii="宋体" w:eastAsia="宋体" w:hAnsi="宋体"/>
          <w:sz w:val="24"/>
          <w:szCs w:val="24"/>
        </w:rPr>
        <w:t>2.导向标识易于老人理解</w:t>
      </w:r>
    </w:p>
    <w:p w14:paraId="474472C0" w14:textId="387B88F4" w:rsidR="00915CC7" w:rsidRPr="00915CC7" w:rsidRDefault="00915CC7" w:rsidP="00915CC7">
      <w:pPr>
        <w:spacing w:line="360" w:lineRule="auto"/>
        <w:ind w:firstLineChars="200" w:firstLine="480"/>
        <w:rPr>
          <w:rFonts w:ascii="宋体" w:eastAsia="宋体" w:hAnsi="宋体" w:hint="eastAsia"/>
          <w:sz w:val="24"/>
          <w:szCs w:val="24"/>
        </w:rPr>
      </w:pPr>
      <w:r w:rsidRPr="00915CC7">
        <w:rPr>
          <w:rFonts w:ascii="宋体" w:eastAsia="宋体" w:hAnsi="宋体" w:hint="eastAsia"/>
          <w:sz w:val="24"/>
          <w:szCs w:val="24"/>
        </w:rPr>
        <w:t>老年人随着年纪的增大，身体的各项机能下降，如认知能力表现出理解和处理信息的速度衰退，老人在接受新事物的辨识能力减弱。因此在适老化中要避免复杂、模糊的导向信息。例如在相对封闭且每个楼层相似度较高的室内环境中由于没有明显的识别物，老年人极易迷失方向而产生焦躁和挫败感，可通过不同的色彩或图案来赋予各个区域独特的识别印象。降低识别信息的障碍，使老人能更顺畅的接纳理解。</w:t>
      </w:r>
    </w:p>
    <w:p w14:paraId="321713C7" w14:textId="7641C7FD" w:rsidR="00915CC7" w:rsidRPr="00915CC7" w:rsidRDefault="00915CC7" w:rsidP="00915CC7">
      <w:pPr>
        <w:spacing w:line="360" w:lineRule="auto"/>
        <w:ind w:firstLineChars="200" w:firstLine="480"/>
        <w:rPr>
          <w:rFonts w:ascii="宋体" w:eastAsia="宋体" w:hAnsi="宋体" w:hint="eastAsia"/>
          <w:sz w:val="24"/>
          <w:szCs w:val="24"/>
        </w:rPr>
      </w:pPr>
      <w:r w:rsidRPr="00915CC7">
        <w:rPr>
          <w:rFonts w:ascii="宋体" w:eastAsia="宋体" w:hAnsi="宋体"/>
          <w:sz w:val="24"/>
          <w:szCs w:val="24"/>
        </w:rPr>
        <w:lastRenderedPageBreak/>
        <w:t>3.导向标识信息反复连贯</w:t>
      </w:r>
    </w:p>
    <w:p w14:paraId="5884796E" w14:textId="54A21C76" w:rsidR="00915CC7" w:rsidRPr="00915CC7" w:rsidRDefault="00915CC7" w:rsidP="00915CC7">
      <w:pPr>
        <w:spacing w:line="360" w:lineRule="auto"/>
        <w:ind w:firstLineChars="200" w:firstLine="480"/>
        <w:rPr>
          <w:rFonts w:ascii="宋体" w:eastAsia="宋体" w:hAnsi="宋体" w:hint="eastAsia"/>
          <w:sz w:val="24"/>
          <w:szCs w:val="24"/>
        </w:rPr>
      </w:pPr>
      <w:r w:rsidRPr="00915CC7">
        <w:rPr>
          <w:rFonts w:ascii="宋体" w:eastAsia="宋体" w:hAnsi="宋体" w:hint="eastAsia"/>
          <w:sz w:val="24"/>
          <w:szCs w:val="24"/>
        </w:rPr>
        <w:t>方向导向标识应连续设置、反复提示。老年人视力减弱、认知记忆时间较短，容易漏看或是忘记标识的内容，因此导向标识布点应连贯、多次、反复出现，帮助老人顺利到达目的地，避免误入错误的房间。要根据老年人识别信息的视线范围，由远及近设置吊顶式及贴墙式等多种视角的室内方向导向标识。反复放置，避免老人在走廊中找不到方向。</w:t>
      </w:r>
    </w:p>
    <w:p w14:paraId="639E4E15" w14:textId="6A2AB5E7" w:rsidR="00915CC7" w:rsidRPr="00915CC7" w:rsidRDefault="00915CC7" w:rsidP="00915CC7">
      <w:pPr>
        <w:spacing w:line="360" w:lineRule="auto"/>
        <w:ind w:firstLineChars="200" w:firstLine="480"/>
        <w:rPr>
          <w:rFonts w:ascii="宋体" w:eastAsia="宋体" w:hAnsi="宋体" w:hint="eastAsia"/>
          <w:sz w:val="24"/>
          <w:szCs w:val="24"/>
        </w:rPr>
      </w:pPr>
      <w:r w:rsidRPr="00915CC7">
        <w:rPr>
          <w:rFonts w:ascii="宋体" w:eastAsia="宋体" w:hAnsi="宋体"/>
          <w:sz w:val="24"/>
          <w:szCs w:val="24"/>
        </w:rPr>
        <w:t>4.字体字号清晰易辨识</w:t>
      </w:r>
    </w:p>
    <w:p w14:paraId="1C1F0670" w14:textId="0391535C" w:rsidR="00915CC7" w:rsidRPr="00915CC7" w:rsidRDefault="00915CC7" w:rsidP="00915CC7">
      <w:pPr>
        <w:spacing w:line="360" w:lineRule="auto"/>
        <w:ind w:firstLineChars="200" w:firstLine="480"/>
        <w:rPr>
          <w:rFonts w:ascii="宋体" w:eastAsia="宋体" w:hAnsi="宋体" w:hint="eastAsia"/>
          <w:sz w:val="24"/>
          <w:szCs w:val="24"/>
        </w:rPr>
      </w:pPr>
      <w:r w:rsidRPr="00915CC7">
        <w:rPr>
          <w:rFonts w:ascii="宋体" w:eastAsia="宋体" w:hAnsi="宋体" w:hint="eastAsia"/>
          <w:sz w:val="24"/>
          <w:szCs w:val="24"/>
        </w:rPr>
        <w:t>文字元素在导向标识牌中起着重要的传达信息的作用，合理的字体类型和大小对顺畅的阅读影响较大。老人存在不同程度的视力衰退，因此标识字体要相比于普通标识牌适当增大字号，便于老人阅读。根据对老年人视力的调查和分析，推算出在近、中、远距离适宜的文字高度。并且在实际的设计中还应根据空间照明、导识牌色彩等进行适当调整，达到老人能较为清楚的识别信息的程度。</w:t>
      </w:r>
    </w:p>
    <w:p w14:paraId="4A6B2565" w14:textId="7937AE3C" w:rsidR="00915CC7" w:rsidRPr="00915CC7" w:rsidRDefault="00915CC7" w:rsidP="00915CC7">
      <w:pPr>
        <w:spacing w:line="360" w:lineRule="auto"/>
        <w:ind w:firstLineChars="200" w:firstLine="480"/>
        <w:rPr>
          <w:rFonts w:ascii="宋体" w:eastAsia="宋体" w:hAnsi="宋体" w:hint="eastAsia"/>
          <w:sz w:val="24"/>
          <w:szCs w:val="24"/>
        </w:rPr>
      </w:pPr>
      <w:r w:rsidRPr="00915CC7">
        <w:rPr>
          <w:rFonts w:ascii="宋体" w:eastAsia="宋体" w:hAnsi="宋体" w:hint="eastAsia"/>
          <w:sz w:val="24"/>
          <w:szCs w:val="24"/>
        </w:rPr>
        <w:t>对标识系统进行设计时，常常会通过字体的变化来表达设计风格，而当使用者为老年人时，首先要确保的是清晰、易辨识的设计要求，尽量避免选择装饰性过强的书法字体或新式字体。宜选用笔画粗细变化较小、且无装饰线的字体，在此基础上，可进行排版等美观性的设计调整。</w:t>
      </w:r>
    </w:p>
    <w:p w14:paraId="4135B448" w14:textId="68242E61" w:rsidR="00915CC7" w:rsidRPr="00915CC7" w:rsidRDefault="00915CC7" w:rsidP="00915CC7">
      <w:pPr>
        <w:spacing w:line="360" w:lineRule="auto"/>
        <w:ind w:firstLineChars="200" w:firstLine="480"/>
        <w:rPr>
          <w:rFonts w:ascii="宋体" w:eastAsia="宋体" w:hAnsi="宋体" w:hint="eastAsia"/>
          <w:sz w:val="24"/>
          <w:szCs w:val="24"/>
        </w:rPr>
      </w:pPr>
      <w:r w:rsidRPr="00915CC7">
        <w:rPr>
          <w:rFonts w:ascii="宋体" w:eastAsia="宋体" w:hAnsi="宋体"/>
          <w:sz w:val="24"/>
          <w:szCs w:val="24"/>
        </w:rPr>
        <w:t>5.位置设置考虑老人身高特征</w:t>
      </w:r>
    </w:p>
    <w:p w14:paraId="1B514491" w14:textId="42CFCD41" w:rsidR="00915CC7" w:rsidRPr="00915CC7" w:rsidRDefault="00915CC7" w:rsidP="00915CC7">
      <w:pPr>
        <w:spacing w:line="360" w:lineRule="auto"/>
        <w:ind w:firstLineChars="200" w:firstLine="480"/>
        <w:rPr>
          <w:rFonts w:ascii="宋体" w:eastAsia="宋体" w:hAnsi="宋体"/>
          <w:sz w:val="24"/>
          <w:szCs w:val="24"/>
        </w:rPr>
      </w:pPr>
      <w:r w:rsidRPr="00915CC7">
        <w:rPr>
          <w:rFonts w:ascii="宋体" w:eastAsia="宋体" w:hAnsi="宋体" w:hint="eastAsia"/>
          <w:sz w:val="24"/>
          <w:szCs w:val="24"/>
        </w:rPr>
        <w:t>导向标识牌安装的位置、高度的标准要充分考虑老年人身体特性与实际使用情况。对于大多数标识牌，设置高度要参考老人的身高、视线范围、视点高度。据研究数据表明，我国老人平均视点高度为</w:t>
      </w:r>
      <w:r w:rsidRPr="00915CC7">
        <w:rPr>
          <w:rFonts w:ascii="宋体" w:eastAsia="宋体" w:hAnsi="宋体"/>
          <w:sz w:val="24"/>
          <w:szCs w:val="24"/>
        </w:rPr>
        <w:t>1500mm左右，建议较近距离的门牌或方向引导牌安装在1500mm左右高度;若为较远距离的导向标识牌，为避免导识信息受到家具干扰，高度可适当抬高到1800mm左右，但不宜过高，避免老人较大幅度的抬头。</w:t>
      </w:r>
    </w:p>
    <w:p w14:paraId="39020E0E" w14:textId="60FBC5C6" w:rsidR="00915CC7" w:rsidRPr="00915CC7" w:rsidRDefault="00915CC7" w:rsidP="00915CC7">
      <w:pPr>
        <w:spacing w:line="360" w:lineRule="auto"/>
        <w:jc w:val="center"/>
        <w:rPr>
          <w:rFonts w:ascii="宋体" w:eastAsia="宋体" w:hAnsi="宋体" w:hint="eastAsia"/>
          <w:sz w:val="24"/>
          <w:szCs w:val="24"/>
        </w:rPr>
      </w:pPr>
      <w:r w:rsidRPr="00915CC7">
        <w:rPr>
          <w:rFonts w:ascii="宋体" w:eastAsia="宋体" w:hAnsi="宋体"/>
          <w:sz w:val="24"/>
          <w:szCs w:val="24"/>
        </w:rPr>
        <w:lastRenderedPageBreak/>
        <w:drawing>
          <wp:inline distT="0" distB="0" distL="0" distR="0" wp14:anchorId="35DF37BD" wp14:editId="4F6A1C56">
            <wp:extent cx="4762500" cy="25050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62500" cy="2505075"/>
                    </a:xfrm>
                    <a:prstGeom prst="rect">
                      <a:avLst/>
                    </a:prstGeom>
                  </pic:spPr>
                </pic:pic>
              </a:graphicData>
            </a:graphic>
          </wp:inline>
        </w:drawing>
      </w:r>
    </w:p>
    <w:p w14:paraId="452F52B2" w14:textId="753152E3" w:rsidR="00915CC7" w:rsidRDefault="00915CC7" w:rsidP="00915CC7">
      <w:pPr>
        <w:spacing w:line="360" w:lineRule="auto"/>
      </w:pPr>
      <w:r w:rsidRPr="00915CC7">
        <w:rPr>
          <w:rFonts w:ascii="宋体" w:eastAsia="宋体" w:hAnsi="宋体" w:hint="eastAsia"/>
          <w:sz w:val="24"/>
          <w:szCs w:val="24"/>
        </w:rPr>
        <w:t>导识牌高度设置要符合老年人的身高视线</w:t>
      </w:r>
    </w:p>
    <w:p w14:paraId="0045B439" w14:textId="0964095C" w:rsidR="00915CC7" w:rsidRPr="00915CC7" w:rsidRDefault="00915CC7" w:rsidP="00915CC7">
      <w:pPr>
        <w:spacing w:line="360" w:lineRule="auto"/>
        <w:jc w:val="center"/>
        <w:rPr>
          <w:rFonts w:hint="eastAsia"/>
        </w:rPr>
      </w:pPr>
      <w:r w:rsidRPr="00915CC7">
        <w:drawing>
          <wp:inline distT="0" distB="0" distL="0" distR="0" wp14:anchorId="5DC7C03F" wp14:editId="53272912">
            <wp:extent cx="4762500" cy="14668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62500" cy="1466850"/>
                    </a:xfrm>
                    <a:prstGeom prst="rect">
                      <a:avLst/>
                    </a:prstGeom>
                  </pic:spPr>
                </pic:pic>
              </a:graphicData>
            </a:graphic>
          </wp:inline>
        </w:drawing>
      </w:r>
    </w:p>
    <w:p w14:paraId="47086B6A" w14:textId="0C26C065" w:rsidR="00915CC7" w:rsidRPr="00915CC7" w:rsidRDefault="00915CC7" w:rsidP="00915CC7">
      <w:pPr>
        <w:spacing w:line="360" w:lineRule="auto"/>
        <w:ind w:firstLineChars="200" w:firstLine="480"/>
        <w:rPr>
          <w:rFonts w:ascii="宋体" w:eastAsia="宋体" w:hAnsi="宋体" w:hint="eastAsia"/>
          <w:sz w:val="24"/>
          <w:szCs w:val="24"/>
        </w:rPr>
      </w:pPr>
      <w:r w:rsidRPr="00915CC7">
        <w:rPr>
          <w:rFonts w:ascii="宋体" w:eastAsia="宋体" w:hAnsi="宋体" w:hint="eastAsia"/>
          <w:sz w:val="24"/>
          <w:szCs w:val="24"/>
        </w:rPr>
        <w:t>适老化中导向标识文字尺寸参考</w:t>
      </w:r>
    </w:p>
    <w:p w14:paraId="089D8790" w14:textId="45AFAA06" w:rsidR="00915CC7" w:rsidRPr="00915CC7" w:rsidRDefault="00915CC7" w:rsidP="00915CC7">
      <w:pPr>
        <w:spacing w:line="360" w:lineRule="auto"/>
        <w:ind w:firstLineChars="200" w:firstLine="480"/>
        <w:rPr>
          <w:rFonts w:ascii="宋体" w:eastAsia="宋体" w:hAnsi="宋体" w:hint="eastAsia"/>
          <w:sz w:val="24"/>
          <w:szCs w:val="24"/>
        </w:rPr>
      </w:pPr>
      <w:r w:rsidRPr="00915CC7">
        <w:rPr>
          <w:rFonts w:ascii="宋体" w:eastAsia="宋体" w:hAnsi="宋体" w:hint="eastAsia"/>
          <w:sz w:val="24"/>
          <w:szCs w:val="24"/>
        </w:rPr>
        <w:t>对于使用频率较高的的老人房间门牌，不仅要在正常的位置高度安装以方便访客家属，此外还应安装适宜老年人较低视角的门牌。由于老人弯腰行走时视线会降低，且轮椅老人的平均视点高度为</w:t>
      </w:r>
      <w:r w:rsidRPr="00915CC7">
        <w:rPr>
          <w:rFonts w:ascii="宋体" w:eastAsia="宋体" w:hAnsi="宋体"/>
          <w:sz w:val="24"/>
          <w:szCs w:val="24"/>
        </w:rPr>
        <w:t>1150mm左右，可在1200mm左右高度放置低位置门牌，减少老人起身、抬头找寻房间信息等额外动作。</w:t>
      </w:r>
    </w:p>
    <w:p w14:paraId="250C0B86" w14:textId="1562514B" w:rsidR="003C2096" w:rsidRPr="00915CC7" w:rsidRDefault="00915CC7" w:rsidP="00915CC7">
      <w:pPr>
        <w:spacing w:line="360" w:lineRule="auto"/>
        <w:ind w:firstLineChars="200" w:firstLine="480"/>
        <w:rPr>
          <w:rFonts w:ascii="宋体" w:eastAsia="宋体" w:hAnsi="宋体"/>
          <w:sz w:val="24"/>
          <w:szCs w:val="24"/>
        </w:rPr>
      </w:pPr>
      <w:r w:rsidRPr="00915CC7">
        <w:rPr>
          <w:rFonts w:ascii="宋体" w:eastAsia="宋体" w:hAnsi="宋体" w:hint="eastAsia"/>
          <w:sz w:val="24"/>
          <w:szCs w:val="24"/>
        </w:rPr>
        <w:t>总结：从总体上来说，导向标识设计者以适老化为导向设计老年居住环境空间，应当注重与老年人在公共设施、医疗、无障碍各方面现实需求有机结合，格外注重科学规划、总体布局，做好室外室内、公共活动等空间导向标识空间清晰设计，</w:t>
      </w:r>
      <w:r w:rsidRPr="00915CC7">
        <w:rPr>
          <w:rFonts w:ascii="宋体" w:eastAsia="宋体" w:hAnsi="宋体"/>
          <w:sz w:val="24"/>
          <w:szCs w:val="24"/>
        </w:rPr>
        <w:t>以保证所设计老年居住环境更具适老化特性，可满足于广大老年人对现代居住环境导向指引各项实际需求，确保老年居住环境整体设计品质及效果得以提升。</w:t>
      </w:r>
    </w:p>
    <w:sectPr w:rsidR="003C2096" w:rsidRPr="00915C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31E9E" w14:textId="77777777" w:rsidR="009F5749" w:rsidRDefault="009F5749" w:rsidP="00915CC7">
      <w:r>
        <w:separator/>
      </w:r>
    </w:p>
  </w:endnote>
  <w:endnote w:type="continuationSeparator" w:id="0">
    <w:p w14:paraId="794B0A3B" w14:textId="77777777" w:rsidR="009F5749" w:rsidRDefault="009F5749" w:rsidP="00915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D2F31" w14:textId="77777777" w:rsidR="009F5749" w:rsidRDefault="009F5749" w:rsidP="00915CC7">
      <w:r>
        <w:separator/>
      </w:r>
    </w:p>
  </w:footnote>
  <w:footnote w:type="continuationSeparator" w:id="0">
    <w:p w14:paraId="4F1E1319" w14:textId="77777777" w:rsidR="009F5749" w:rsidRDefault="009F5749" w:rsidP="00915C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49D"/>
    <w:rsid w:val="0022049D"/>
    <w:rsid w:val="003C2096"/>
    <w:rsid w:val="00565B0A"/>
    <w:rsid w:val="00785F19"/>
    <w:rsid w:val="00915CC7"/>
    <w:rsid w:val="009A5CEA"/>
    <w:rsid w:val="009F5749"/>
    <w:rsid w:val="00B94481"/>
    <w:rsid w:val="00D34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1B262"/>
  <w15:chartTrackingRefBased/>
  <w15:docId w15:val="{6EF696F8-7185-46A9-9151-E0B80711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5CC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15CC7"/>
    <w:rPr>
      <w:sz w:val="18"/>
      <w:szCs w:val="18"/>
    </w:rPr>
  </w:style>
  <w:style w:type="paragraph" w:styleId="a5">
    <w:name w:val="footer"/>
    <w:basedOn w:val="a"/>
    <w:link w:val="a6"/>
    <w:uiPriority w:val="99"/>
    <w:unhideWhenUsed/>
    <w:rsid w:val="00915CC7"/>
    <w:pPr>
      <w:tabs>
        <w:tab w:val="center" w:pos="4153"/>
        <w:tab w:val="right" w:pos="8306"/>
      </w:tabs>
      <w:snapToGrid w:val="0"/>
      <w:jc w:val="left"/>
    </w:pPr>
    <w:rPr>
      <w:sz w:val="18"/>
      <w:szCs w:val="18"/>
    </w:rPr>
  </w:style>
  <w:style w:type="character" w:customStyle="1" w:styleId="a6">
    <w:name w:val="页脚 字符"/>
    <w:basedOn w:val="a0"/>
    <w:link w:val="a5"/>
    <w:uiPriority w:val="99"/>
    <w:rsid w:val="00915CC7"/>
    <w:rPr>
      <w:sz w:val="18"/>
      <w:szCs w:val="18"/>
    </w:rPr>
  </w:style>
  <w:style w:type="character" w:styleId="a7">
    <w:name w:val="Hyperlink"/>
    <w:basedOn w:val="a0"/>
    <w:uiPriority w:val="99"/>
    <w:unhideWhenUsed/>
    <w:rsid w:val="00915CC7"/>
    <w:rPr>
      <w:color w:val="0563C1" w:themeColor="hyperlink"/>
      <w:u w:val="single"/>
    </w:rPr>
  </w:style>
  <w:style w:type="character" w:styleId="a8">
    <w:name w:val="Unresolved Mention"/>
    <w:basedOn w:val="a0"/>
    <w:uiPriority w:val="99"/>
    <w:semiHidden/>
    <w:unhideWhenUsed/>
    <w:rsid w:val="00915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333</Words>
  <Characters>1901</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雅妮</dc:creator>
  <cp:keywords/>
  <dc:description/>
  <cp:lastModifiedBy>王 雅妮</cp:lastModifiedBy>
  <cp:revision>2</cp:revision>
  <dcterms:created xsi:type="dcterms:W3CDTF">2023-03-04T06:46:00Z</dcterms:created>
  <dcterms:modified xsi:type="dcterms:W3CDTF">2023-03-04T06:52:00Z</dcterms:modified>
</cp:coreProperties>
</file>