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1B5D" w14:textId="77777777" w:rsidR="00CD638A" w:rsidRDefault="00CD638A" w:rsidP="00CD638A">
      <w:pPr>
        <w:pStyle w:val="1"/>
        <w:numPr>
          <w:ilvl w:val="0"/>
          <w:numId w:val="0"/>
        </w:numPr>
        <w:ind w:left="432" w:hanging="432"/>
      </w:pPr>
      <w:bookmarkStart w:id="0" w:name="_Toc123560618"/>
      <w:r>
        <w:rPr>
          <w:rFonts w:hint="eastAsia"/>
        </w:rPr>
        <w:t>防潮验算</w:t>
      </w:r>
      <w:bookmarkEnd w:id="0"/>
    </w:p>
    <w:p w14:paraId="7A49C3EE" w14:textId="2ADAB5B4" w:rsidR="00CD638A" w:rsidRDefault="00CD638A" w:rsidP="00CD638A">
      <w:pPr>
        <w:pStyle w:val="a0"/>
        <w:ind w:firstLineChars="0" w:firstLine="0"/>
        <w:rPr>
          <w:lang w:val="en-US"/>
        </w:rPr>
      </w:pPr>
      <w:r w:rsidRPr="0042777F">
        <w:rPr>
          <w:noProof/>
          <w:lang w:val="en-US"/>
        </w:rPr>
        <w:drawing>
          <wp:inline distT="0" distB="0" distL="0" distR="0" wp14:anchorId="5A3CF490" wp14:editId="6F4E5333">
            <wp:extent cx="3983355" cy="791210"/>
            <wp:effectExtent l="0" t="0" r="0" b="8890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60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31"/>
        <w:gridCol w:w="772"/>
        <w:gridCol w:w="2558"/>
        <w:gridCol w:w="556"/>
        <w:gridCol w:w="169"/>
        <w:gridCol w:w="857"/>
        <w:gridCol w:w="786"/>
        <w:gridCol w:w="114"/>
        <w:gridCol w:w="1160"/>
        <w:gridCol w:w="538"/>
        <w:gridCol w:w="622"/>
        <w:gridCol w:w="567"/>
        <w:gridCol w:w="291"/>
        <w:gridCol w:w="756"/>
        <w:gridCol w:w="977"/>
        <w:gridCol w:w="1235"/>
        <w:gridCol w:w="1261"/>
      </w:tblGrid>
      <w:tr w:rsidR="00CD638A" w14:paraId="6B52339F" w14:textId="77777777" w:rsidTr="00BF39B0">
        <w:trPr>
          <w:gridBefore w:val="1"/>
          <w:gridAfter w:val="5"/>
          <w:wBefore w:w="10" w:type="dxa"/>
          <w:wAfter w:w="4520" w:type="dxa"/>
        </w:trPr>
        <w:tc>
          <w:tcPr>
            <w:tcW w:w="1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vAlign w:val="center"/>
            <w:hideMark/>
          </w:tcPr>
          <w:p w14:paraId="7AEE791E" w14:textId="77777777" w:rsidR="00CD638A" w:rsidRDefault="00CD638A" w:rsidP="00BF39B0">
            <w:pPr>
              <w:rPr>
                <w:sz w:val="22"/>
                <w:lang w:val="en-US"/>
              </w:rPr>
            </w:pPr>
            <w:r>
              <w:rPr>
                <w:rFonts w:hint="eastAsia"/>
                <w:lang w:val="en-US"/>
              </w:rPr>
              <w:t>类型</w:t>
            </w:r>
          </w:p>
        </w:tc>
        <w:tc>
          <w:tcPr>
            <w:tcW w:w="31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vAlign w:val="center"/>
            <w:hideMark/>
          </w:tcPr>
          <w:p w14:paraId="29A97740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构造</w:t>
            </w:r>
          </w:p>
        </w:tc>
        <w:tc>
          <w:tcPr>
            <w:tcW w:w="181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vAlign w:val="center"/>
            <w:hideMark/>
          </w:tcPr>
          <w:p w14:paraId="655095C2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增量限值</w:t>
            </w:r>
            <w:r>
              <w:rPr>
                <w:rFonts w:hint="eastAsia"/>
                <w:lang w:val="en-US"/>
              </w:rPr>
              <w:t>(%)</w:t>
            </w:r>
          </w:p>
        </w:tc>
        <w:tc>
          <w:tcPr>
            <w:tcW w:w="1812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vAlign w:val="center"/>
            <w:hideMark/>
          </w:tcPr>
          <w:p w14:paraId="5F8E2691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实际增量</w:t>
            </w:r>
            <w:r>
              <w:rPr>
                <w:rFonts w:hint="eastAsia"/>
                <w:lang w:val="en-US"/>
              </w:rPr>
              <w:t>(%)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EDEDE"/>
            <w:vAlign w:val="center"/>
            <w:hideMark/>
          </w:tcPr>
          <w:p w14:paraId="6B6A6283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</w:tr>
      <w:tr w:rsidR="00CD638A" w14:paraId="580E0F11" w14:textId="77777777" w:rsidTr="00BF39B0">
        <w:trPr>
          <w:gridBefore w:val="1"/>
          <w:gridAfter w:val="5"/>
          <w:wBefore w:w="10" w:type="dxa"/>
          <w:wAfter w:w="4520" w:type="dxa"/>
        </w:trPr>
        <w:tc>
          <w:tcPr>
            <w:tcW w:w="140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35AAA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屋顶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A07FE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屋顶构造</w:t>
            </w:r>
            <w:proofErr w:type="gramStart"/>
            <w:r>
              <w:rPr>
                <w:rFonts w:hint="eastAsia"/>
                <w:lang w:val="en-US"/>
              </w:rPr>
              <w:t>一</w:t>
            </w:r>
            <w:proofErr w:type="gramEnd"/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18C1D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923A7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869A5E6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满足</w:t>
            </w:r>
          </w:p>
        </w:tc>
      </w:tr>
      <w:tr w:rsidR="00CD638A" w14:paraId="6D62D458" w14:textId="77777777" w:rsidTr="00BF39B0">
        <w:trPr>
          <w:gridBefore w:val="1"/>
          <w:gridAfter w:val="5"/>
          <w:wBefore w:w="10" w:type="dxa"/>
          <w:wAfter w:w="4520" w:type="dxa"/>
        </w:trPr>
        <w:tc>
          <w:tcPr>
            <w:tcW w:w="140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4E6F4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外墙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FCE811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外墙构造</w:t>
            </w:r>
            <w:proofErr w:type="gramStart"/>
            <w:r>
              <w:rPr>
                <w:rFonts w:hint="eastAsia"/>
                <w:lang w:val="en-US"/>
              </w:rPr>
              <w:t>一</w:t>
            </w:r>
            <w:proofErr w:type="gramEnd"/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FD4AD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EDE77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7597177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满足</w:t>
            </w:r>
          </w:p>
        </w:tc>
      </w:tr>
      <w:tr w:rsidR="00CD638A" w14:paraId="7424E6C8" w14:textId="77777777" w:rsidTr="00BF39B0">
        <w:trPr>
          <w:gridBefore w:val="1"/>
          <w:gridAfter w:val="5"/>
          <w:wBefore w:w="10" w:type="dxa"/>
          <w:wAfter w:w="4520" w:type="dxa"/>
        </w:trPr>
        <w:tc>
          <w:tcPr>
            <w:tcW w:w="140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3792650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阳台隔墙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9BF85BB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阳台隔墙构造</w:t>
            </w:r>
            <w:proofErr w:type="gramStart"/>
            <w:r>
              <w:rPr>
                <w:rFonts w:hint="eastAsia"/>
                <w:lang w:val="en-US"/>
              </w:rPr>
              <w:t>一</w:t>
            </w:r>
            <w:proofErr w:type="gramEnd"/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37A3964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2F87EBB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297C3" w14:textId="77777777" w:rsidR="00CD638A" w:rsidRDefault="00CD638A" w:rsidP="00BF39B0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满足</w:t>
            </w:r>
          </w:p>
        </w:tc>
      </w:tr>
      <w:tr w:rsidR="00CD638A" w:rsidRPr="00761789" w14:paraId="281D6737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5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8484"/>
            <w:noWrap/>
            <w:vAlign w:val="center"/>
            <w:hideMark/>
          </w:tcPr>
          <w:p w14:paraId="46B689C8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noWrap/>
            <w:vAlign w:val="center"/>
            <w:hideMark/>
          </w:tcPr>
          <w:p w14:paraId="63D092B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名称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5398BD16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δ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厚度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(mm)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259AC99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ρ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密度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(kg/m3)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3E345C1B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θ</w:t>
            </w:r>
            <w:proofErr w:type="spellStart"/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温度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(℃)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79BE3EC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Pb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饱和水蒸汽分压力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(Pa)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127ABF92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Ps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水蒸汽分压力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(Pa)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0A13F9EB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λ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导热系数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(m/</w:t>
            </w:r>
            <w:proofErr w:type="spellStart"/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k.W</w:t>
            </w:r>
            <w:proofErr w:type="spellEnd"/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3B67507D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α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修正系数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05879405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R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热阻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(m2.k/W)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3D4637AB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μ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水蒸汽渗透系数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(g/(</w:t>
            </w:r>
            <w:proofErr w:type="spellStart"/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m.h.kPa</w:t>
            </w:r>
            <w:proofErr w:type="spellEnd"/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))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8484"/>
            <w:vAlign w:val="center"/>
            <w:hideMark/>
          </w:tcPr>
          <w:p w14:paraId="49D26945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H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水蒸汽渗透阻</w:t>
            </w: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br/>
              <w:t>(m2.h.Pa/g)</w:t>
            </w:r>
          </w:p>
        </w:tc>
      </w:tr>
      <w:tr w:rsidR="00CD638A" w:rsidRPr="00761789" w14:paraId="5A08B665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915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D4C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室外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87F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F58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3C2D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4F94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790.6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DAAD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569.2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E6B4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8A6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794D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666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DD4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CD638A" w:rsidRPr="00761789" w14:paraId="4689BD80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B4A2C5E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794C64D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室外对流层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1883BA1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2649085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708E9B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BFA5862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E1D9811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05FB6BE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2F2668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853F1CE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7703E7C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819F2F0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2.6667</w:t>
            </w:r>
          </w:p>
        </w:tc>
      </w:tr>
      <w:tr w:rsidR="00CD638A" w:rsidRPr="00761789" w14:paraId="2BE962B3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A8F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36C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外表面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B16E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398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E67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4.25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C107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827.6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F871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569.3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EB2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AC8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1EEA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C2D6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EB1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CD638A" w:rsidRPr="00761789" w14:paraId="5427ADCA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37C41EC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0F9CCDB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水泥砂浆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A34CA65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645608D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E95F59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9FB58B4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A86C9BC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FF5EAB2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8396762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D4007B2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C74237D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E82349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952.38</w:t>
            </w:r>
          </w:p>
        </w:tc>
      </w:tr>
      <w:tr w:rsidR="00CD638A" w:rsidRPr="00761789" w14:paraId="2EDF9540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F5AD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B8C6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   0~1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65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F5D2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49D6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AB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848.1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458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610.3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CA1A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21E2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E28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35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6BA6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CD638A" w:rsidRPr="00761789" w14:paraId="64AD5188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26D78D6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CC1999C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挤塑聚苯乙烯泡沫塑料（带表皮）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A2ED6C8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1F279B8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E34512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81904D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2DB087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7DF9F35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8EB8B19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1.2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F440590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F964A18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3A539F6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500</w:t>
            </w:r>
          </w:p>
        </w:tc>
      </w:tr>
      <w:tr w:rsidR="00CD638A" w:rsidRPr="00761789" w14:paraId="3703907A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CF7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26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   1~2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387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799A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0361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13.6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7296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1558.6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FDE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631.8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D8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E9B8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42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86E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24E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CD638A" w:rsidRPr="00761789" w14:paraId="3D654447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ECA7B01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8DD914E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水泥砂浆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71C432A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2497654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74D46B5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A9E97EB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137107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87FE6B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DC2145A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993AACC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10C0F60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6B6C9B7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952.38</w:t>
            </w:r>
          </w:p>
        </w:tc>
      </w:tr>
      <w:tr w:rsidR="00CD638A" w:rsidRPr="00761789" w14:paraId="645C7F55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69D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88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   2~3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13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95D4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09A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13.95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C4F0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1592.4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1BA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672.8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34E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772F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03E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60D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A7F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CD638A" w:rsidRPr="00761789" w14:paraId="23713840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B8DDEBB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CA699A2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钢筋混凝土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3E608C55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8F4605D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2218E3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C592022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2327784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51FE182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1.74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31B4145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7A3D67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366C036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0.0158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7E8A791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12658.23</w:t>
            </w:r>
          </w:p>
        </w:tc>
      </w:tr>
      <w:tr w:rsidR="00CD638A" w:rsidRPr="00761789" w14:paraId="53C62630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92B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C01E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   3~4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3582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AABF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3828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15.82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170C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1796.2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9E6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1217.4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B6C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80EC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AA8A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2A94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3D51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CD638A" w:rsidRPr="00761789" w14:paraId="2846653B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3B3F080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591E625F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石灰砂浆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DB0CAB9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25E10D9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DB90F3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F89047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67D8AEB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947480A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EA38C69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34E7DBF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53AEDEB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0.0443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0C608A4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451.47</w:t>
            </w:r>
          </w:p>
        </w:tc>
      </w:tr>
      <w:tr w:rsidR="00CD638A" w:rsidRPr="00761789" w14:paraId="4BDDFC77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042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E3D1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内表面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997A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9AEA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C25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16.22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B049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1842.8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AF6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1236.9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2C0F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1A3C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4105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32C3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36D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  <w:tr w:rsidR="00CD638A" w:rsidRPr="00761789" w14:paraId="4CF11EA3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1E2B4257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C9CC6AA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室内对流层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57E576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AEBD6C4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449B20ED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E4B0A87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FDF9C21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70759BF1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AEC536D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0749659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0.11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25CA7E5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DEDE"/>
            <w:noWrap/>
            <w:vAlign w:val="center"/>
            <w:hideMark/>
          </w:tcPr>
          <w:p w14:paraId="645C8898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7.9808</w:t>
            </w:r>
          </w:p>
        </w:tc>
      </w:tr>
      <w:tr w:rsidR="00CD638A" w:rsidRPr="00761789" w14:paraId="5C536AF7" w14:textId="77777777" w:rsidTr="00BF3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0E0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DD2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             室内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B4B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0736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A0F3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759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2062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D63B" w14:textId="77777777" w:rsidR="00CD638A" w:rsidRPr="00761789" w:rsidRDefault="00CD638A" w:rsidP="00BF39B0">
            <w:pPr>
              <w:jc w:val="right"/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>1237.2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7869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266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EF70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9A78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ADF5" w14:textId="77777777" w:rsidR="00CD638A" w:rsidRPr="00761789" w:rsidRDefault="00CD638A" w:rsidP="00BF39B0">
            <w:pPr>
              <w:rPr>
                <w:rFonts w:ascii="等线" w:eastAsia="等线" w:hAnsi="等线" w:cs="宋体"/>
                <w:color w:val="000000"/>
                <w:sz w:val="22"/>
                <w:szCs w:val="22"/>
                <w:lang w:val="en-US"/>
              </w:rPr>
            </w:pPr>
            <w:r w:rsidRPr="00761789">
              <w:rPr>
                <w:rFonts w:ascii="等线" w:eastAsia="等线" w:hAnsi="等线" w:cs="宋体" w:hint="eastAsia"/>
                <w:color w:val="000000"/>
                <w:sz w:val="22"/>
                <w:szCs w:val="22"/>
                <w:lang w:val="en-US"/>
              </w:rPr>
              <w:t xml:space="preserve">　</w:t>
            </w:r>
          </w:p>
        </w:tc>
      </w:tr>
    </w:tbl>
    <w:p w14:paraId="073B7334" w14:textId="77777777" w:rsidR="00CD638A" w:rsidRPr="00940A35" w:rsidRDefault="00CD638A" w:rsidP="00CD638A">
      <w:pPr>
        <w:pStyle w:val="a0"/>
        <w:ind w:firstLineChars="0" w:firstLine="0"/>
        <w:rPr>
          <w:lang w:val="en-US"/>
        </w:rPr>
      </w:pPr>
    </w:p>
    <w:p w14:paraId="527C3E14" w14:textId="77777777" w:rsidR="00C12F55" w:rsidRDefault="00C12F55"/>
    <w:sectPr w:rsidR="00C12F5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4742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A"/>
    <w:rsid w:val="00C12F55"/>
    <w:rsid w:val="00C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AB25"/>
  <w15:chartTrackingRefBased/>
  <w15:docId w15:val="{9114557E-F760-415D-B960-4DE22846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8A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CD638A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CD638A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CD638A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CD638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CD638A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CD638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CD638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D638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D63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CD638A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CD638A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CD638A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CD638A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CD638A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CD638A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CD638A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CD638A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CD638A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CD638A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嘉钰</dc:creator>
  <cp:keywords/>
  <dc:description/>
  <cp:lastModifiedBy>胡 嘉钰</cp:lastModifiedBy>
  <cp:revision>1</cp:revision>
  <dcterms:created xsi:type="dcterms:W3CDTF">2023-03-04T08:28:00Z</dcterms:created>
  <dcterms:modified xsi:type="dcterms:W3CDTF">2023-03-04T08:28:00Z</dcterms:modified>
</cp:coreProperties>
</file>