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2021年1月19日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rPr>
          <w:lang w:val="en-US"/>
        </w:rP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N99EFEE993A7B4587</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"_Toc61970444" </w:instrText>
      </w:r>
      <w:r>
        <w:fldChar w:fldCharType="separate"/>
      </w:r>
      <w:r>
        <w:rPr>
          <w:rStyle w:val="25"/>
        </w:rPr>
        <w:t>1</w:t>
      </w:r>
      <w:r>
        <w:rPr>
          <w:rFonts w:asciiTheme="minorHAnsi" w:hAnsiTheme="minorHAnsi" w:eastAsiaTheme="minorEastAsia" w:cstheme="minorBidi"/>
          <w:b w:val="0"/>
          <w:bCs w:val="0"/>
          <w:sz w:val="21"/>
          <w:szCs w:val="22"/>
        </w:rPr>
        <w:tab/>
      </w:r>
      <w:r>
        <w:rPr>
          <w:rStyle w:val="25"/>
          <w:rFonts w:hint="eastAsia"/>
        </w:rPr>
        <w:t>建筑概况</w:t>
      </w:r>
      <w:r>
        <w:tab/>
      </w:r>
      <w:r>
        <w:fldChar w:fldCharType="begin"/>
      </w:r>
      <w:r>
        <w:instrText xml:space="preserve"> PAGEREF _Toc61970444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"_Toc61970445" </w:instrText>
      </w:r>
      <w:r>
        <w:fldChar w:fldCharType="separate"/>
      </w:r>
      <w:r>
        <w:rPr>
          <w:rStyle w:val="25"/>
        </w:rPr>
        <w:t>2</w:t>
      </w:r>
      <w:r>
        <w:rPr>
          <w:rFonts w:asciiTheme="minorHAnsi" w:hAnsiTheme="minorHAnsi" w:eastAsiaTheme="minorEastAsia" w:cstheme="minorBidi"/>
          <w:b w:val="0"/>
          <w:bCs w:val="0"/>
          <w:sz w:val="21"/>
          <w:szCs w:val="22"/>
        </w:rPr>
        <w:tab/>
      </w:r>
      <w:r>
        <w:rPr>
          <w:rStyle w:val="25"/>
          <w:rFonts w:hint="eastAsia"/>
        </w:rPr>
        <w:t>评价依据</w:t>
      </w:r>
      <w:r>
        <w:tab/>
      </w:r>
      <w:r>
        <w:fldChar w:fldCharType="begin"/>
      </w:r>
      <w:r>
        <w:instrText xml:space="preserve"> PAGEREF _Toc61970445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"_Toc61970446" </w:instrText>
      </w:r>
      <w:r>
        <w:fldChar w:fldCharType="separate"/>
      </w:r>
      <w:r>
        <w:rPr>
          <w:rStyle w:val="25"/>
        </w:rPr>
        <w:t>3</w:t>
      </w:r>
      <w:r>
        <w:rPr>
          <w:rFonts w:asciiTheme="minorHAnsi" w:hAnsiTheme="minorHAnsi" w:eastAsiaTheme="minorEastAsia" w:cstheme="minorBidi"/>
          <w:b w:val="0"/>
          <w:bCs w:val="0"/>
          <w:sz w:val="21"/>
          <w:szCs w:val="22"/>
        </w:rPr>
        <w:tab/>
      </w:r>
      <w:r>
        <w:rPr>
          <w:rStyle w:val="25"/>
          <w:rFonts w:hint="eastAsia"/>
        </w:rPr>
        <w:t>标准要求</w:t>
      </w:r>
      <w:r>
        <w:tab/>
      </w:r>
      <w:r>
        <w:fldChar w:fldCharType="begin"/>
      </w:r>
      <w:r>
        <w:instrText xml:space="preserve"> PAGEREF _Toc61970446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"_Toc61970447" </w:instrText>
      </w:r>
      <w:r>
        <w:fldChar w:fldCharType="separate"/>
      </w:r>
      <w:r>
        <w:rPr>
          <w:rStyle w:val="25"/>
        </w:rPr>
        <w:t>4</w:t>
      </w:r>
      <w:r>
        <w:rPr>
          <w:rFonts w:asciiTheme="minorHAnsi" w:hAnsiTheme="minorHAnsi" w:eastAsiaTheme="minorEastAsia" w:cstheme="minorBidi"/>
          <w:b w:val="0"/>
          <w:bCs w:val="0"/>
          <w:sz w:val="21"/>
          <w:szCs w:val="22"/>
        </w:rPr>
        <w:tab/>
      </w:r>
      <w:r>
        <w:rPr>
          <w:rStyle w:val="25"/>
          <w:rFonts w:hint="eastAsia"/>
        </w:rPr>
        <w:t>隔声理论概述</w:t>
      </w:r>
      <w:r>
        <w:tab/>
      </w:r>
      <w:r>
        <w:fldChar w:fldCharType="begin"/>
      </w:r>
      <w:r>
        <w:instrText xml:space="preserve"> PAGEREF _Toc61970447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"_Toc61970448" </w:instrText>
      </w:r>
      <w:r>
        <w:fldChar w:fldCharType="separate"/>
      </w:r>
      <w:r>
        <w:rPr>
          <w:rStyle w:val="25"/>
        </w:rPr>
        <w:t>4.1</w:t>
      </w:r>
      <w:r>
        <w:rPr>
          <w:rFonts w:asciiTheme="minorHAnsi" w:hAnsiTheme="minorHAnsi" w:eastAsiaTheme="minorEastAsia" w:cstheme="minorBidi"/>
          <w:sz w:val="21"/>
          <w:szCs w:val="22"/>
        </w:rPr>
        <w:tab/>
      </w:r>
      <w:r>
        <w:rPr>
          <w:rStyle w:val="25"/>
          <w:rFonts w:hint="eastAsia"/>
        </w:rPr>
        <w:t>原理概要</w:t>
      </w:r>
      <w:r>
        <w:tab/>
      </w:r>
      <w:r>
        <w:fldChar w:fldCharType="begin"/>
      </w:r>
      <w:r>
        <w:instrText xml:space="preserve"> PAGEREF _Toc61970448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"_Toc61970449" </w:instrText>
      </w:r>
      <w:r>
        <w:fldChar w:fldCharType="separate"/>
      </w:r>
      <w:r>
        <w:rPr>
          <w:rStyle w:val="25"/>
        </w:rPr>
        <w:t>4.2</w:t>
      </w:r>
      <w:r>
        <w:rPr>
          <w:rFonts w:asciiTheme="minorHAnsi" w:hAnsiTheme="minorHAnsi" w:eastAsiaTheme="minorEastAsia" w:cstheme="minorBidi"/>
          <w:sz w:val="21"/>
          <w:szCs w:val="22"/>
        </w:rPr>
        <w:tab/>
      </w:r>
      <w:r>
        <w:rPr>
          <w:rStyle w:val="25"/>
          <w:rFonts w:hint="eastAsia"/>
        </w:rPr>
        <w:t>质量定律</w:t>
      </w:r>
      <w:r>
        <w:tab/>
      </w:r>
      <w:r>
        <w:fldChar w:fldCharType="begin"/>
      </w:r>
      <w:r>
        <w:instrText xml:space="preserve"> PAGEREF _Toc61970449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"_Toc61970450" </w:instrText>
      </w:r>
      <w:r>
        <w:fldChar w:fldCharType="separate"/>
      </w:r>
      <w:r>
        <w:rPr>
          <w:rStyle w:val="25"/>
        </w:rPr>
        <w:t>4.3</w:t>
      </w:r>
      <w:r>
        <w:rPr>
          <w:rFonts w:asciiTheme="minorHAnsi" w:hAnsiTheme="minorHAnsi" w:eastAsiaTheme="minorEastAsia" w:cstheme="minorBidi"/>
          <w:sz w:val="21"/>
          <w:szCs w:val="22"/>
        </w:rPr>
        <w:tab/>
      </w:r>
      <w:r>
        <w:rPr>
          <w:rStyle w:val="25"/>
          <w:rFonts w:hint="eastAsia"/>
        </w:rPr>
        <w:t>隔声量计算经验公式</w:t>
      </w:r>
      <w:r>
        <w:tab/>
      </w:r>
      <w:r>
        <w:fldChar w:fldCharType="begin"/>
      </w:r>
      <w:r>
        <w:instrText xml:space="preserve"> PAGEREF _Toc61970450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"_Toc61970451" </w:instrText>
      </w:r>
      <w:r>
        <w:fldChar w:fldCharType="separate"/>
      </w:r>
      <w:r>
        <w:rPr>
          <w:rStyle w:val="25"/>
        </w:rPr>
        <w:t>4.4</w:t>
      </w:r>
      <w:r>
        <w:rPr>
          <w:rFonts w:asciiTheme="minorHAnsi" w:hAnsiTheme="minorHAnsi" w:eastAsiaTheme="minorEastAsia" w:cstheme="minorBidi"/>
          <w:sz w:val="21"/>
          <w:szCs w:val="22"/>
        </w:rPr>
        <w:tab/>
      </w:r>
      <w:r>
        <w:rPr>
          <w:rStyle w:val="25"/>
          <w:rFonts w:hint="eastAsia"/>
        </w:rPr>
        <w:t>单值评价量</w:t>
      </w:r>
      <w:r>
        <w:tab/>
      </w:r>
      <w:r>
        <w:fldChar w:fldCharType="begin"/>
      </w:r>
      <w:r>
        <w:instrText xml:space="preserve"> PAGEREF _Toc61970451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"_Toc61970452" </w:instrText>
      </w:r>
      <w:r>
        <w:fldChar w:fldCharType="separate"/>
      </w:r>
      <w:r>
        <w:rPr>
          <w:rStyle w:val="25"/>
        </w:rPr>
        <w:t>4.5</w:t>
      </w:r>
      <w:r>
        <w:rPr>
          <w:rFonts w:asciiTheme="minorHAnsi" w:hAnsiTheme="minorHAnsi" w:eastAsiaTheme="minorEastAsia" w:cstheme="minorBidi"/>
          <w:sz w:val="21"/>
          <w:szCs w:val="22"/>
        </w:rPr>
        <w:tab/>
      </w:r>
      <w:r>
        <w:rPr>
          <w:rStyle w:val="25"/>
          <w:rFonts w:hint="eastAsia"/>
        </w:rPr>
        <w:t>频谱修正量</w:t>
      </w:r>
      <w:r>
        <w:tab/>
      </w:r>
      <w:r>
        <w:fldChar w:fldCharType="begin"/>
      </w:r>
      <w:r>
        <w:instrText xml:space="preserve"> PAGEREF _Toc61970452 \h </w:instrText>
      </w:r>
      <w:r>
        <w:fldChar w:fldCharType="separate"/>
      </w:r>
      <w:r>
        <w:t>7</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"_Toc61970453" </w:instrText>
      </w:r>
      <w:r>
        <w:fldChar w:fldCharType="separate"/>
      </w:r>
      <w:r>
        <w:rPr>
          <w:rStyle w:val="25"/>
        </w:rPr>
        <w:t>5</w:t>
      </w:r>
      <w:r>
        <w:rPr>
          <w:rFonts w:asciiTheme="minorHAnsi" w:hAnsiTheme="minorHAnsi" w:eastAsiaTheme="minorEastAsia" w:cstheme="minorBidi"/>
          <w:b w:val="0"/>
          <w:bCs w:val="0"/>
          <w:sz w:val="21"/>
          <w:szCs w:val="22"/>
        </w:rPr>
        <w:tab/>
      </w:r>
      <w:r>
        <w:rPr>
          <w:rStyle w:val="25"/>
          <w:rFonts w:hint="eastAsia"/>
        </w:rPr>
        <w:t>构件空气声隔声性能</w:t>
      </w:r>
      <w:r>
        <w:tab/>
      </w:r>
      <w:r>
        <w:fldChar w:fldCharType="begin"/>
      </w:r>
      <w:r>
        <w:instrText xml:space="preserve"> PAGEREF _Toc61970453 \h </w:instrText>
      </w:r>
      <w:r>
        <w:fldChar w:fldCharType="separate"/>
      </w:r>
      <w:r>
        <w:t>7</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"_Toc61970454" </w:instrText>
      </w:r>
      <w:r>
        <w:fldChar w:fldCharType="separate"/>
      </w:r>
      <w:r>
        <w:rPr>
          <w:rStyle w:val="25"/>
        </w:rPr>
        <w:t>5.1</w:t>
      </w:r>
      <w:r>
        <w:rPr>
          <w:rFonts w:asciiTheme="minorHAnsi" w:hAnsiTheme="minorHAnsi" w:eastAsiaTheme="minorEastAsia" w:cstheme="minorBidi"/>
          <w:sz w:val="21"/>
          <w:szCs w:val="22"/>
        </w:rPr>
        <w:tab/>
      </w:r>
      <w:r>
        <w:rPr>
          <w:rStyle w:val="25"/>
          <w:rFonts w:hint="eastAsia"/>
        </w:rPr>
        <w:t>墙板的空气声隔声量</w:t>
      </w:r>
      <w:r>
        <w:tab/>
      </w:r>
      <w:r>
        <w:fldChar w:fldCharType="begin"/>
      </w:r>
      <w:r>
        <w:instrText xml:space="preserve"> PAGEREF _Toc61970454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"_Toc61970455" </w:instrText>
      </w:r>
      <w:r>
        <w:fldChar w:fldCharType="separate"/>
      </w:r>
      <w:r>
        <w:rPr>
          <w:rStyle w:val="25"/>
        </w:rPr>
        <w:t>5.1.1</w:t>
      </w:r>
      <w:r>
        <w:rPr>
          <w:rFonts w:asciiTheme="minorHAnsi" w:hAnsiTheme="minorHAnsi" w:eastAsiaTheme="minorEastAsia" w:cstheme="minorBidi"/>
          <w:sz w:val="21"/>
          <w:szCs w:val="22"/>
        </w:rPr>
        <w:tab/>
      </w:r>
      <w:r>
        <w:rPr>
          <w:rStyle w:val="25"/>
          <w:rFonts w:hint="eastAsia"/>
        </w:rPr>
        <w:t>墙板构造做法</w:t>
      </w:r>
      <w:r>
        <w:tab/>
      </w:r>
      <w:r>
        <w:fldChar w:fldCharType="begin"/>
      </w:r>
      <w:r>
        <w:instrText xml:space="preserve"> PAGEREF _Toc61970455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"_Toc61970456" </w:instrText>
      </w:r>
      <w:r>
        <w:fldChar w:fldCharType="separate"/>
      </w:r>
      <w:r>
        <w:rPr>
          <w:rStyle w:val="25"/>
        </w:rPr>
        <w:t>5.1.2</w:t>
      </w:r>
      <w:r>
        <w:rPr>
          <w:rFonts w:asciiTheme="minorHAnsi" w:hAnsiTheme="minorHAnsi" w:eastAsiaTheme="minorEastAsia" w:cstheme="minorBidi"/>
          <w:sz w:val="21"/>
          <w:szCs w:val="22"/>
        </w:rPr>
        <w:tab/>
      </w:r>
      <w:r>
        <w:rPr>
          <w:rStyle w:val="25"/>
          <w:rFonts w:hint="eastAsia"/>
        </w:rPr>
        <w:t>墙板空气声隔声性能</w:t>
      </w:r>
      <w:r>
        <w:tab/>
      </w:r>
      <w:r>
        <w:fldChar w:fldCharType="begin"/>
      </w:r>
      <w:r>
        <w:instrText xml:space="preserve"> PAGEREF _Toc61970456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"_Toc61970457" </w:instrText>
      </w:r>
      <w:r>
        <w:fldChar w:fldCharType="separate"/>
      </w:r>
      <w:r>
        <w:rPr>
          <w:rStyle w:val="25"/>
        </w:rPr>
        <w:t>5.2</w:t>
      </w:r>
      <w:r>
        <w:rPr>
          <w:rFonts w:asciiTheme="minorHAnsi" w:hAnsiTheme="minorHAnsi" w:eastAsiaTheme="minorEastAsia" w:cstheme="minorBidi"/>
          <w:sz w:val="21"/>
          <w:szCs w:val="22"/>
        </w:rPr>
        <w:tab/>
      </w:r>
      <w:r>
        <w:rPr>
          <w:rStyle w:val="25"/>
          <w:rFonts w:hint="eastAsia"/>
        </w:rPr>
        <w:t>门窗的空气声隔声量</w:t>
      </w:r>
      <w:r>
        <w:tab/>
      </w:r>
      <w:r>
        <w:fldChar w:fldCharType="begin"/>
      </w:r>
      <w:r>
        <w:instrText xml:space="preserve"> PAGEREF _Toc61970457 \h </w:instrText>
      </w:r>
      <w:r>
        <w:fldChar w:fldCharType="separate"/>
      </w:r>
      <w:r>
        <w:t>10</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"_Toc61970458" </w:instrText>
      </w:r>
      <w:r>
        <w:fldChar w:fldCharType="separate"/>
      </w:r>
      <w:r>
        <w:rPr>
          <w:rStyle w:val="25"/>
        </w:rPr>
        <w:t>6</w:t>
      </w:r>
      <w:r>
        <w:rPr>
          <w:rFonts w:asciiTheme="minorHAnsi" w:hAnsiTheme="minorHAnsi" w:eastAsiaTheme="minorEastAsia" w:cstheme="minorBidi"/>
          <w:b w:val="0"/>
          <w:bCs w:val="0"/>
          <w:sz w:val="21"/>
          <w:szCs w:val="22"/>
        </w:rPr>
        <w:tab/>
      </w:r>
      <w:r>
        <w:rPr>
          <w:rStyle w:val="25"/>
          <w:rFonts w:hint="eastAsia"/>
        </w:rPr>
        <w:t>楼板撞击声隔声性能</w:t>
      </w:r>
      <w:r>
        <w:tab/>
      </w:r>
      <w:r>
        <w:fldChar w:fldCharType="begin"/>
      </w:r>
      <w:r>
        <w:instrText xml:space="preserve"> PAGEREF _Toc61970458 \h </w:instrText>
      </w:r>
      <w:r>
        <w:fldChar w:fldCharType="separate"/>
      </w:r>
      <w:r>
        <w:t>13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"_Toc61970459" </w:instrText>
      </w:r>
      <w:r>
        <w:fldChar w:fldCharType="separate"/>
      </w:r>
      <w:r>
        <w:rPr>
          <w:rStyle w:val="25"/>
        </w:rPr>
        <w:t>7</w:t>
      </w:r>
      <w:r>
        <w:rPr>
          <w:rFonts w:asciiTheme="minorHAnsi" w:hAnsiTheme="minorHAnsi" w:eastAsiaTheme="minorEastAsia" w:cstheme="minorBidi"/>
          <w:b w:val="0"/>
          <w:bCs w:val="0"/>
          <w:sz w:val="21"/>
          <w:szCs w:val="22"/>
        </w:rPr>
        <w:tab/>
      </w:r>
      <w:r>
        <w:rPr>
          <w:rStyle w:val="25"/>
          <w:rFonts w:hint="eastAsia"/>
        </w:rPr>
        <w:t>结论</w:t>
      </w:r>
      <w:r>
        <w:tab/>
      </w:r>
      <w:r>
        <w:fldChar w:fldCharType="begin"/>
      </w:r>
      <w:r>
        <w:instrText xml:space="preserve"> PAGEREF _Toc61970459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61970444"/>
      <w:r>
        <w:rPr>
          <w:rFonts w:hint="eastAsia"/>
        </w:rPr>
        <w:t>建筑概况</w:t>
      </w:r>
      <w:bookmarkEnd w:id="11"/>
    </w:p>
    <w:p>
      <w:pPr>
        <w:pStyle w:val="3"/>
        <w:ind w:firstLine="420"/>
        <w:jc w:val="cente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工程名称</w:t>
            </w:r>
          </w:p>
        </w:tc>
        <w:tc>
          <w:tcPr>
            <w:tcW w:w="6056" w:type="dxa"/>
          </w:tcPr>
          <w:p>
            <w:pPr>
              <w:pStyle w:val="3"/>
              <w:rPr>
                <w:rFonts w:ascii="宋体" w:hAnsi="宋体"/>
                <w:lang w:val="en-US"/>
              </w:rPr>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056" w:type="dxa"/>
          </w:tcPr>
          <w:p>
            <w:pPr>
              <w:pStyle w:val="3"/>
              <w:rPr>
                <w:rFonts w:ascii="宋体" w:hAnsi="宋体"/>
                <w:lang w:val="en-US"/>
              </w:rPr>
            </w:pPr>
            <w:r>
              <w:rPr>
                <w:rFonts w:hint="eastAsia" w:ascii="宋体" w:hAnsi="宋体"/>
                <w:lang w:val="en-US"/>
              </w:rPr>
              <w:t>地上</w:t>
            </w:r>
            <w:bookmarkStart w:id="13" w:name="地上建筑面积"/>
            <w:r>
              <w:rPr>
                <w:rFonts w:hint="eastAsia" w:ascii="宋体" w:hAnsi="宋体"/>
                <w:lang w:val="en-US"/>
              </w:rPr>
              <w:t>51842</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建筑层数</w:t>
            </w:r>
          </w:p>
        </w:tc>
        <w:tc>
          <w:tcPr>
            <w:tcW w:w="6056" w:type="dxa"/>
          </w:tcPr>
          <w:p>
            <w:pPr>
              <w:pStyle w:val="3"/>
              <w:rPr>
                <w:rFonts w:ascii="宋体" w:hAnsi="宋体"/>
                <w:lang w:val="en-US"/>
              </w:rPr>
            </w:pPr>
            <w:r>
              <w:rPr>
                <w:rFonts w:hint="eastAsia" w:ascii="宋体" w:hAnsi="宋体"/>
                <w:lang w:val="en-US"/>
              </w:rPr>
              <w:t>地上</w:t>
            </w:r>
            <w:bookmarkStart w:id="15" w:name="地上建筑层数"/>
            <w:r>
              <w:rPr>
                <w:rFonts w:hint="eastAsia" w:ascii="宋体" w:hAnsi="宋体"/>
                <w:lang w:val="en-US"/>
              </w:rPr>
              <w:t>46</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056" w:type="dxa"/>
          </w:tcPr>
          <w:p>
            <w:pPr>
              <w:pStyle w:val="3"/>
              <w:rPr>
                <w:rFonts w:ascii="宋体" w:hAnsi="宋体"/>
                <w:lang w:val="en-US"/>
              </w:rPr>
            </w:pPr>
            <w:r>
              <w:rPr>
                <w:rFonts w:hint="eastAsia" w:ascii="宋体" w:hAnsi="宋体"/>
                <w:lang w:val="en-US"/>
              </w:rPr>
              <w:t>地上</w:t>
            </w:r>
            <w:bookmarkStart w:id="17" w:name="地上建筑高度"/>
            <w:r>
              <w:rPr>
                <w:rFonts w:hint="eastAsia" w:ascii="宋体" w:hAnsi="宋体"/>
                <w:lang w:val="en-US"/>
              </w:rPr>
              <w:t>202.5</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北向角度（°）</w:t>
            </w:r>
          </w:p>
        </w:tc>
        <w:tc>
          <w:tcPr>
            <w:tcW w:w="6056" w:type="dxa"/>
          </w:tcPr>
          <w:p>
            <w:pPr>
              <w:pStyle w:val="3"/>
              <w:rPr>
                <w:rFonts w:ascii="宋体" w:hAnsi="宋体"/>
                <w:lang w:val="en-US"/>
              </w:rPr>
            </w:pPr>
            <w:bookmarkStart w:id="18" w:name="北向角度"/>
            <w:r>
              <w:t>119</w:t>
            </w:r>
            <w:bookmarkEnd w:id="18"/>
          </w:p>
        </w:tc>
      </w:tr>
    </w:tbl>
    <w:p>
      <w:pPr>
        <w:rPr>
          <w:lang w:val="en-US"/>
        </w:rPr>
      </w:pPr>
      <w:bookmarkStart w:id="19" w:name="围护结构概况"/>
      <w:bookmarkEnd w:id="19"/>
      <w:bookmarkStart w:id="20" w:name="单体模型观察图"/>
      <w:bookmarkEnd w:id="20"/>
    </w:p>
    <w:p>
      <w:pPr>
        <w:jc w:val="center"/>
        <w:rPr>
          <w:lang w:val="en-US"/>
        </w:rPr>
      </w:pPr>
      <w:r>
        <w:rPr>
          <w:lang w:val="en-US"/>
        </w:rPr>
        <w:drawing>
          <wp:inline distT="0" distB="0" distL="0" distR="0">
            <wp:extent cx="4076065" cy="3771265"/>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076190" cy="3771429"/>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ind w:left="669" w:hanging="669"/>
      </w:pPr>
      <w:bookmarkStart w:id="21" w:name="_Toc61970445"/>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GB/T50378-2019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w:t>
      </w:r>
      <w:r>
        <w:rPr>
          <w:lang w:val="en-US"/>
        </w:rPr>
        <w:t>GB50118-2010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2"/>
        <w:ind w:left="669" w:hanging="669"/>
      </w:pPr>
      <w:bookmarkStart w:id="23" w:name="_Toc61970446"/>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50378-201</w:t>
      </w:r>
      <w:r>
        <w:t>9</w:t>
      </w:r>
      <w:r>
        <w:rPr>
          <w:rFonts w:hint="eastAsia"/>
        </w:rPr>
        <w:t>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
        </w:rPr>
      </w:pPr>
      <w:r>
        <w:rPr>
          <w:rFonts w:hint="eastAsia"/>
          <w:b/>
        </w:rPr>
        <w:t>控制项要求</w:t>
      </w:r>
      <w:r>
        <w:rPr>
          <w:b/>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
        </w:rPr>
      </w:pPr>
      <w:r>
        <w:rPr>
          <w:rFonts w:hint="eastAsia"/>
          <w:b/>
        </w:rPr>
        <w:t>评分项要求</w:t>
      </w:r>
      <w:r>
        <w:rPr>
          <w:b/>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4" w:name="_Toc61970447"/>
      <w:bookmarkStart w:id="25" w:name="_Toc438716944"/>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61970448"/>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1.25pt;width:5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275877"/>
      <w:bookmarkStart w:id="28" w:name="_Toc503800603"/>
      <w:bookmarkStart w:id="29" w:name="_Toc503800668"/>
      <w:bookmarkStart w:id="30" w:name="_Toc61970449"/>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0.75pt;width:107.3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61970450"/>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80" w:firstLineChars="200"/>
      </w:pPr>
      <m:oMathPara>
        <m:oMath>
          <m:r>
            <m:rPr/>
            <w:rPr>
              <w:rFonts w:ascii="Cambria Math" w:hAnsi="Cambria Math"/>
              <w:sz w:val="24"/>
              <w:szCs w:val="24"/>
            </w:rPr>
            <m:t>R</m:t>
          </m:r>
          <m:r>
            <m:rPr>
              <m:sty m:val="p"/>
            </m:rPr>
            <w:rPr>
              <w:rFonts w:ascii="Cambria Math" w:hAnsi="Cambria Math"/>
              <w:sz w:val="24"/>
              <w:szCs w:val="24"/>
            </w:rPr>
            <m:t>=23lg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m:sty m:val="p"/>
            </m:rPr>
            <w:rPr>
              <w:rFonts w:ascii="Cambria Math" w:hAnsi="Cambria Math"/>
              <w:sz w:val="24"/>
              <w:szCs w:val="24"/>
            </w:rPr>
            <m:t>−41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jc w:val="center"/>
        <w:rPr>
          <w:color w:val="FF0000"/>
        </w:rPr>
      </w:pPr>
      <m:oMathPara>
        <m:oMathParaPr>
          <m:jc m:val="center"/>
        </m:oMathParaPr>
        <m:oMath>
          <m:r>
            <m:rPr/>
            <w:rPr>
              <w:rFonts w:ascii="Cambria Math" w:hAnsi="Cambria Math"/>
              <w:sz w:val="24"/>
              <w:szCs w:val="24"/>
            </w:rPr>
            <m:t>R</m:t>
          </m:r>
          <m:r>
            <m:rPr>
              <m:sty m:val="p"/>
            </m:rPr>
            <w:rPr>
              <w:rFonts w:ascii="Cambria Math" w:hAnsi="Cambria Math"/>
              <w:sz w:val="24"/>
              <w:szCs w:val="24"/>
            </w:rPr>
            <m:t>=13lg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w:rPr>
              <w:rFonts w:ascii="Cambria Math" w:hAnsi="Cambria Math"/>
              <w:sz w:val="24"/>
              <w:szCs w:val="24"/>
            </w:rPr>
            <m:t>−18</m:t>
          </m:r>
          <m:r>
            <m:rPr>
              <m:sty m:val="p"/>
            </m:rPr>
            <w:rPr>
              <w:rFonts w:ascii="Cambria Math" w:hAnsi="Cambria Math"/>
              <w:sz w:val="24"/>
              <w:szCs w:val="24"/>
            </w:rPr>
            <m:t xml:space="preserve">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61970451"/>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b/>
        </w:rPr>
        <w:t>计权隔声量</w:t>
      </w:r>
      <w:r>
        <w:rPr>
          <w:rFonts w:hint="eastAsia"/>
        </w:rPr>
        <w:t>是表征构件</w:t>
      </w:r>
      <w:r>
        <w:rPr>
          <w:rFonts w:hint="eastAsia"/>
          <w:u w:val="single"/>
        </w:rPr>
        <w:t>空气声</w:t>
      </w:r>
      <w:r>
        <w:rPr>
          <w:rFonts w:hint="eastAsia"/>
        </w:rPr>
        <w:t>隔声性能的单值评价量，满足不利偏差Pi要求的最大值即为</w:t>
      </w:r>
      <w:r>
        <w:rPr>
          <w:rFonts w:hint="eastAsia"/>
          <w:kern w:val="2"/>
          <w:lang w:val="en-US"/>
        </w:rPr>
        <w:t>空气声隔声计权单值评价量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5.6pt;width:16.3pt;" o:ole="t" filled="f" o:preferrelative="t" stroked="f" coordsize="21600,21600">
            <v:path/>
            <v:fill on="f" focussize="0,0"/>
            <v:stroke on="f" joinstyle="miter"/>
            <v:imagedata r:id="rId21" o:title=""/>
            <o:lock v:ext="edit" aspectratio="t"/>
            <w10:wrap type="none"/>
            <w10:anchorlock/>
          </v:shape>
          <o:OLEObject Type="Embed" ProgID="Equation.DSMT4" ShapeID="_x0000_i1027" DrawAspect="Content" ObjectID="_1468075727" r:id="rId20">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5.6pt;width:12.9pt;" o:ole="t" filled="f" o:preferrelative="t" stroked="f" coordsize="21600,21600">
            <v:path/>
            <v:fill on="f" focussize="0,0"/>
            <v:stroke on="f" joinstyle="miter"/>
            <v:imagedata r:id="rId23" o:title=""/>
            <o:lock v:ext="edit" aspectratio="t"/>
            <w10:wrap type="none"/>
            <w10:anchorlock/>
          </v:shape>
          <o:OLEObject Type="Embed" ProgID="Equation.DSMT4" ShapeID="_x0000_i1028" DrawAspect="Content" ObjectID="_1468075728" r:id="rId22">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25pt;width:12.9pt;" o:ole="t" filled="f" o:preferrelative="t" stroked="f" coordsize="21600,21600">
            <v:path/>
            <v:fill on="f" focussize="0,0"/>
            <v:stroke on="f" joinstyle="miter"/>
            <v:imagedata r:id="rId25" o:title=""/>
            <o:lock v:ext="edit" aspectratio="t"/>
            <w10:wrap type="none"/>
            <w10:anchorlock/>
          </v:shape>
          <o:OLEObject Type="Embed" ProgID="Equation.DSMT4" ShapeID="_x0000_i1029" DrawAspect="Content" ObjectID="_1468075729" r:id="rId24">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6"/>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
        </w:rPr>
        <w:t>计权规范化撞击声压级</w:t>
      </w:r>
      <w:r>
        <w:rPr>
          <w:rFonts w:hint="eastAsia"/>
        </w:rPr>
        <w:t>是表征构件</w:t>
      </w:r>
      <w:r>
        <w:rPr>
          <w:rFonts w:hint="eastAsia"/>
          <w:u w:val="single"/>
        </w:rPr>
        <w:t>撞击声</w:t>
      </w:r>
      <w:r>
        <w:rPr>
          <w:rFonts w:hint="eastAsia"/>
        </w:rPr>
        <w:t>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3pt;width:18.3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8">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5.6pt;width:12.9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9">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3" w:name="_Toc61970452"/>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0"/>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4" w:name="_Toc61970453"/>
      <w:r>
        <w:rPr>
          <w:rFonts w:hint="eastAsia"/>
        </w:rPr>
        <w:t>构件空气声隔声性能</w:t>
      </w:r>
      <w:bookmarkEnd w:id="34"/>
    </w:p>
    <w:p>
      <w:pPr>
        <w:pStyle w:val="4"/>
      </w:pPr>
      <w:bookmarkStart w:id="35" w:name="门窗空气声隔声量"/>
      <w:bookmarkEnd w:id="35"/>
      <w:r>
        <w:t>构件空气声隔声</w:t>
      </w:r>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3"/>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697" w:type="dxa"/>
            <w:shd w:val="clear" w:color="auto" w:fill="E6E6E6"/>
            <w:noWrap w:val="0"/>
            <w:vAlign w:val="center"/>
          </w:tcPr>
          <w:p>
            <w:pPr>
              <w:jc w:val="center"/>
            </w:pPr>
            <w:r>
              <w:t>构件</w:t>
            </w:r>
          </w:p>
        </w:tc>
        <w:tc>
          <w:tcPr>
            <w:tcW w:w="3537" w:type="dxa"/>
            <w:shd w:val="clear" w:color="auto" w:fill="E6E6E6"/>
            <w:noWrap w:val="0"/>
            <w:vAlign w:val="center"/>
          </w:tcPr>
          <w:p>
            <w:pPr>
              <w:jc w:val="center"/>
            </w:pPr>
            <w:r>
              <w:t>材料</w:t>
            </w:r>
          </w:p>
        </w:tc>
        <w:tc>
          <w:tcPr>
            <w:tcW w:w="990" w:type="dxa"/>
            <w:shd w:val="clear" w:color="auto" w:fill="E6E6E6"/>
            <w:noWrap w:val="0"/>
            <w:vAlign w:val="center"/>
          </w:tcPr>
          <w:p>
            <w:pPr>
              <w:jc w:val="center"/>
            </w:pPr>
            <w:r>
              <w:t>厚度(mm)</w:t>
            </w:r>
          </w:p>
        </w:tc>
        <w:tc>
          <w:tcPr>
            <w:tcW w:w="990" w:type="dxa"/>
            <w:shd w:val="clear" w:color="auto" w:fill="E6E6E6"/>
            <w:noWrap w:val="0"/>
            <w:vAlign w:val="center"/>
          </w:tcPr>
          <w:p>
            <w:pPr>
              <w:jc w:val="center"/>
            </w:pPr>
            <w:r>
              <w:t>密度(kg/m</w:t>
            </w:r>
            <w:r>
              <w:rPr>
                <w:vertAlign w:val="superscript"/>
              </w:rPr>
              <w:t>3</w:t>
            </w:r>
            <w:r>
              <w:t>)</w:t>
            </w:r>
          </w:p>
        </w:tc>
        <w:tc>
          <w:tcPr>
            <w:tcW w:w="990" w:type="dxa"/>
            <w:shd w:val="clear" w:color="auto" w:fill="E6E6E6"/>
            <w:noWrap w:val="0"/>
            <w:vAlign w:val="center"/>
          </w:tcPr>
          <w:p>
            <w:pPr>
              <w:jc w:val="center"/>
            </w:pPr>
            <w:r>
              <w:t>面密度(kg/m</w:t>
            </w:r>
            <w:r>
              <w:rPr>
                <w:vertAlign w:val="superscript"/>
              </w:rPr>
              <w:t>2</w:t>
            </w:r>
            <w:r>
              <w:t>)</w:t>
            </w:r>
          </w:p>
        </w:tc>
        <w:tc>
          <w:tcPr>
            <w:tcW w:w="1126" w:type="dxa"/>
            <w:shd w:val="clear" w:color="auto" w:fill="E6E6E6"/>
            <w:noWrap w:val="0"/>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restart"/>
            <w:shd w:val="clear" w:color="auto" w:fill="E6E6E6"/>
            <w:noWrap w:val="0"/>
            <w:vAlign w:val="center"/>
          </w:tcPr>
          <w:p>
            <w:pPr>
              <w:jc w:val="center"/>
            </w:pPr>
            <w:r>
              <w:t>外墙</w:t>
            </w:r>
          </w:p>
        </w:tc>
        <w:tc>
          <w:tcPr>
            <w:tcW w:w="3537" w:type="dxa"/>
            <w:noWrap w:val="0"/>
            <w:vAlign w:val="center"/>
          </w:tcPr>
          <w:p>
            <w:r>
              <w:t>水泥砂浆</w:t>
            </w:r>
          </w:p>
        </w:tc>
        <w:tc>
          <w:tcPr>
            <w:tcW w:w="990" w:type="dxa"/>
            <w:noWrap w:val="0"/>
            <w:vAlign w:val="center"/>
          </w:tcPr>
          <w:p>
            <w:pPr>
              <w:jc w:val="center"/>
            </w:pPr>
            <w:r>
              <w:t>20</w:t>
            </w:r>
          </w:p>
        </w:tc>
        <w:tc>
          <w:tcPr>
            <w:tcW w:w="990" w:type="dxa"/>
            <w:noWrap w:val="0"/>
            <w:vAlign w:val="center"/>
          </w:tcPr>
          <w:p>
            <w:pPr>
              <w:jc w:val="center"/>
            </w:pPr>
            <w:r>
              <w:t>1800</w:t>
            </w:r>
          </w:p>
        </w:tc>
        <w:tc>
          <w:tcPr>
            <w:tcW w:w="990" w:type="dxa"/>
            <w:noWrap w:val="0"/>
            <w:vAlign w:val="center"/>
          </w:tcPr>
          <w:p>
            <w:pPr>
              <w:jc w:val="center"/>
            </w:pPr>
            <w:r>
              <w:t>36</w:t>
            </w:r>
          </w:p>
        </w:tc>
        <w:tc>
          <w:tcPr>
            <w:tcW w:w="1126" w:type="dxa"/>
            <w:vMerge w:val="restart"/>
            <w:noWrap w:val="0"/>
            <w:vAlign w:val="center"/>
          </w:tcPr>
          <w:p>
            <w:pPr>
              <w:jc w:val="center"/>
            </w:pPr>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挤塑聚苯乙烯泡沫塑料（带表皮）</w:t>
            </w:r>
          </w:p>
        </w:tc>
        <w:tc>
          <w:tcPr>
            <w:tcW w:w="990" w:type="dxa"/>
            <w:noWrap w:val="0"/>
            <w:vAlign w:val="center"/>
          </w:tcPr>
          <w:p>
            <w:pPr>
              <w:jc w:val="center"/>
            </w:pPr>
            <w:r>
              <w:t>20</w:t>
            </w:r>
          </w:p>
        </w:tc>
        <w:tc>
          <w:tcPr>
            <w:tcW w:w="990" w:type="dxa"/>
            <w:noWrap w:val="0"/>
            <w:vAlign w:val="center"/>
          </w:tcPr>
          <w:p>
            <w:pPr>
              <w:jc w:val="center"/>
            </w:pPr>
            <w:r>
              <w:t>35</w:t>
            </w:r>
          </w:p>
        </w:tc>
        <w:tc>
          <w:tcPr>
            <w:tcW w:w="990" w:type="dxa"/>
            <w:noWrap w:val="0"/>
            <w:vAlign w:val="center"/>
          </w:tcPr>
          <w:p>
            <w:pPr>
              <w:jc w:val="center"/>
            </w:pPr>
            <w:r>
              <w:t>1</w:t>
            </w:r>
          </w:p>
        </w:tc>
        <w:tc>
          <w:tcPr>
            <w:tcW w:w="1126" w:type="dxa"/>
            <w:vMerge w:val="continue"/>
            <w:noWrap w:val="0"/>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水泥砂浆</w:t>
            </w:r>
          </w:p>
        </w:tc>
        <w:tc>
          <w:tcPr>
            <w:tcW w:w="990" w:type="dxa"/>
            <w:noWrap w:val="0"/>
            <w:vAlign w:val="center"/>
          </w:tcPr>
          <w:p>
            <w:pPr>
              <w:jc w:val="center"/>
            </w:pPr>
            <w:r>
              <w:t>20</w:t>
            </w:r>
          </w:p>
        </w:tc>
        <w:tc>
          <w:tcPr>
            <w:tcW w:w="990" w:type="dxa"/>
            <w:noWrap w:val="0"/>
            <w:vAlign w:val="center"/>
          </w:tcPr>
          <w:p>
            <w:pPr>
              <w:jc w:val="center"/>
            </w:pPr>
            <w:r>
              <w:t>1800</w:t>
            </w:r>
          </w:p>
        </w:tc>
        <w:tc>
          <w:tcPr>
            <w:tcW w:w="990" w:type="dxa"/>
            <w:noWrap w:val="0"/>
            <w:vAlign w:val="center"/>
          </w:tcPr>
          <w:p>
            <w:pPr>
              <w:jc w:val="center"/>
            </w:pPr>
            <w:r>
              <w:t>36</w:t>
            </w:r>
          </w:p>
        </w:tc>
        <w:tc>
          <w:tcPr>
            <w:tcW w:w="1126" w:type="dxa"/>
            <w:vMerge w:val="continue"/>
            <w:noWrap w:val="0"/>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钢筋混凝土</w:t>
            </w:r>
          </w:p>
        </w:tc>
        <w:tc>
          <w:tcPr>
            <w:tcW w:w="990" w:type="dxa"/>
            <w:noWrap w:val="0"/>
            <w:vAlign w:val="center"/>
          </w:tcPr>
          <w:p>
            <w:pPr>
              <w:jc w:val="center"/>
            </w:pPr>
            <w:r>
              <w:t>200</w:t>
            </w:r>
          </w:p>
        </w:tc>
        <w:tc>
          <w:tcPr>
            <w:tcW w:w="990" w:type="dxa"/>
            <w:noWrap w:val="0"/>
            <w:vAlign w:val="center"/>
          </w:tcPr>
          <w:p>
            <w:pPr>
              <w:jc w:val="center"/>
            </w:pPr>
            <w:r>
              <w:t>2500</w:t>
            </w:r>
          </w:p>
        </w:tc>
        <w:tc>
          <w:tcPr>
            <w:tcW w:w="990" w:type="dxa"/>
            <w:noWrap w:val="0"/>
            <w:vAlign w:val="center"/>
          </w:tcPr>
          <w:p>
            <w:pPr>
              <w:jc w:val="center"/>
            </w:pPr>
            <w:r>
              <w:t>500</w:t>
            </w:r>
          </w:p>
        </w:tc>
        <w:tc>
          <w:tcPr>
            <w:tcW w:w="1126" w:type="dxa"/>
            <w:vMerge w:val="continue"/>
            <w:noWrap w:val="0"/>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石灰砂浆</w:t>
            </w:r>
          </w:p>
        </w:tc>
        <w:tc>
          <w:tcPr>
            <w:tcW w:w="990" w:type="dxa"/>
            <w:noWrap w:val="0"/>
            <w:vAlign w:val="center"/>
          </w:tcPr>
          <w:p>
            <w:pPr>
              <w:jc w:val="center"/>
            </w:pPr>
            <w:r>
              <w:t>20</w:t>
            </w:r>
          </w:p>
        </w:tc>
        <w:tc>
          <w:tcPr>
            <w:tcW w:w="990" w:type="dxa"/>
            <w:noWrap w:val="0"/>
            <w:vAlign w:val="center"/>
          </w:tcPr>
          <w:p>
            <w:pPr>
              <w:jc w:val="center"/>
            </w:pPr>
            <w:r>
              <w:t>1600</w:t>
            </w:r>
          </w:p>
        </w:tc>
        <w:tc>
          <w:tcPr>
            <w:tcW w:w="990" w:type="dxa"/>
            <w:noWrap w:val="0"/>
            <w:vAlign w:val="center"/>
          </w:tcPr>
          <w:p>
            <w:pPr>
              <w:jc w:val="center"/>
            </w:pPr>
            <w:r>
              <w:t>32</w:t>
            </w:r>
          </w:p>
        </w:tc>
        <w:tc>
          <w:tcPr>
            <w:tcW w:w="1126" w:type="dxa"/>
            <w:vMerge w:val="continue"/>
            <w:noWrap w:val="0"/>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restart"/>
            <w:shd w:val="clear" w:color="auto" w:fill="E6E6E6"/>
            <w:noWrap w:val="0"/>
            <w:vAlign w:val="center"/>
          </w:tcPr>
          <w:p>
            <w:pPr>
              <w:jc w:val="center"/>
            </w:pPr>
            <w:r>
              <w:t>隔墙</w:t>
            </w:r>
          </w:p>
        </w:tc>
        <w:tc>
          <w:tcPr>
            <w:tcW w:w="3537" w:type="dxa"/>
            <w:noWrap w:val="0"/>
            <w:vAlign w:val="center"/>
          </w:tcPr>
          <w:p>
            <w:r>
              <w:t>水泥砂浆</w:t>
            </w:r>
          </w:p>
        </w:tc>
        <w:tc>
          <w:tcPr>
            <w:tcW w:w="990" w:type="dxa"/>
            <w:noWrap w:val="0"/>
            <w:vAlign w:val="center"/>
          </w:tcPr>
          <w:p>
            <w:pPr>
              <w:jc w:val="center"/>
            </w:pPr>
            <w:r>
              <w:t>20</w:t>
            </w:r>
          </w:p>
        </w:tc>
        <w:tc>
          <w:tcPr>
            <w:tcW w:w="990" w:type="dxa"/>
            <w:noWrap w:val="0"/>
            <w:vAlign w:val="center"/>
          </w:tcPr>
          <w:p>
            <w:pPr>
              <w:jc w:val="center"/>
            </w:pPr>
            <w:r>
              <w:t>1800</w:t>
            </w:r>
          </w:p>
        </w:tc>
        <w:tc>
          <w:tcPr>
            <w:tcW w:w="990" w:type="dxa"/>
            <w:noWrap w:val="0"/>
            <w:vAlign w:val="center"/>
          </w:tcPr>
          <w:p>
            <w:pPr>
              <w:jc w:val="center"/>
            </w:pPr>
            <w:r>
              <w:t>36</w:t>
            </w:r>
          </w:p>
        </w:tc>
        <w:tc>
          <w:tcPr>
            <w:tcW w:w="1126" w:type="dxa"/>
            <w:vMerge w:val="restart"/>
            <w:noWrap w:val="0"/>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混凝土多孔砖(190六孔砖）</w:t>
            </w:r>
          </w:p>
        </w:tc>
        <w:tc>
          <w:tcPr>
            <w:tcW w:w="990" w:type="dxa"/>
            <w:noWrap w:val="0"/>
            <w:vAlign w:val="center"/>
          </w:tcPr>
          <w:p>
            <w:pPr>
              <w:jc w:val="center"/>
            </w:pPr>
            <w:r>
              <w:t>190</w:t>
            </w:r>
          </w:p>
        </w:tc>
        <w:tc>
          <w:tcPr>
            <w:tcW w:w="990" w:type="dxa"/>
            <w:noWrap w:val="0"/>
            <w:vAlign w:val="center"/>
          </w:tcPr>
          <w:p>
            <w:pPr>
              <w:jc w:val="center"/>
            </w:pPr>
            <w:r>
              <w:t>1450</w:t>
            </w:r>
          </w:p>
        </w:tc>
        <w:tc>
          <w:tcPr>
            <w:tcW w:w="990" w:type="dxa"/>
            <w:noWrap w:val="0"/>
            <w:vAlign w:val="center"/>
          </w:tcPr>
          <w:p>
            <w:pPr>
              <w:jc w:val="center"/>
            </w:pPr>
            <w:r>
              <w:t>276</w:t>
            </w:r>
          </w:p>
        </w:tc>
        <w:tc>
          <w:tcPr>
            <w:tcW w:w="1126" w:type="dxa"/>
            <w:vMerge w:val="continue"/>
            <w:noWrap w:val="0"/>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石灰砂浆</w:t>
            </w:r>
          </w:p>
        </w:tc>
        <w:tc>
          <w:tcPr>
            <w:tcW w:w="990" w:type="dxa"/>
            <w:noWrap w:val="0"/>
            <w:vAlign w:val="center"/>
          </w:tcPr>
          <w:p>
            <w:pPr>
              <w:jc w:val="center"/>
            </w:pPr>
            <w:r>
              <w:t>20</w:t>
            </w:r>
          </w:p>
        </w:tc>
        <w:tc>
          <w:tcPr>
            <w:tcW w:w="990" w:type="dxa"/>
            <w:noWrap w:val="0"/>
            <w:vAlign w:val="center"/>
          </w:tcPr>
          <w:p>
            <w:pPr>
              <w:jc w:val="center"/>
            </w:pPr>
            <w:r>
              <w:t>1600</w:t>
            </w:r>
          </w:p>
        </w:tc>
        <w:tc>
          <w:tcPr>
            <w:tcW w:w="990" w:type="dxa"/>
            <w:noWrap w:val="0"/>
            <w:vAlign w:val="center"/>
          </w:tcPr>
          <w:p>
            <w:pPr>
              <w:jc w:val="center"/>
            </w:pPr>
            <w:r>
              <w:t>32</w:t>
            </w:r>
          </w:p>
        </w:tc>
        <w:tc>
          <w:tcPr>
            <w:tcW w:w="1126" w:type="dxa"/>
            <w:vMerge w:val="continue"/>
            <w:noWrap w:val="0"/>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restart"/>
            <w:shd w:val="clear" w:color="auto" w:fill="E6E6E6"/>
            <w:noWrap w:val="0"/>
            <w:vAlign w:val="center"/>
          </w:tcPr>
          <w:p>
            <w:pPr>
              <w:jc w:val="center"/>
            </w:pPr>
            <w:r>
              <w:t>屋顶</w:t>
            </w:r>
          </w:p>
        </w:tc>
        <w:tc>
          <w:tcPr>
            <w:tcW w:w="3537" w:type="dxa"/>
            <w:noWrap w:val="0"/>
            <w:vAlign w:val="center"/>
          </w:tcPr>
          <w:p>
            <w:r>
              <w:t>碎石、卵石混凝土(ρ=2300)</w:t>
            </w:r>
          </w:p>
        </w:tc>
        <w:tc>
          <w:tcPr>
            <w:tcW w:w="990" w:type="dxa"/>
            <w:noWrap w:val="0"/>
            <w:vAlign w:val="center"/>
          </w:tcPr>
          <w:p>
            <w:pPr>
              <w:jc w:val="center"/>
            </w:pPr>
            <w:r>
              <w:t>40</w:t>
            </w:r>
          </w:p>
        </w:tc>
        <w:tc>
          <w:tcPr>
            <w:tcW w:w="990" w:type="dxa"/>
            <w:noWrap w:val="0"/>
            <w:vAlign w:val="center"/>
          </w:tcPr>
          <w:p>
            <w:pPr>
              <w:jc w:val="center"/>
            </w:pPr>
            <w:r>
              <w:t>2300</w:t>
            </w:r>
          </w:p>
        </w:tc>
        <w:tc>
          <w:tcPr>
            <w:tcW w:w="990" w:type="dxa"/>
            <w:noWrap w:val="0"/>
            <w:vAlign w:val="center"/>
          </w:tcPr>
          <w:p>
            <w:pPr>
              <w:jc w:val="center"/>
            </w:pPr>
            <w:r>
              <w:t>92</w:t>
            </w:r>
          </w:p>
        </w:tc>
        <w:tc>
          <w:tcPr>
            <w:tcW w:w="1126" w:type="dxa"/>
            <w:vMerge w:val="restart"/>
            <w:noWrap w:val="0"/>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挤塑聚苯乙烯泡沫塑料（带表皮）</w:t>
            </w:r>
          </w:p>
        </w:tc>
        <w:tc>
          <w:tcPr>
            <w:tcW w:w="990" w:type="dxa"/>
            <w:noWrap w:val="0"/>
            <w:vAlign w:val="center"/>
          </w:tcPr>
          <w:p>
            <w:pPr>
              <w:jc w:val="center"/>
            </w:pPr>
            <w:r>
              <w:t>20</w:t>
            </w:r>
          </w:p>
        </w:tc>
        <w:tc>
          <w:tcPr>
            <w:tcW w:w="990" w:type="dxa"/>
            <w:noWrap w:val="0"/>
            <w:vAlign w:val="center"/>
          </w:tcPr>
          <w:p>
            <w:pPr>
              <w:jc w:val="center"/>
            </w:pPr>
            <w:r>
              <w:t>35</w:t>
            </w:r>
          </w:p>
        </w:tc>
        <w:tc>
          <w:tcPr>
            <w:tcW w:w="990" w:type="dxa"/>
            <w:noWrap w:val="0"/>
            <w:vAlign w:val="center"/>
          </w:tcPr>
          <w:p>
            <w:pPr>
              <w:jc w:val="center"/>
            </w:pPr>
            <w:r>
              <w:t>1</w:t>
            </w:r>
          </w:p>
        </w:tc>
        <w:tc>
          <w:tcPr>
            <w:tcW w:w="1126" w:type="dxa"/>
            <w:vMerge w:val="continue"/>
            <w:noWrap w:val="0"/>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水泥砂浆</w:t>
            </w:r>
          </w:p>
        </w:tc>
        <w:tc>
          <w:tcPr>
            <w:tcW w:w="990" w:type="dxa"/>
            <w:noWrap w:val="0"/>
            <w:vAlign w:val="center"/>
          </w:tcPr>
          <w:p>
            <w:pPr>
              <w:jc w:val="center"/>
            </w:pPr>
            <w:r>
              <w:t>20</w:t>
            </w:r>
          </w:p>
        </w:tc>
        <w:tc>
          <w:tcPr>
            <w:tcW w:w="990" w:type="dxa"/>
            <w:noWrap w:val="0"/>
            <w:vAlign w:val="center"/>
          </w:tcPr>
          <w:p>
            <w:pPr>
              <w:jc w:val="center"/>
            </w:pPr>
            <w:r>
              <w:t>1800</w:t>
            </w:r>
          </w:p>
        </w:tc>
        <w:tc>
          <w:tcPr>
            <w:tcW w:w="990" w:type="dxa"/>
            <w:noWrap w:val="0"/>
            <w:vAlign w:val="center"/>
          </w:tcPr>
          <w:p>
            <w:pPr>
              <w:jc w:val="center"/>
            </w:pPr>
            <w:r>
              <w:t>36</w:t>
            </w:r>
          </w:p>
        </w:tc>
        <w:tc>
          <w:tcPr>
            <w:tcW w:w="1126" w:type="dxa"/>
            <w:vMerge w:val="continue"/>
            <w:noWrap w:val="0"/>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加气混凝土、泡沫混凝土(ρ=700)</w:t>
            </w:r>
          </w:p>
        </w:tc>
        <w:tc>
          <w:tcPr>
            <w:tcW w:w="990" w:type="dxa"/>
            <w:noWrap w:val="0"/>
            <w:vAlign w:val="center"/>
          </w:tcPr>
          <w:p>
            <w:pPr>
              <w:jc w:val="center"/>
            </w:pPr>
            <w:r>
              <w:t>80</w:t>
            </w:r>
          </w:p>
        </w:tc>
        <w:tc>
          <w:tcPr>
            <w:tcW w:w="990" w:type="dxa"/>
            <w:noWrap w:val="0"/>
            <w:vAlign w:val="center"/>
          </w:tcPr>
          <w:p>
            <w:pPr>
              <w:jc w:val="center"/>
            </w:pPr>
            <w:r>
              <w:t>700</w:t>
            </w:r>
          </w:p>
        </w:tc>
        <w:tc>
          <w:tcPr>
            <w:tcW w:w="990" w:type="dxa"/>
            <w:noWrap w:val="0"/>
            <w:vAlign w:val="center"/>
          </w:tcPr>
          <w:p>
            <w:pPr>
              <w:jc w:val="center"/>
            </w:pPr>
            <w:r>
              <w:t>56</w:t>
            </w:r>
          </w:p>
        </w:tc>
        <w:tc>
          <w:tcPr>
            <w:tcW w:w="1126" w:type="dxa"/>
            <w:vMerge w:val="continue"/>
            <w:noWrap w:val="0"/>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钢筋混凝土</w:t>
            </w:r>
          </w:p>
        </w:tc>
        <w:tc>
          <w:tcPr>
            <w:tcW w:w="990" w:type="dxa"/>
            <w:noWrap w:val="0"/>
            <w:vAlign w:val="center"/>
          </w:tcPr>
          <w:p>
            <w:pPr>
              <w:jc w:val="center"/>
            </w:pPr>
            <w:r>
              <w:t>120</w:t>
            </w:r>
          </w:p>
        </w:tc>
        <w:tc>
          <w:tcPr>
            <w:tcW w:w="990" w:type="dxa"/>
            <w:noWrap w:val="0"/>
            <w:vAlign w:val="center"/>
          </w:tcPr>
          <w:p>
            <w:pPr>
              <w:jc w:val="center"/>
            </w:pPr>
            <w:r>
              <w:t>2500</w:t>
            </w:r>
          </w:p>
        </w:tc>
        <w:tc>
          <w:tcPr>
            <w:tcW w:w="990" w:type="dxa"/>
            <w:noWrap w:val="0"/>
            <w:vAlign w:val="center"/>
          </w:tcPr>
          <w:p>
            <w:pPr>
              <w:jc w:val="center"/>
            </w:pPr>
            <w:r>
              <w:t>300</w:t>
            </w:r>
          </w:p>
        </w:tc>
        <w:tc>
          <w:tcPr>
            <w:tcW w:w="1126" w:type="dxa"/>
            <w:vMerge w:val="continue"/>
            <w:noWrap w:val="0"/>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石灰砂浆</w:t>
            </w:r>
          </w:p>
        </w:tc>
        <w:tc>
          <w:tcPr>
            <w:tcW w:w="990" w:type="dxa"/>
            <w:noWrap w:val="0"/>
            <w:vAlign w:val="center"/>
          </w:tcPr>
          <w:p>
            <w:pPr>
              <w:jc w:val="center"/>
            </w:pPr>
            <w:r>
              <w:t>20</w:t>
            </w:r>
          </w:p>
        </w:tc>
        <w:tc>
          <w:tcPr>
            <w:tcW w:w="990" w:type="dxa"/>
            <w:noWrap w:val="0"/>
            <w:vAlign w:val="center"/>
          </w:tcPr>
          <w:p>
            <w:pPr>
              <w:jc w:val="center"/>
            </w:pPr>
            <w:r>
              <w:t>1600</w:t>
            </w:r>
          </w:p>
        </w:tc>
        <w:tc>
          <w:tcPr>
            <w:tcW w:w="990" w:type="dxa"/>
            <w:noWrap w:val="0"/>
            <w:vAlign w:val="center"/>
          </w:tcPr>
          <w:p>
            <w:pPr>
              <w:jc w:val="center"/>
            </w:pPr>
            <w:r>
              <w:t>32</w:t>
            </w:r>
          </w:p>
        </w:tc>
        <w:tc>
          <w:tcPr>
            <w:tcW w:w="1126" w:type="dxa"/>
            <w:vMerge w:val="continue"/>
            <w:noWrap w:val="0"/>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restart"/>
            <w:shd w:val="clear" w:color="auto" w:fill="E6E6E6"/>
            <w:noWrap w:val="0"/>
            <w:vAlign w:val="center"/>
          </w:tcPr>
          <w:p>
            <w:pPr>
              <w:jc w:val="center"/>
            </w:pPr>
            <w:r>
              <w:t>挑空楼板</w:t>
            </w:r>
          </w:p>
        </w:tc>
        <w:tc>
          <w:tcPr>
            <w:tcW w:w="3537" w:type="dxa"/>
            <w:noWrap w:val="0"/>
            <w:vAlign w:val="center"/>
          </w:tcPr>
          <w:p>
            <w:r>
              <w:t>水泥砂浆</w:t>
            </w:r>
          </w:p>
        </w:tc>
        <w:tc>
          <w:tcPr>
            <w:tcW w:w="990" w:type="dxa"/>
            <w:noWrap w:val="0"/>
            <w:vAlign w:val="center"/>
          </w:tcPr>
          <w:p>
            <w:pPr>
              <w:jc w:val="center"/>
            </w:pPr>
            <w:r>
              <w:t>20</w:t>
            </w:r>
          </w:p>
        </w:tc>
        <w:tc>
          <w:tcPr>
            <w:tcW w:w="990" w:type="dxa"/>
            <w:noWrap w:val="0"/>
            <w:vAlign w:val="center"/>
          </w:tcPr>
          <w:p>
            <w:pPr>
              <w:jc w:val="center"/>
            </w:pPr>
            <w:r>
              <w:t>1800</w:t>
            </w:r>
          </w:p>
        </w:tc>
        <w:tc>
          <w:tcPr>
            <w:tcW w:w="990" w:type="dxa"/>
            <w:noWrap w:val="0"/>
            <w:vAlign w:val="center"/>
          </w:tcPr>
          <w:p>
            <w:pPr>
              <w:jc w:val="center"/>
            </w:pPr>
            <w:r>
              <w:t>36</w:t>
            </w:r>
          </w:p>
        </w:tc>
        <w:tc>
          <w:tcPr>
            <w:tcW w:w="1126" w:type="dxa"/>
            <w:vMerge w:val="restart"/>
            <w:noWrap w:val="0"/>
            <w:vAlign w:val="center"/>
          </w:tcPr>
          <w:p>
            <w:pPr>
              <w:jc w:val="center"/>
            </w:pPr>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钢筋混凝土</w:t>
            </w:r>
          </w:p>
        </w:tc>
        <w:tc>
          <w:tcPr>
            <w:tcW w:w="990" w:type="dxa"/>
            <w:noWrap w:val="0"/>
            <w:vAlign w:val="center"/>
          </w:tcPr>
          <w:p>
            <w:pPr>
              <w:jc w:val="center"/>
            </w:pPr>
            <w:r>
              <w:t>120</w:t>
            </w:r>
          </w:p>
        </w:tc>
        <w:tc>
          <w:tcPr>
            <w:tcW w:w="990" w:type="dxa"/>
            <w:noWrap w:val="0"/>
            <w:vAlign w:val="center"/>
          </w:tcPr>
          <w:p>
            <w:pPr>
              <w:jc w:val="center"/>
            </w:pPr>
            <w:r>
              <w:t>2500</w:t>
            </w:r>
          </w:p>
        </w:tc>
        <w:tc>
          <w:tcPr>
            <w:tcW w:w="990" w:type="dxa"/>
            <w:noWrap w:val="0"/>
            <w:vAlign w:val="center"/>
          </w:tcPr>
          <w:p>
            <w:pPr>
              <w:jc w:val="center"/>
            </w:pPr>
            <w:r>
              <w:t>300</w:t>
            </w:r>
          </w:p>
        </w:tc>
        <w:tc>
          <w:tcPr>
            <w:tcW w:w="1126" w:type="dxa"/>
            <w:vMerge w:val="continue"/>
            <w:noWrap w:val="0"/>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水泥砂浆</w:t>
            </w:r>
          </w:p>
        </w:tc>
        <w:tc>
          <w:tcPr>
            <w:tcW w:w="990" w:type="dxa"/>
            <w:noWrap w:val="0"/>
            <w:vAlign w:val="center"/>
          </w:tcPr>
          <w:p>
            <w:pPr>
              <w:jc w:val="center"/>
            </w:pPr>
            <w:r>
              <w:t>20</w:t>
            </w:r>
          </w:p>
        </w:tc>
        <w:tc>
          <w:tcPr>
            <w:tcW w:w="990" w:type="dxa"/>
            <w:noWrap w:val="0"/>
            <w:vAlign w:val="center"/>
          </w:tcPr>
          <w:p>
            <w:pPr>
              <w:jc w:val="center"/>
            </w:pPr>
            <w:r>
              <w:t>1800</w:t>
            </w:r>
          </w:p>
        </w:tc>
        <w:tc>
          <w:tcPr>
            <w:tcW w:w="990" w:type="dxa"/>
            <w:noWrap w:val="0"/>
            <w:vAlign w:val="center"/>
          </w:tcPr>
          <w:p>
            <w:pPr>
              <w:jc w:val="center"/>
            </w:pPr>
            <w:r>
              <w:t>36</w:t>
            </w:r>
          </w:p>
        </w:tc>
        <w:tc>
          <w:tcPr>
            <w:tcW w:w="1126" w:type="dxa"/>
            <w:vMerge w:val="continue"/>
            <w:noWrap w:val="0"/>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挤塑聚苯乙烯泡沫塑料（带表皮）</w:t>
            </w:r>
          </w:p>
        </w:tc>
        <w:tc>
          <w:tcPr>
            <w:tcW w:w="990" w:type="dxa"/>
            <w:noWrap w:val="0"/>
            <w:vAlign w:val="center"/>
          </w:tcPr>
          <w:p>
            <w:pPr>
              <w:jc w:val="center"/>
            </w:pPr>
            <w:r>
              <w:t>20</w:t>
            </w:r>
          </w:p>
        </w:tc>
        <w:tc>
          <w:tcPr>
            <w:tcW w:w="990" w:type="dxa"/>
            <w:noWrap w:val="0"/>
            <w:vAlign w:val="center"/>
          </w:tcPr>
          <w:p>
            <w:pPr>
              <w:jc w:val="center"/>
            </w:pPr>
            <w:r>
              <w:t>35</w:t>
            </w:r>
          </w:p>
        </w:tc>
        <w:tc>
          <w:tcPr>
            <w:tcW w:w="990" w:type="dxa"/>
            <w:noWrap w:val="0"/>
            <w:vAlign w:val="center"/>
          </w:tcPr>
          <w:p>
            <w:pPr>
              <w:jc w:val="center"/>
            </w:pPr>
            <w:r>
              <w:t>1</w:t>
            </w:r>
          </w:p>
        </w:tc>
        <w:tc>
          <w:tcPr>
            <w:tcW w:w="1126" w:type="dxa"/>
            <w:vMerge w:val="continue"/>
            <w:noWrap w:val="0"/>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水泥砂浆</w:t>
            </w:r>
          </w:p>
        </w:tc>
        <w:tc>
          <w:tcPr>
            <w:tcW w:w="990" w:type="dxa"/>
            <w:noWrap w:val="0"/>
            <w:vAlign w:val="center"/>
          </w:tcPr>
          <w:p>
            <w:pPr>
              <w:jc w:val="center"/>
            </w:pPr>
            <w:r>
              <w:t>20</w:t>
            </w:r>
          </w:p>
        </w:tc>
        <w:tc>
          <w:tcPr>
            <w:tcW w:w="990" w:type="dxa"/>
            <w:noWrap w:val="0"/>
            <w:vAlign w:val="center"/>
          </w:tcPr>
          <w:p>
            <w:pPr>
              <w:jc w:val="center"/>
            </w:pPr>
            <w:r>
              <w:t>1800</w:t>
            </w:r>
          </w:p>
        </w:tc>
        <w:tc>
          <w:tcPr>
            <w:tcW w:w="990" w:type="dxa"/>
            <w:noWrap w:val="0"/>
            <w:vAlign w:val="center"/>
          </w:tcPr>
          <w:p>
            <w:pPr>
              <w:jc w:val="center"/>
            </w:pPr>
            <w:r>
              <w:t>36</w:t>
            </w:r>
          </w:p>
        </w:tc>
        <w:tc>
          <w:tcPr>
            <w:tcW w:w="1126" w:type="dxa"/>
            <w:vMerge w:val="continue"/>
            <w:noWrap w:val="0"/>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restart"/>
            <w:shd w:val="clear" w:color="auto" w:fill="E6E6E6"/>
            <w:noWrap w:val="0"/>
            <w:vAlign w:val="center"/>
          </w:tcPr>
          <w:p>
            <w:pPr>
              <w:jc w:val="center"/>
            </w:pPr>
            <w:r>
              <w:t>楼板</w:t>
            </w:r>
          </w:p>
        </w:tc>
        <w:tc>
          <w:tcPr>
            <w:tcW w:w="3537" w:type="dxa"/>
            <w:noWrap w:val="0"/>
            <w:vAlign w:val="center"/>
          </w:tcPr>
          <w:p>
            <w:r>
              <w:t>水泥砂浆</w:t>
            </w:r>
          </w:p>
        </w:tc>
        <w:tc>
          <w:tcPr>
            <w:tcW w:w="990" w:type="dxa"/>
            <w:noWrap w:val="0"/>
            <w:vAlign w:val="center"/>
          </w:tcPr>
          <w:p>
            <w:pPr>
              <w:jc w:val="center"/>
            </w:pPr>
            <w:r>
              <w:t>20</w:t>
            </w:r>
          </w:p>
        </w:tc>
        <w:tc>
          <w:tcPr>
            <w:tcW w:w="990" w:type="dxa"/>
            <w:noWrap w:val="0"/>
            <w:vAlign w:val="center"/>
          </w:tcPr>
          <w:p>
            <w:pPr>
              <w:jc w:val="center"/>
            </w:pPr>
            <w:r>
              <w:t>1800</w:t>
            </w:r>
          </w:p>
        </w:tc>
        <w:tc>
          <w:tcPr>
            <w:tcW w:w="990" w:type="dxa"/>
            <w:noWrap w:val="0"/>
            <w:vAlign w:val="center"/>
          </w:tcPr>
          <w:p>
            <w:pPr>
              <w:jc w:val="center"/>
            </w:pPr>
            <w:r>
              <w:t>36</w:t>
            </w:r>
          </w:p>
        </w:tc>
        <w:tc>
          <w:tcPr>
            <w:tcW w:w="1126" w:type="dxa"/>
            <w:vMerge w:val="restart"/>
            <w:noWrap w:val="0"/>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钢筋混凝土</w:t>
            </w:r>
          </w:p>
        </w:tc>
        <w:tc>
          <w:tcPr>
            <w:tcW w:w="990" w:type="dxa"/>
            <w:noWrap w:val="0"/>
            <w:vAlign w:val="center"/>
          </w:tcPr>
          <w:p>
            <w:pPr>
              <w:jc w:val="center"/>
            </w:pPr>
            <w:r>
              <w:t>120</w:t>
            </w:r>
          </w:p>
        </w:tc>
        <w:tc>
          <w:tcPr>
            <w:tcW w:w="990" w:type="dxa"/>
            <w:noWrap w:val="0"/>
            <w:vAlign w:val="center"/>
          </w:tcPr>
          <w:p>
            <w:pPr>
              <w:jc w:val="center"/>
            </w:pPr>
            <w:r>
              <w:t>2500</w:t>
            </w:r>
          </w:p>
        </w:tc>
        <w:tc>
          <w:tcPr>
            <w:tcW w:w="990" w:type="dxa"/>
            <w:noWrap w:val="0"/>
            <w:vAlign w:val="center"/>
          </w:tcPr>
          <w:p>
            <w:pPr>
              <w:jc w:val="center"/>
            </w:pPr>
            <w:r>
              <w:t>300</w:t>
            </w:r>
          </w:p>
        </w:tc>
        <w:tc>
          <w:tcPr>
            <w:tcW w:w="1126" w:type="dxa"/>
            <w:vMerge w:val="continue"/>
            <w:noWrap w:val="0"/>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gridSpan w:val="2"/>
            <w:vMerge w:val="continue"/>
            <w:shd w:val="clear" w:color="auto" w:fill="E6E6E6"/>
            <w:noWrap w:val="0"/>
            <w:vAlign w:val="center"/>
          </w:tcPr>
          <w:p>
            <w:pPr>
              <w:jc w:val="center"/>
            </w:pPr>
          </w:p>
        </w:tc>
        <w:tc>
          <w:tcPr>
            <w:tcW w:w="3537" w:type="dxa"/>
            <w:noWrap w:val="0"/>
            <w:vAlign w:val="center"/>
          </w:tcPr>
          <w:p>
            <w:r>
              <w:t>石灰砂浆</w:t>
            </w:r>
          </w:p>
        </w:tc>
        <w:tc>
          <w:tcPr>
            <w:tcW w:w="990" w:type="dxa"/>
            <w:noWrap w:val="0"/>
            <w:vAlign w:val="center"/>
          </w:tcPr>
          <w:p>
            <w:pPr>
              <w:jc w:val="center"/>
            </w:pPr>
            <w:r>
              <w:t>20</w:t>
            </w:r>
          </w:p>
        </w:tc>
        <w:tc>
          <w:tcPr>
            <w:tcW w:w="990" w:type="dxa"/>
            <w:noWrap w:val="0"/>
            <w:vAlign w:val="center"/>
          </w:tcPr>
          <w:p>
            <w:pPr>
              <w:jc w:val="center"/>
            </w:pPr>
            <w:r>
              <w:t>1600</w:t>
            </w:r>
          </w:p>
        </w:tc>
        <w:tc>
          <w:tcPr>
            <w:tcW w:w="990" w:type="dxa"/>
            <w:noWrap w:val="0"/>
            <w:vAlign w:val="center"/>
          </w:tcPr>
          <w:p>
            <w:pPr>
              <w:jc w:val="center"/>
            </w:pPr>
            <w:r>
              <w:t>32</w:t>
            </w:r>
          </w:p>
        </w:tc>
        <w:tc>
          <w:tcPr>
            <w:tcW w:w="1126" w:type="dxa"/>
            <w:vMerge w:val="continue"/>
            <w:noWrap w:val="0"/>
            <w:vAlign w:val="center"/>
          </w:tcPr>
          <w:p>
            <w:pPr>
              <w:jc w:val="center"/>
            </w:pPr>
          </w:p>
        </w:tc>
      </w:tr>
    </w:tbl>
    <w:p>
      <w:pPr>
        <w:jc w:val="center"/>
        <w:rPr>
          <w:lang w:val="en-US"/>
        </w:rPr>
      </w:pPr>
      <w:bookmarkStart w:id="36" w:name="最不利房间围护结构材料清单"/>
      <w:bookmarkEnd w:id="36"/>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ind w:left="840"/>
      </w:pPr>
      <m:oMathPara>
        <m:oMath>
          <m:r>
            <m:rPr/>
            <w:rPr>
              <w:rFonts w:ascii="Cambria Math" w:hAnsi="Cambria Math"/>
            </w:rPr>
            <m:t>R=</m:t>
          </m:r>
          <m:r>
            <m:rPr>
              <m:sty m:val="p"/>
            </m:rPr>
            <w:rPr>
              <w:rFonts w:ascii="Cambria Math" w:hAnsi="Cambria Math"/>
            </w:rPr>
            <m:t>23</m:t>
          </m:r>
          <m:r>
            <m:rPr/>
            <w:rPr>
              <w:rFonts w:ascii="Cambria Math" w:hAnsi="Cambria Math"/>
            </w:rPr>
            <m:t>lgm+</m:t>
          </m:r>
          <m:r>
            <m:rPr>
              <m:sty m:val="p"/>
            </m:rPr>
            <w:rPr>
              <w:rFonts w:ascii="Cambria Math" w:hAnsi="Cambria Math"/>
            </w:rPr>
            <m:t>11</m:t>
          </m:r>
          <m:r>
            <m:rPr/>
            <w:rPr>
              <w:rFonts w:ascii="Cambria Math" w:hAnsi="Cambria Math"/>
            </w:rPr>
            <m:t>lgf</m:t>
          </m:r>
          <w:bookmarkStart w:id="37" w:name="公式C1"/>
          <m:r>
            <m:rPr>
              <m:sty m:val="p"/>
            </m:rPr>
            <w:rPr>
              <w:rFonts w:ascii="Cambria Math" w:hAnsi="Cambria Math"/>
            </w:rPr>
            <m:t>−41</m:t>
          </m:r>
          <w:bookmarkEnd w:id="37"/>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m:r>
            <m:rPr>
              <m:sty m:val="p"/>
            </m:rPr>
            <w:rPr>
              <w:rFonts w:ascii="Cambria Math" w:hAnsi="Cambria Math"/>
            </w:rPr>
            <m:t>13</m:t>
          </m:r>
          <m:r>
            <m:rPr/>
            <w:rPr>
              <w:rFonts w:ascii="Cambria Math" w:hAnsi="Cambria Math"/>
            </w:rPr>
            <m:t>lgm+</m:t>
          </m:r>
          <m:r>
            <m:rPr>
              <m:sty m:val="p"/>
            </m:rPr>
            <w:rPr>
              <w:rFonts w:ascii="Cambria Math" w:hAnsi="Cambria Math"/>
            </w:rPr>
            <m:t>11</m:t>
          </m:r>
          <m:r>
            <m:rPr/>
            <w:rPr>
              <w:rFonts w:ascii="Cambria Math" w:hAnsi="Cambria Math"/>
            </w:rPr>
            <m:t>lgf</m:t>
          </m:r>
          <w:bookmarkStart w:id="38" w:name="公式C2"/>
          <m:r>
            <m:rPr>
              <m:sty m:val="p"/>
            </m:rPr>
            <w:rPr>
              <w:rFonts w:ascii="Cambria Math" w:hAnsi="Cambria Math"/>
            </w:rPr>
            <m:t>−18</m:t>
          </m:r>
          <w:bookmarkEnd w:id="38"/>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8"/>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21"/>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noWrap w:val="0"/>
            <w:vAlign w:val="center"/>
          </w:tcPr>
          <w:p>
            <w:pPr>
              <w:jc w:val="center"/>
            </w:pPr>
            <w:r>
              <w:t>外墙构造-1</w:t>
            </w:r>
            <w:r>
              <w:br w:type="textWrapping"/>
            </w:r>
          </w:p>
        </w:tc>
        <w:tc>
          <w:tcPr>
            <w:tcW w:w="1415" w:type="dxa"/>
            <w:vMerge w:val="restart"/>
            <w:shd w:val="clear" w:color="auto" w:fill="E6E6E6"/>
            <w:noWrap w:val="0"/>
            <w:vAlign w:val="center"/>
          </w:tcPr>
          <w:p>
            <w:r>
              <w:t>隔声量(dB)</w:t>
            </w:r>
          </w:p>
        </w:tc>
        <w:tc>
          <w:tcPr>
            <w:tcW w:w="6225" w:type="dxa"/>
            <w:gridSpan w:val="5"/>
            <w:shd w:val="clear" w:color="auto" w:fill="E6E6E6"/>
            <w:noWrap w:val="0"/>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125</w:t>
            </w:r>
          </w:p>
        </w:tc>
        <w:tc>
          <w:tcPr>
            <w:tcW w:w="1245" w:type="dxa"/>
            <w:noWrap w:val="0"/>
            <w:vAlign w:val="center"/>
          </w:tcPr>
          <w:p>
            <w:r>
              <w:t>250</w:t>
            </w:r>
          </w:p>
        </w:tc>
        <w:tc>
          <w:tcPr>
            <w:tcW w:w="1245" w:type="dxa"/>
            <w:noWrap w:val="0"/>
            <w:vAlign w:val="center"/>
          </w:tcPr>
          <w:p>
            <w:r>
              <w:t>500</w:t>
            </w:r>
          </w:p>
        </w:tc>
        <w:tc>
          <w:tcPr>
            <w:tcW w:w="1245" w:type="dxa"/>
            <w:noWrap w:val="0"/>
            <w:vAlign w:val="center"/>
          </w:tcPr>
          <w:p>
            <w:r>
              <w:t>1000</w:t>
            </w:r>
          </w:p>
        </w:tc>
        <w:tc>
          <w:tcPr>
            <w:tcW w:w="1245" w:type="dxa"/>
            <w:noWrap w:val="0"/>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46.0</w:t>
            </w:r>
          </w:p>
        </w:tc>
        <w:tc>
          <w:tcPr>
            <w:tcW w:w="1245" w:type="dxa"/>
            <w:noWrap w:val="0"/>
            <w:vAlign w:val="center"/>
          </w:tcPr>
          <w:p>
            <w:r>
              <w:t>49.4</w:t>
            </w:r>
          </w:p>
        </w:tc>
        <w:tc>
          <w:tcPr>
            <w:tcW w:w="1245" w:type="dxa"/>
            <w:noWrap w:val="0"/>
            <w:vAlign w:val="center"/>
          </w:tcPr>
          <w:p>
            <w:r>
              <w:t>52.7</w:t>
            </w:r>
          </w:p>
        </w:tc>
        <w:tc>
          <w:tcPr>
            <w:tcW w:w="1245" w:type="dxa"/>
            <w:noWrap w:val="0"/>
            <w:vAlign w:val="center"/>
          </w:tcPr>
          <w:p>
            <w:r>
              <w:t>56.0</w:t>
            </w:r>
          </w:p>
        </w:tc>
        <w:tc>
          <w:tcPr>
            <w:tcW w:w="1245" w:type="dxa"/>
            <w:noWrap w:val="0"/>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面密度(kg/㎡)</w:t>
            </w:r>
          </w:p>
        </w:tc>
        <w:tc>
          <w:tcPr>
            <w:tcW w:w="6225" w:type="dxa"/>
            <w:gridSpan w:val="5"/>
            <w:noWrap w:val="0"/>
            <w:vAlign w:val="center"/>
          </w:tcPr>
          <w:p>
            <w:r>
              <w:t>604.7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构造做法</w:t>
            </w:r>
          </w:p>
        </w:tc>
        <w:tc>
          <w:tcPr>
            <w:tcW w:w="6225" w:type="dxa"/>
            <w:gridSpan w:val="5"/>
            <w:noWrap w:val="0"/>
            <w:vAlign w:val="center"/>
          </w:tcPr>
          <w:p>
            <w:r>
              <w:t>水泥砂浆 20mm＋挤塑聚苯乙烯泡沫塑料（带表皮）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隔声量来源</w:t>
            </w:r>
          </w:p>
        </w:tc>
        <w:tc>
          <w:tcPr>
            <w:tcW w:w="6225" w:type="dxa"/>
            <w:gridSpan w:val="5"/>
            <w:noWrap w:val="0"/>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noWrap w:val="0"/>
            <w:vAlign w:val="center"/>
          </w:tcPr>
          <w:p>
            <w:pPr>
              <w:jc w:val="center"/>
            </w:pPr>
            <w:r>
              <w:t>外墙构造-1</w:t>
            </w:r>
            <w:r>
              <w:br w:type="textWrapping"/>
            </w:r>
          </w:p>
        </w:tc>
        <w:tc>
          <w:tcPr>
            <w:tcW w:w="1415" w:type="dxa"/>
            <w:vMerge w:val="restart"/>
            <w:shd w:val="clear" w:color="auto" w:fill="E6E6E6"/>
            <w:noWrap w:val="0"/>
            <w:vAlign w:val="center"/>
          </w:tcPr>
          <w:p>
            <w:r>
              <w:t>隔声量(dB)</w:t>
            </w:r>
          </w:p>
        </w:tc>
        <w:tc>
          <w:tcPr>
            <w:tcW w:w="6225" w:type="dxa"/>
            <w:gridSpan w:val="5"/>
            <w:shd w:val="clear" w:color="auto" w:fill="E6E6E6"/>
            <w:noWrap w:val="0"/>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125</w:t>
            </w:r>
          </w:p>
        </w:tc>
        <w:tc>
          <w:tcPr>
            <w:tcW w:w="1245" w:type="dxa"/>
            <w:noWrap w:val="0"/>
            <w:vAlign w:val="center"/>
          </w:tcPr>
          <w:p>
            <w:r>
              <w:t>250</w:t>
            </w:r>
          </w:p>
        </w:tc>
        <w:tc>
          <w:tcPr>
            <w:tcW w:w="1245" w:type="dxa"/>
            <w:noWrap w:val="0"/>
            <w:vAlign w:val="center"/>
          </w:tcPr>
          <w:p>
            <w:r>
              <w:t>500</w:t>
            </w:r>
          </w:p>
        </w:tc>
        <w:tc>
          <w:tcPr>
            <w:tcW w:w="1245" w:type="dxa"/>
            <w:noWrap w:val="0"/>
            <w:vAlign w:val="center"/>
          </w:tcPr>
          <w:p>
            <w:r>
              <w:t>1000</w:t>
            </w:r>
          </w:p>
        </w:tc>
        <w:tc>
          <w:tcPr>
            <w:tcW w:w="1245" w:type="dxa"/>
            <w:noWrap w:val="0"/>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46.0</w:t>
            </w:r>
          </w:p>
        </w:tc>
        <w:tc>
          <w:tcPr>
            <w:tcW w:w="1245" w:type="dxa"/>
            <w:noWrap w:val="0"/>
            <w:vAlign w:val="center"/>
          </w:tcPr>
          <w:p>
            <w:r>
              <w:t>49.4</w:t>
            </w:r>
          </w:p>
        </w:tc>
        <w:tc>
          <w:tcPr>
            <w:tcW w:w="1245" w:type="dxa"/>
            <w:noWrap w:val="0"/>
            <w:vAlign w:val="center"/>
          </w:tcPr>
          <w:p>
            <w:r>
              <w:t>52.7</w:t>
            </w:r>
          </w:p>
        </w:tc>
        <w:tc>
          <w:tcPr>
            <w:tcW w:w="1245" w:type="dxa"/>
            <w:noWrap w:val="0"/>
            <w:vAlign w:val="center"/>
          </w:tcPr>
          <w:p>
            <w:r>
              <w:t>56.0</w:t>
            </w:r>
          </w:p>
        </w:tc>
        <w:tc>
          <w:tcPr>
            <w:tcW w:w="1245" w:type="dxa"/>
            <w:noWrap w:val="0"/>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面密度(kg/㎡)</w:t>
            </w:r>
          </w:p>
        </w:tc>
        <w:tc>
          <w:tcPr>
            <w:tcW w:w="6225" w:type="dxa"/>
            <w:gridSpan w:val="5"/>
            <w:noWrap w:val="0"/>
            <w:vAlign w:val="center"/>
          </w:tcPr>
          <w:p>
            <w:r>
              <w:t>604.7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构造做法</w:t>
            </w:r>
          </w:p>
        </w:tc>
        <w:tc>
          <w:tcPr>
            <w:tcW w:w="6225" w:type="dxa"/>
            <w:gridSpan w:val="5"/>
            <w:noWrap w:val="0"/>
            <w:vAlign w:val="center"/>
          </w:tcPr>
          <w:p>
            <w:r>
              <w:t>水泥砂浆 20mm＋挤塑聚苯乙烯泡沫塑料（带表皮）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隔声量来源</w:t>
            </w:r>
          </w:p>
        </w:tc>
        <w:tc>
          <w:tcPr>
            <w:tcW w:w="6225" w:type="dxa"/>
            <w:gridSpan w:val="5"/>
            <w:noWrap w:val="0"/>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noWrap w:val="0"/>
            <w:vAlign w:val="center"/>
          </w:tcPr>
          <w:p>
            <w:pPr>
              <w:jc w:val="center"/>
            </w:pPr>
            <w:r>
              <w:t>外墙构造-1</w:t>
            </w:r>
            <w:r>
              <w:br w:type="textWrapping"/>
            </w:r>
          </w:p>
        </w:tc>
        <w:tc>
          <w:tcPr>
            <w:tcW w:w="1415" w:type="dxa"/>
            <w:vMerge w:val="restart"/>
            <w:shd w:val="clear" w:color="auto" w:fill="E6E6E6"/>
            <w:noWrap w:val="0"/>
            <w:vAlign w:val="center"/>
          </w:tcPr>
          <w:p>
            <w:r>
              <w:t>隔声量(dB)</w:t>
            </w:r>
          </w:p>
        </w:tc>
        <w:tc>
          <w:tcPr>
            <w:tcW w:w="6225" w:type="dxa"/>
            <w:gridSpan w:val="5"/>
            <w:shd w:val="clear" w:color="auto" w:fill="E6E6E6"/>
            <w:noWrap w:val="0"/>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125</w:t>
            </w:r>
          </w:p>
        </w:tc>
        <w:tc>
          <w:tcPr>
            <w:tcW w:w="1245" w:type="dxa"/>
            <w:noWrap w:val="0"/>
            <w:vAlign w:val="center"/>
          </w:tcPr>
          <w:p>
            <w:r>
              <w:t>250</w:t>
            </w:r>
          </w:p>
        </w:tc>
        <w:tc>
          <w:tcPr>
            <w:tcW w:w="1245" w:type="dxa"/>
            <w:noWrap w:val="0"/>
            <w:vAlign w:val="center"/>
          </w:tcPr>
          <w:p>
            <w:r>
              <w:t>500</w:t>
            </w:r>
          </w:p>
        </w:tc>
        <w:tc>
          <w:tcPr>
            <w:tcW w:w="1245" w:type="dxa"/>
            <w:noWrap w:val="0"/>
            <w:vAlign w:val="center"/>
          </w:tcPr>
          <w:p>
            <w:r>
              <w:t>1000</w:t>
            </w:r>
          </w:p>
        </w:tc>
        <w:tc>
          <w:tcPr>
            <w:tcW w:w="1245" w:type="dxa"/>
            <w:noWrap w:val="0"/>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46.0</w:t>
            </w:r>
          </w:p>
        </w:tc>
        <w:tc>
          <w:tcPr>
            <w:tcW w:w="1245" w:type="dxa"/>
            <w:noWrap w:val="0"/>
            <w:vAlign w:val="center"/>
          </w:tcPr>
          <w:p>
            <w:r>
              <w:t>49.4</w:t>
            </w:r>
          </w:p>
        </w:tc>
        <w:tc>
          <w:tcPr>
            <w:tcW w:w="1245" w:type="dxa"/>
            <w:noWrap w:val="0"/>
            <w:vAlign w:val="center"/>
          </w:tcPr>
          <w:p>
            <w:r>
              <w:t>52.7</w:t>
            </w:r>
          </w:p>
        </w:tc>
        <w:tc>
          <w:tcPr>
            <w:tcW w:w="1245" w:type="dxa"/>
            <w:noWrap w:val="0"/>
            <w:vAlign w:val="center"/>
          </w:tcPr>
          <w:p>
            <w:r>
              <w:t>56.0</w:t>
            </w:r>
          </w:p>
        </w:tc>
        <w:tc>
          <w:tcPr>
            <w:tcW w:w="1245" w:type="dxa"/>
            <w:noWrap w:val="0"/>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面密度(kg/㎡)</w:t>
            </w:r>
          </w:p>
        </w:tc>
        <w:tc>
          <w:tcPr>
            <w:tcW w:w="6225" w:type="dxa"/>
            <w:gridSpan w:val="5"/>
            <w:noWrap w:val="0"/>
            <w:vAlign w:val="center"/>
          </w:tcPr>
          <w:p>
            <w:r>
              <w:t>604.7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构造做法</w:t>
            </w:r>
          </w:p>
        </w:tc>
        <w:tc>
          <w:tcPr>
            <w:tcW w:w="6225" w:type="dxa"/>
            <w:gridSpan w:val="5"/>
            <w:noWrap w:val="0"/>
            <w:vAlign w:val="center"/>
          </w:tcPr>
          <w:p>
            <w:r>
              <w:t>水泥砂浆 20mm＋挤塑聚苯乙烯泡沫塑料（带表皮）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隔声量来源</w:t>
            </w:r>
          </w:p>
        </w:tc>
        <w:tc>
          <w:tcPr>
            <w:tcW w:w="6225" w:type="dxa"/>
            <w:gridSpan w:val="5"/>
            <w:noWrap w:val="0"/>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noWrap w:val="0"/>
            <w:vAlign w:val="center"/>
          </w:tcPr>
          <w:p>
            <w:pPr>
              <w:jc w:val="center"/>
            </w:pPr>
            <w:r>
              <w:t>外墙构造-1</w:t>
            </w:r>
            <w:r>
              <w:br w:type="textWrapping"/>
            </w:r>
          </w:p>
        </w:tc>
        <w:tc>
          <w:tcPr>
            <w:tcW w:w="1415" w:type="dxa"/>
            <w:vMerge w:val="restart"/>
            <w:shd w:val="clear" w:color="auto" w:fill="E6E6E6"/>
            <w:noWrap w:val="0"/>
            <w:vAlign w:val="center"/>
          </w:tcPr>
          <w:p>
            <w:r>
              <w:t>隔声量(dB)</w:t>
            </w:r>
          </w:p>
        </w:tc>
        <w:tc>
          <w:tcPr>
            <w:tcW w:w="6225" w:type="dxa"/>
            <w:gridSpan w:val="5"/>
            <w:shd w:val="clear" w:color="auto" w:fill="E6E6E6"/>
            <w:noWrap w:val="0"/>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125</w:t>
            </w:r>
          </w:p>
        </w:tc>
        <w:tc>
          <w:tcPr>
            <w:tcW w:w="1245" w:type="dxa"/>
            <w:noWrap w:val="0"/>
            <w:vAlign w:val="center"/>
          </w:tcPr>
          <w:p>
            <w:r>
              <w:t>250</w:t>
            </w:r>
          </w:p>
        </w:tc>
        <w:tc>
          <w:tcPr>
            <w:tcW w:w="1245" w:type="dxa"/>
            <w:noWrap w:val="0"/>
            <w:vAlign w:val="center"/>
          </w:tcPr>
          <w:p>
            <w:r>
              <w:t>500</w:t>
            </w:r>
          </w:p>
        </w:tc>
        <w:tc>
          <w:tcPr>
            <w:tcW w:w="1245" w:type="dxa"/>
            <w:noWrap w:val="0"/>
            <w:vAlign w:val="center"/>
          </w:tcPr>
          <w:p>
            <w:r>
              <w:t>1000</w:t>
            </w:r>
          </w:p>
        </w:tc>
        <w:tc>
          <w:tcPr>
            <w:tcW w:w="1245" w:type="dxa"/>
            <w:noWrap w:val="0"/>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46.0</w:t>
            </w:r>
          </w:p>
        </w:tc>
        <w:tc>
          <w:tcPr>
            <w:tcW w:w="1245" w:type="dxa"/>
            <w:noWrap w:val="0"/>
            <w:vAlign w:val="center"/>
          </w:tcPr>
          <w:p>
            <w:r>
              <w:t>49.4</w:t>
            </w:r>
          </w:p>
        </w:tc>
        <w:tc>
          <w:tcPr>
            <w:tcW w:w="1245" w:type="dxa"/>
            <w:noWrap w:val="0"/>
            <w:vAlign w:val="center"/>
          </w:tcPr>
          <w:p>
            <w:r>
              <w:t>52.7</w:t>
            </w:r>
          </w:p>
        </w:tc>
        <w:tc>
          <w:tcPr>
            <w:tcW w:w="1245" w:type="dxa"/>
            <w:noWrap w:val="0"/>
            <w:vAlign w:val="center"/>
          </w:tcPr>
          <w:p>
            <w:r>
              <w:t>56.0</w:t>
            </w:r>
          </w:p>
        </w:tc>
        <w:tc>
          <w:tcPr>
            <w:tcW w:w="1245" w:type="dxa"/>
            <w:noWrap w:val="0"/>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面密度(kg/㎡)</w:t>
            </w:r>
          </w:p>
        </w:tc>
        <w:tc>
          <w:tcPr>
            <w:tcW w:w="6225" w:type="dxa"/>
            <w:gridSpan w:val="5"/>
            <w:noWrap w:val="0"/>
            <w:vAlign w:val="center"/>
          </w:tcPr>
          <w:p>
            <w:r>
              <w:t>604.7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构造做法</w:t>
            </w:r>
          </w:p>
        </w:tc>
        <w:tc>
          <w:tcPr>
            <w:tcW w:w="6225" w:type="dxa"/>
            <w:gridSpan w:val="5"/>
            <w:noWrap w:val="0"/>
            <w:vAlign w:val="center"/>
          </w:tcPr>
          <w:p>
            <w:r>
              <w:t>水泥砂浆 20mm＋挤塑聚苯乙烯泡沫塑料（带表皮）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隔声量来源</w:t>
            </w:r>
          </w:p>
        </w:tc>
        <w:tc>
          <w:tcPr>
            <w:tcW w:w="6225" w:type="dxa"/>
            <w:gridSpan w:val="5"/>
            <w:noWrap w:val="0"/>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noWrap w:val="0"/>
            <w:vAlign w:val="center"/>
          </w:tcPr>
          <w:p>
            <w:pPr>
              <w:jc w:val="center"/>
            </w:pPr>
            <w:r>
              <w:t>外墙构造-1</w:t>
            </w:r>
            <w:r>
              <w:br w:type="textWrapping"/>
            </w:r>
          </w:p>
        </w:tc>
        <w:tc>
          <w:tcPr>
            <w:tcW w:w="1415" w:type="dxa"/>
            <w:vMerge w:val="restart"/>
            <w:shd w:val="clear" w:color="auto" w:fill="E6E6E6"/>
            <w:noWrap w:val="0"/>
            <w:vAlign w:val="center"/>
          </w:tcPr>
          <w:p>
            <w:r>
              <w:t>隔声量(dB)</w:t>
            </w:r>
          </w:p>
        </w:tc>
        <w:tc>
          <w:tcPr>
            <w:tcW w:w="6225" w:type="dxa"/>
            <w:gridSpan w:val="5"/>
            <w:shd w:val="clear" w:color="auto" w:fill="E6E6E6"/>
            <w:noWrap w:val="0"/>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125</w:t>
            </w:r>
          </w:p>
        </w:tc>
        <w:tc>
          <w:tcPr>
            <w:tcW w:w="1245" w:type="dxa"/>
            <w:noWrap w:val="0"/>
            <w:vAlign w:val="center"/>
          </w:tcPr>
          <w:p>
            <w:r>
              <w:t>250</w:t>
            </w:r>
          </w:p>
        </w:tc>
        <w:tc>
          <w:tcPr>
            <w:tcW w:w="1245" w:type="dxa"/>
            <w:noWrap w:val="0"/>
            <w:vAlign w:val="center"/>
          </w:tcPr>
          <w:p>
            <w:r>
              <w:t>500</w:t>
            </w:r>
          </w:p>
        </w:tc>
        <w:tc>
          <w:tcPr>
            <w:tcW w:w="1245" w:type="dxa"/>
            <w:noWrap w:val="0"/>
            <w:vAlign w:val="center"/>
          </w:tcPr>
          <w:p>
            <w:r>
              <w:t>1000</w:t>
            </w:r>
          </w:p>
        </w:tc>
        <w:tc>
          <w:tcPr>
            <w:tcW w:w="1245" w:type="dxa"/>
            <w:noWrap w:val="0"/>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46.0</w:t>
            </w:r>
          </w:p>
        </w:tc>
        <w:tc>
          <w:tcPr>
            <w:tcW w:w="1245" w:type="dxa"/>
            <w:noWrap w:val="0"/>
            <w:vAlign w:val="center"/>
          </w:tcPr>
          <w:p>
            <w:r>
              <w:t>49.4</w:t>
            </w:r>
          </w:p>
        </w:tc>
        <w:tc>
          <w:tcPr>
            <w:tcW w:w="1245" w:type="dxa"/>
            <w:noWrap w:val="0"/>
            <w:vAlign w:val="center"/>
          </w:tcPr>
          <w:p>
            <w:r>
              <w:t>52.7</w:t>
            </w:r>
          </w:p>
        </w:tc>
        <w:tc>
          <w:tcPr>
            <w:tcW w:w="1245" w:type="dxa"/>
            <w:noWrap w:val="0"/>
            <w:vAlign w:val="center"/>
          </w:tcPr>
          <w:p>
            <w:r>
              <w:t>56.0</w:t>
            </w:r>
          </w:p>
        </w:tc>
        <w:tc>
          <w:tcPr>
            <w:tcW w:w="1245" w:type="dxa"/>
            <w:noWrap w:val="0"/>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面密度(kg/㎡)</w:t>
            </w:r>
          </w:p>
        </w:tc>
        <w:tc>
          <w:tcPr>
            <w:tcW w:w="6225" w:type="dxa"/>
            <w:gridSpan w:val="5"/>
            <w:noWrap w:val="0"/>
            <w:vAlign w:val="center"/>
          </w:tcPr>
          <w:p>
            <w:r>
              <w:t>604.7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构造做法</w:t>
            </w:r>
          </w:p>
        </w:tc>
        <w:tc>
          <w:tcPr>
            <w:tcW w:w="6225" w:type="dxa"/>
            <w:gridSpan w:val="5"/>
            <w:noWrap w:val="0"/>
            <w:vAlign w:val="center"/>
          </w:tcPr>
          <w:p>
            <w:r>
              <w:t>水泥砂浆 20mm＋挤塑聚苯乙烯泡沫塑料（带表皮）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隔声量来源</w:t>
            </w:r>
          </w:p>
        </w:tc>
        <w:tc>
          <w:tcPr>
            <w:tcW w:w="6225" w:type="dxa"/>
            <w:gridSpan w:val="5"/>
            <w:noWrap w:val="0"/>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noWrap w:val="0"/>
            <w:vAlign w:val="center"/>
          </w:tcPr>
          <w:p>
            <w:pPr>
              <w:jc w:val="center"/>
            </w:pPr>
            <w:r>
              <w:t>外墙构造1</w:t>
            </w:r>
            <w:r>
              <w:br w:type="textWrapping"/>
            </w:r>
          </w:p>
        </w:tc>
        <w:tc>
          <w:tcPr>
            <w:tcW w:w="1415" w:type="dxa"/>
            <w:vMerge w:val="restart"/>
            <w:shd w:val="clear" w:color="auto" w:fill="E6E6E6"/>
            <w:noWrap w:val="0"/>
            <w:vAlign w:val="center"/>
          </w:tcPr>
          <w:p>
            <w:r>
              <w:t>隔声量(dB)</w:t>
            </w:r>
          </w:p>
        </w:tc>
        <w:tc>
          <w:tcPr>
            <w:tcW w:w="6225" w:type="dxa"/>
            <w:gridSpan w:val="5"/>
            <w:shd w:val="clear" w:color="auto" w:fill="E6E6E6"/>
            <w:noWrap w:val="0"/>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125</w:t>
            </w:r>
          </w:p>
        </w:tc>
        <w:tc>
          <w:tcPr>
            <w:tcW w:w="1245" w:type="dxa"/>
            <w:noWrap w:val="0"/>
            <w:vAlign w:val="center"/>
          </w:tcPr>
          <w:p>
            <w:r>
              <w:t>250</w:t>
            </w:r>
          </w:p>
        </w:tc>
        <w:tc>
          <w:tcPr>
            <w:tcW w:w="1245" w:type="dxa"/>
            <w:noWrap w:val="0"/>
            <w:vAlign w:val="center"/>
          </w:tcPr>
          <w:p>
            <w:r>
              <w:t>500</w:t>
            </w:r>
          </w:p>
        </w:tc>
        <w:tc>
          <w:tcPr>
            <w:tcW w:w="1245" w:type="dxa"/>
            <w:noWrap w:val="0"/>
            <w:vAlign w:val="center"/>
          </w:tcPr>
          <w:p>
            <w:r>
              <w:t>1000</w:t>
            </w:r>
          </w:p>
        </w:tc>
        <w:tc>
          <w:tcPr>
            <w:tcW w:w="1245" w:type="dxa"/>
            <w:noWrap w:val="0"/>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46.0</w:t>
            </w:r>
          </w:p>
        </w:tc>
        <w:tc>
          <w:tcPr>
            <w:tcW w:w="1245" w:type="dxa"/>
            <w:noWrap w:val="0"/>
            <w:vAlign w:val="center"/>
          </w:tcPr>
          <w:p>
            <w:r>
              <w:t>49.4</w:t>
            </w:r>
          </w:p>
        </w:tc>
        <w:tc>
          <w:tcPr>
            <w:tcW w:w="1245" w:type="dxa"/>
            <w:noWrap w:val="0"/>
            <w:vAlign w:val="center"/>
          </w:tcPr>
          <w:p>
            <w:r>
              <w:t>52.7</w:t>
            </w:r>
          </w:p>
        </w:tc>
        <w:tc>
          <w:tcPr>
            <w:tcW w:w="1245" w:type="dxa"/>
            <w:noWrap w:val="0"/>
            <w:vAlign w:val="center"/>
          </w:tcPr>
          <w:p>
            <w:r>
              <w:t>56.0</w:t>
            </w:r>
          </w:p>
        </w:tc>
        <w:tc>
          <w:tcPr>
            <w:tcW w:w="1245" w:type="dxa"/>
            <w:noWrap w:val="0"/>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面密度(kg/㎡)</w:t>
            </w:r>
          </w:p>
        </w:tc>
        <w:tc>
          <w:tcPr>
            <w:tcW w:w="6225" w:type="dxa"/>
            <w:gridSpan w:val="5"/>
            <w:noWrap w:val="0"/>
            <w:vAlign w:val="center"/>
          </w:tcPr>
          <w:p>
            <w:r>
              <w:t>604.7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构造做法</w:t>
            </w:r>
          </w:p>
        </w:tc>
        <w:tc>
          <w:tcPr>
            <w:tcW w:w="6225" w:type="dxa"/>
            <w:gridSpan w:val="5"/>
            <w:noWrap w:val="0"/>
            <w:vAlign w:val="center"/>
          </w:tcPr>
          <w:p>
            <w:r>
              <w:t>水泥砂浆 20mm＋挤塑聚苯乙烯泡沫塑料（带表皮）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隔声量来源</w:t>
            </w:r>
          </w:p>
        </w:tc>
        <w:tc>
          <w:tcPr>
            <w:tcW w:w="6225" w:type="dxa"/>
            <w:gridSpan w:val="5"/>
            <w:noWrap w:val="0"/>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noWrap w:val="0"/>
            <w:vAlign w:val="center"/>
          </w:tcPr>
          <w:p>
            <w:pPr>
              <w:jc w:val="center"/>
            </w:pPr>
            <w:r>
              <w:t>外墙构造8</w:t>
            </w:r>
            <w:r>
              <w:br w:type="textWrapping"/>
            </w:r>
          </w:p>
        </w:tc>
        <w:tc>
          <w:tcPr>
            <w:tcW w:w="1415" w:type="dxa"/>
            <w:vMerge w:val="restart"/>
            <w:shd w:val="clear" w:color="auto" w:fill="E6E6E6"/>
            <w:noWrap w:val="0"/>
            <w:vAlign w:val="center"/>
          </w:tcPr>
          <w:p>
            <w:r>
              <w:t>隔声量(dB)</w:t>
            </w:r>
          </w:p>
        </w:tc>
        <w:tc>
          <w:tcPr>
            <w:tcW w:w="6225" w:type="dxa"/>
            <w:gridSpan w:val="5"/>
            <w:shd w:val="clear" w:color="auto" w:fill="E6E6E6"/>
            <w:noWrap w:val="0"/>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125</w:t>
            </w:r>
          </w:p>
        </w:tc>
        <w:tc>
          <w:tcPr>
            <w:tcW w:w="1245" w:type="dxa"/>
            <w:noWrap w:val="0"/>
            <w:vAlign w:val="center"/>
          </w:tcPr>
          <w:p>
            <w:r>
              <w:t>250</w:t>
            </w:r>
          </w:p>
        </w:tc>
        <w:tc>
          <w:tcPr>
            <w:tcW w:w="1245" w:type="dxa"/>
            <w:noWrap w:val="0"/>
            <w:vAlign w:val="center"/>
          </w:tcPr>
          <w:p>
            <w:r>
              <w:t>500</w:t>
            </w:r>
          </w:p>
        </w:tc>
        <w:tc>
          <w:tcPr>
            <w:tcW w:w="1245" w:type="dxa"/>
            <w:noWrap w:val="0"/>
            <w:vAlign w:val="center"/>
          </w:tcPr>
          <w:p>
            <w:r>
              <w:t>1000</w:t>
            </w:r>
          </w:p>
        </w:tc>
        <w:tc>
          <w:tcPr>
            <w:tcW w:w="1245" w:type="dxa"/>
            <w:noWrap w:val="0"/>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46.0</w:t>
            </w:r>
          </w:p>
        </w:tc>
        <w:tc>
          <w:tcPr>
            <w:tcW w:w="1245" w:type="dxa"/>
            <w:noWrap w:val="0"/>
            <w:vAlign w:val="center"/>
          </w:tcPr>
          <w:p>
            <w:r>
              <w:t>49.4</w:t>
            </w:r>
          </w:p>
        </w:tc>
        <w:tc>
          <w:tcPr>
            <w:tcW w:w="1245" w:type="dxa"/>
            <w:noWrap w:val="0"/>
            <w:vAlign w:val="center"/>
          </w:tcPr>
          <w:p>
            <w:r>
              <w:t>52.7</w:t>
            </w:r>
          </w:p>
        </w:tc>
        <w:tc>
          <w:tcPr>
            <w:tcW w:w="1245" w:type="dxa"/>
            <w:noWrap w:val="0"/>
            <w:vAlign w:val="center"/>
          </w:tcPr>
          <w:p>
            <w:r>
              <w:t>56.0</w:t>
            </w:r>
          </w:p>
        </w:tc>
        <w:tc>
          <w:tcPr>
            <w:tcW w:w="1245" w:type="dxa"/>
            <w:noWrap w:val="0"/>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面密度(kg/㎡)</w:t>
            </w:r>
          </w:p>
        </w:tc>
        <w:tc>
          <w:tcPr>
            <w:tcW w:w="6225" w:type="dxa"/>
            <w:gridSpan w:val="5"/>
            <w:noWrap w:val="0"/>
            <w:vAlign w:val="center"/>
          </w:tcPr>
          <w:p>
            <w:r>
              <w:t>604.7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构造做法</w:t>
            </w:r>
          </w:p>
        </w:tc>
        <w:tc>
          <w:tcPr>
            <w:tcW w:w="6225" w:type="dxa"/>
            <w:gridSpan w:val="5"/>
            <w:noWrap w:val="0"/>
            <w:vAlign w:val="center"/>
          </w:tcPr>
          <w:p>
            <w:r>
              <w:t>水泥砂浆 20mm＋挤塑聚苯乙烯泡沫塑料（带表皮）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隔声量来源</w:t>
            </w:r>
          </w:p>
        </w:tc>
        <w:tc>
          <w:tcPr>
            <w:tcW w:w="6225" w:type="dxa"/>
            <w:gridSpan w:val="5"/>
            <w:noWrap w:val="0"/>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noWrap w:val="0"/>
            <w:vAlign w:val="center"/>
          </w:tcPr>
          <w:p>
            <w:pPr>
              <w:jc w:val="center"/>
            </w:pPr>
            <w:r>
              <w:t>外墙构造9</w:t>
            </w:r>
            <w:r>
              <w:br w:type="textWrapping"/>
            </w:r>
          </w:p>
        </w:tc>
        <w:tc>
          <w:tcPr>
            <w:tcW w:w="1415" w:type="dxa"/>
            <w:vMerge w:val="restart"/>
            <w:shd w:val="clear" w:color="auto" w:fill="E6E6E6"/>
            <w:noWrap w:val="0"/>
            <w:vAlign w:val="center"/>
          </w:tcPr>
          <w:p>
            <w:r>
              <w:t>隔声量(dB)</w:t>
            </w:r>
          </w:p>
        </w:tc>
        <w:tc>
          <w:tcPr>
            <w:tcW w:w="6225" w:type="dxa"/>
            <w:gridSpan w:val="5"/>
            <w:shd w:val="clear" w:color="auto" w:fill="E6E6E6"/>
            <w:noWrap w:val="0"/>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125</w:t>
            </w:r>
          </w:p>
        </w:tc>
        <w:tc>
          <w:tcPr>
            <w:tcW w:w="1245" w:type="dxa"/>
            <w:noWrap w:val="0"/>
            <w:vAlign w:val="center"/>
          </w:tcPr>
          <w:p>
            <w:r>
              <w:t>250</w:t>
            </w:r>
          </w:p>
        </w:tc>
        <w:tc>
          <w:tcPr>
            <w:tcW w:w="1245" w:type="dxa"/>
            <w:noWrap w:val="0"/>
            <w:vAlign w:val="center"/>
          </w:tcPr>
          <w:p>
            <w:r>
              <w:t>500</w:t>
            </w:r>
          </w:p>
        </w:tc>
        <w:tc>
          <w:tcPr>
            <w:tcW w:w="1245" w:type="dxa"/>
            <w:noWrap w:val="0"/>
            <w:vAlign w:val="center"/>
          </w:tcPr>
          <w:p>
            <w:r>
              <w:t>1000</w:t>
            </w:r>
          </w:p>
        </w:tc>
        <w:tc>
          <w:tcPr>
            <w:tcW w:w="1245" w:type="dxa"/>
            <w:noWrap w:val="0"/>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46.0</w:t>
            </w:r>
          </w:p>
        </w:tc>
        <w:tc>
          <w:tcPr>
            <w:tcW w:w="1245" w:type="dxa"/>
            <w:noWrap w:val="0"/>
            <w:vAlign w:val="center"/>
          </w:tcPr>
          <w:p>
            <w:r>
              <w:t>49.4</w:t>
            </w:r>
          </w:p>
        </w:tc>
        <w:tc>
          <w:tcPr>
            <w:tcW w:w="1245" w:type="dxa"/>
            <w:noWrap w:val="0"/>
            <w:vAlign w:val="center"/>
          </w:tcPr>
          <w:p>
            <w:r>
              <w:t>52.7</w:t>
            </w:r>
          </w:p>
        </w:tc>
        <w:tc>
          <w:tcPr>
            <w:tcW w:w="1245" w:type="dxa"/>
            <w:noWrap w:val="0"/>
            <w:vAlign w:val="center"/>
          </w:tcPr>
          <w:p>
            <w:r>
              <w:t>56.0</w:t>
            </w:r>
          </w:p>
        </w:tc>
        <w:tc>
          <w:tcPr>
            <w:tcW w:w="1245" w:type="dxa"/>
            <w:noWrap w:val="0"/>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面密度(kg/㎡)</w:t>
            </w:r>
          </w:p>
        </w:tc>
        <w:tc>
          <w:tcPr>
            <w:tcW w:w="6225" w:type="dxa"/>
            <w:gridSpan w:val="5"/>
            <w:noWrap w:val="0"/>
            <w:vAlign w:val="center"/>
          </w:tcPr>
          <w:p>
            <w:r>
              <w:t>604.7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构造做法</w:t>
            </w:r>
          </w:p>
        </w:tc>
        <w:tc>
          <w:tcPr>
            <w:tcW w:w="6225" w:type="dxa"/>
            <w:gridSpan w:val="5"/>
            <w:noWrap w:val="0"/>
            <w:vAlign w:val="center"/>
          </w:tcPr>
          <w:p>
            <w:r>
              <w:t>水泥砂浆 20mm＋挤塑聚苯乙烯泡沫塑料（带表皮）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隔声量来源</w:t>
            </w:r>
          </w:p>
        </w:tc>
        <w:tc>
          <w:tcPr>
            <w:tcW w:w="6225" w:type="dxa"/>
            <w:gridSpan w:val="5"/>
            <w:noWrap w:val="0"/>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noWrap w:val="0"/>
            <w:vAlign w:val="center"/>
          </w:tcPr>
          <w:p>
            <w:pPr>
              <w:jc w:val="center"/>
            </w:pPr>
            <w:r>
              <w:t>外墙构造10</w:t>
            </w:r>
            <w:r>
              <w:br w:type="textWrapping"/>
            </w:r>
          </w:p>
        </w:tc>
        <w:tc>
          <w:tcPr>
            <w:tcW w:w="1415" w:type="dxa"/>
            <w:vMerge w:val="restart"/>
            <w:shd w:val="clear" w:color="auto" w:fill="E6E6E6"/>
            <w:noWrap w:val="0"/>
            <w:vAlign w:val="center"/>
          </w:tcPr>
          <w:p>
            <w:r>
              <w:t>隔声量(dB)</w:t>
            </w:r>
          </w:p>
        </w:tc>
        <w:tc>
          <w:tcPr>
            <w:tcW w:w="6225" w:type="dxa"/>
            <w:gridSpan w:val="5"/>
            <w:shd w:val="clear" w:color="auto" w:fill="E6E6E6"/>
            <w:noWrap w:val="0"/>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125</w:t>
            </w:r>
          </w:p>
        </w:tc>
        <w:tc>
          <w:tcPr>
            <w:tcW w:w="1245" w:type="dxa"/>
            <w:noWrap w:val="0"/>
            <w:vAlign w:val="center"/>
          </w:tcPr>
          <w:p>
            <w:r>
              <w:t>250</w:t>
            </w:r>
          </w:p>
        </w:tc>
        <w:tc>
          <w:tcPr>
            <w:tcW w:w="1245" w:type="dxa"/>
            <w:noWrap w:val="0"/>
            <w:vAlign w:val="center"/>
          </w:tcPr>
          <w:p>
            <w:r>
              <w:t>500</w:t>
            </w:r>
          </w:p>
        </w:tc>
        <w:tc>
          <w:tcPr>
            <w:tcW w:w="1245" w:type="dxa"/>
            <w:noWrap w:val="0"/>
            <w:vAlign w:val="center"/>
          </w:tcPr>
          <w:p>
            <w:r>
              <w:t>1000</w:t>
            </w:r>
          </w:p>
        </w:tc>
        <w:tc>
          <w:tcPr>
            <w:tcW w:w="1245" w:type="dxa"/>
            <w:noWrap w:val="0"/>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46.0</w:t>
            </w:r>
          </w:p>
        </w:tc>
        <w:tc>
          <w:tcPr>
            <w:tcW w:w="1245" w:type="dxa"/>
            <w:noWrap w:val="0"/>
            <w:vAlign w:val="center"/>
          </w:tcPr>
          <w:p>
            <w:r>
              <w:t>49.4</w:t>
            </w:r>
          </w:p>
        </w:tc>
        <w:tc>
          <w:tcPr>
            <w:tcW w:w="1245" w:type="dxa"/>
            <w:noWrap w:val="0"/>
            <w:vAlign w:val="center"/>
          </w:tcPr>
          <w:p>
            <w:r>
              <w:t>52.7</w:t>
            </w:r>
          </w:p>
        </w:tc>
        <w:tc>
          <w:tcPr>
            <w:tcW w:w="1245" w:type="dxa"/>
            <w:noWrap w:val="0"/>
            <w:vAlign w:val="center"/>
          </w:tcPr>
          <w:p>
            <w:r>
              <w:t>56.0</w:t>
            </w:r>
          </w:p>
        </w:tc>
        <w:tc>
          <w:tcPr>
            <w:tcW w:w="1245" w:type="dxa"/>
            <w:noWrap w:val="0"/>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面密度(kg/㎡)</w:t>
            </w:r>
          </w:p>
        </w:tc>
        <w:tc>
          <w:tcPr>
            <w:tcW w:w="6225" w:type="dxa"/>
            <w:gridSpan w:val="5"/>
            <w:noWrap w:val="0"/>
            <w:vAlign w:val="center"/>
          </w:tcPr>
          <w:p>
            <w:r>
              <w:t>604.7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构造做法</w:t>
            </w:r>
          </w:p>
        </w:tc>
        <w:tc>
          <w:tcPr>
            <w:tcW w:w="6225" w:type="dxa"/>
            <w:gridSpan w:val="5"/>
            <w:noWrap w:val="0"/>
            <w:vAlign w:val="center"/>
          </w:tcPr>
          <w:p>
            <w:r>
              <w:t>水泥砂浆 20mm＋挤塑聚苯乙烯泡沫塑料（带表皮）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隔声量来源</w:t>
            </w:r>
          </w:p>
        </w:tc>
        <w:tc>
          <w:tcPr>
            <w:tcW w:w="6225" w:type="dxa"/>
            <w:gridSpan w:val="5"/>
            <w:noWrap w:val="0"/>
            <w:vAlign w:val="center"/>
          </w:tcPr>
          <w:p>
            <w:r>
              <w:t>通过经验公式计算</w:t>
            </w:r>
          </w:p>
        </w:tc>
      </w:tr>
    </w:tbl>
    <w:p>
      <w:pPr>
        <w:jc w:val="center"/>
      </w:pPr>
      <w:bookmarkStart w:id="39" w:name="外墙隔声量"/>
      <w:bookmarkEnd w:id="39"/>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21"/>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noWrap w:val="0"/>
            <w:vAlign w:val="center"/>
          </w:tcPr>
          <w:p>
            <w:pPr>
              <w:jc w:val="center"/>
            </w:pPr>
            <w:r>
              <w:t>幕墙</w:t>
            </w:r>
          </w:p>
        </w:tc>
        <w:tc>
          <w:tcPr>
            <w:tcW w:w="1415" w:type="dxa"/>
            <w:vMerge w:val="restart"/>
            <w:shd w:val="clear" w:color="auto" w:fill="E6E6E6"/>
            <w:noWrap w:val="0"/>
            <w:vAlign w:val="center"/>
          </w:tcPr>
          <w:p>
            <w:r>
              <w:t>隔声量(dB)</w:t>
            </w:r>
          </w:p>
        </w:tc>
        <w:tc>
          <w:tcPr>
            <w:tcW w:w="6225" w:type="dxa"/>
            <w:gridSpan w:val="5"/>
            <w:shd w:val="clear" w:color="auto" w:fill="E6E6E6"/>
            <w:noWrap w:val="0"/>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125</w:t>
            </w:r>
          </w:p>
        </w:tc>
        <w:tc>
          <w:tcPr>
            <w:tcW w:w="1245" w:type="dxa"/>
            <w:noWrap w:val="0"/>
            <w:vAlign w:val="center"/>
          </w:tcPr>
          <w:p>
            <w:r>
              <w:t>250</w:t>
            </w:r>
          </w:p>
        </w:tc>
        <w:tc>
          <w:tcPr>
            <w:tcW w:w="1245" w:type="dxa"/>
            <w:noWrap w:val="0"/>
            <w:vAlign w:val="center"/>
          </w:tcPr>
          <w:p>
            <w:r>
              <w:t>500</w:t>
            </w:r>
          </w:p>
        </w:tc>
        <w:tc>
          <w:tcPr>
            <w:tcW w:w="1245" w:type="dxa"/>
            <w:noWrap w:val="0"/>
            <w:vAlign w:val="center"/>
          </w:tcPr>
          <w:p>
            <w:r>
              <w:t>1000</w:t>
            </w:r>
          </w:p>
        </w:tc>
        <w:tc>
          <w:tcPr>
            <w:tcW w:w="1245" w:type="dxa"/>
            <w:noWrap w:val="0"/>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27.0</w:t>
            </w:r>
          </w:p>
        </w:tc>
        <w:tc>
          <w:tcPr>
            <w:tcW w:w="1245" w:type="dxa"/>
            <w:noWrap w:val="0"/>
            <w:vAlign w:val="center"/>
          </w:tcPr>
          <w:p>
            <w:r>
              <w:t>28.0</w:t>
            </w:r>
          </w:p>
        </w:tc>
        <w:tc>
          <w:tcPr>
            <w:tcW w:w="1245" w:type="dxa"/>
            <w:noWrap w:val="0"/>
            <w:vAlign w:val="center"/>
          </w:tcPr>
          <w:p>
            <w:r>
              <w:t>34.0</w:t>
            </w:r>
          </w:p>
        </w:tc>
        <w:tc>
          <w:tcPr>
            <w:tcW w:w="1245" w:type="dxa"/>
            <w:noWrap w:val="0"/>
            <w:vAlign w:val="center"/>
          </w:tcPr>
          <w:p>
            <w:r>
              <w:t>35.0</w:t>
            </w:r>
          </w:p>
        </w:tc>
        <w:tc>
          <w:tcPr>
            <w:tcW w:w="1245" w:type="dxa"/>
            <w:noWrap w:val="0"/>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构造</w:t>
            </w:r>
          </w:p>
        </w:tc>
        <w:tc>
          <w:tcPr>
            <w:tcW w:w="6225" w:type="dxa"/>
            <w:gridSpan w:val="5"/>
            <w:noWrap w:val="0"/>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参照构造</w:t>
            </w:r>
          </w:p>
        </w:tc>
        <w:tc>
          <w:tcPr>
            <w:tcW w:w="6225" w:type="dxa"/>
            <w:gridSpan w:val="5"/>
            <w:noWrap w:val="0"/>
            <w:vAlign w:val="center"/>
          </w:tcPr>
          <w:p>
            <w:r>
              <w:t>玻璃为（8+12A+8）中空玻璃，共190厚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隔声量来源</w:t>
            </w:r>
          </w:p>
        </w:tc>
        <w:tc>
          <w:tcPr>
            <w:tcW w:w="6225" w:type="dxa"/>
            <w:gridSpan w:val="5"/>
            <w:noWrap w:val="0"/>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noWrap w:val="0"/>
            <w:vAlign w:val="center"/>
          </w:tcPr>
          <w:p>
            <w:pPr>
              <w:jc w:val="center"/>
            </w:pPr>
            <w:r>
              <w:t>外窗(C0922)</w:t>
            </w:r>
          </w:p>
        </w:tc>
        <w:tc>
          <w:tcPr>
            <w:tcW w:w="1415" w:type="dxa"/>
            <w:vMerge w:val="restart"/>
            <w:shd w:val="clear" w:color="auto" w:fill="E6E6E6"/>
            <w:noWrap w:val="0"/>
            <w:vAlign w:val="center"/>
          </w:tcPr>
          <w:p>
            <w:r>
              <w:t>隔声量(dB)</w:t>
            </w:r>
          </w:p>
        </w:tc>
        <w:tc>
          <w:tcPr>
            <w:tcW w:w="6225" w:type="dxa"/>
            <w:gridSpan w:val="5"/>
            <w:shd w:val="clear" w:color="auto" w:fill="E6E6E6"/>
            <w:noWrap w:val="0"/>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125</w:t>
            </w:r>
          </w:p>
        </w:tc>
        <w:tc>
          <w:tcPr>
            <w:tcW w:w="1245" w:type="dxa"/>
            <w:noWrap w:val="0"/>
            <w:vAlign w:val="center"/>
          </w:tcPr>
          <w:p>
            <w:r>
              <w:t>250</w:t>
            </w:r>
          </w:p>
        </w:tc>
        <w:tc>
          <w:tcPr>
            <w:tcW w:w="1245" w:type="dxa"/>
            <w:noWrap w:val="0"/>
            <w:vAlign w:val="center"/>
          </w:tcPr>
          <w:p>
            <w:r>
              <w:t>500</w:t>
            </w:r>
          </w:p>
        </w:tc>
        <w:tc>
          <w:tcPr>
            <w:tcW w:w="1245" w:type="dxa"/>
            <w:noWrap w:val="0"/>
            <w:vAlign w:val="center"/>
          </w:tcPr>
          <w:p>
            <w:r>
              <w:t>1000</w:t>
            </w:r>
          </w:p>
        </w:tc>
        <w:tc>
          <w:tcPr>
            <w:tcW w:w="1245" w:type="dxa"/>
            <w:noWrap w:val="0"/>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23.0</w:t>
            </w:r>
          </w:p>
        </w:tc>
        <w:tc>
          <w:tcPr>
            <w:tcW w:w="1245" w:type="dxa"/>
            <w:noWrap w:val="0"/>
            <w:vAlign w:val="center"/>
          </w:tcPr>
          <w:p>
            <w:r>
              <w:t>31.0</w:t>
            </w:r>
          </w:p>
        </w:tc>
        <w:tc>
          <w:tcPr>
            <w:tcW w:w="1245" w:type="dxa"/>
            <w:noWrap w:val="0"/>
            <w:vAlign w:val="center"/>
          </w:tcPr>
          <w:p>
            <w:r>
              <w:t>35.0</w:t>
            </w:r>
          </w:p>
        </w:tc>
        <w:tc>
          <w:tcPr>
            <w:tcW w:w="1245" w:type="dxa"/>
            <w:noWrap w:val="0"/>
            <w:vAlign w:val="center"/>
          </w:tcPr>
          <w:p>
            <w:r>
              <w:t>36.0</w:t>
            </w:r>
          </w:p>
        </w:tc>
        <w:tc>
          <w:tcPr>
            <w:tcW w:w="1245" w:type="dxa"/>
            <w:noWrap w:val="0"/>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构造</w:t>
            </w:r>
          </w:p>
        </w:tc>
        <w:tc>
          <w:tcPr>
            <w:tcW w:w="6225" w:type="dxa"/>
            <w:gridSpan w:val="5"/>
            <w:noWrap w:val="0"/>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参照构造</w:t>
            </w:r>
          </w:p>
        </w:tc>
        <w:tc>
          <w:tcPr>
            <w:tcW w:w="6225" w:type="dxa"/>
            <w:gridSpan w:val="5"/>
            <w:noWrap w:val="0"/>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隔声量来源</w:t>
            </w:r>
          </w:p>
        </w:tc>
        <w:tc>
          <w:tcPr>
            <w:tcW w:w="6225" w:type="dxa"/>
            <w:gridSpan w:val="5"/>
            <w:noWrap w:val="0"/>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noWrap w:val="0"/>
            <w:vAlign w:val="center"/>
          </w:tcPr>
          <w:p>
            <w:pPr>
              <w:jc w:val="center"/>
            </w:pPr>
            <w:r>
              <w:t>外门(M5221)</w:t>
            </w:r>
          </w:p>
        </w:tc>
        <w:tc>
          <w:tcPr>
            <w:tcW w:w="1415" w:type="dxa"/>
            <w:vMerge w:val="restart"/>
            <w:shd w:val="clear" w:color="auto" w:fill="E6E6E6"/>
            <w:noWrap w:val="0"/>
            <w:vAlign w:val="center"/>
          </w:tcPr>
          <w:p>
            <w:r>
              <w:t>隔声量(dB)</w:t>
            </w:r>
          </w:p>
        </w:tc>
        <w:tc>
          <w:tcPr>
            <w:tcW w:w="6225" w:type="dxa"/>
            <w:gridSpan w:val="5"/>
            <w:shd w:val="clear" w:color="auto" w:fill="E6E6E6"/>
            <w:noWrap w:val="0"/>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125</w:t>
            </w:r>
          </w:p>
        </w:tc>
        <w:tc>
          <w:tcPr>
            <w:tcW w:w="1245" w:type="dxa"/>
            <w:noWrap w:val="0"/>
            <w:vAlign w:val="center"/>
          </w:tcPr>
          <w:p>
            <w:r>
              <w:t>250</w:t>
            </w:r>
          </w:p>
        </w:tc>
        <w:tc>
          <w:tcPr>
            <w:tcW w:w="1245" w:type="dxa"/>
            <w:noWrap w:val="0"/>
            <w:vAlign w:val="center"/>
          </w:tcPr>
          <w:p>
            <w:r>
              <w:t>500</w:t>
            </w:r>
          </w:p>
        </w:tc>
        <w:tc>
          <w:tcPr>
            <w:tcW w:w="1245" w:type="dxa"/>
            <w:noWrap w:val="0"/>
            <w:vAlign w:val="center"/>
          </w:tcPr>
          <w:p>
            <w:r>
              <w:t>1000</w:t>
            </w:r>
          </w:p>
        </w:tc>
        <w:tc>
          <w:tcPr>
            <w:tcW w:w="1245" w:type="dxa"/>
            <w:noWrap w:val="0"/>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vMerge w:val="continue"/>
            <w:shd w:val="clear" w:color="auto" w:fill="E6E6E6"/>
            <w:noWrap w:val="0"/>
            <w:vAlign w:val="center"/>
          </w:tcPr>
          <w:p/>
        </w:tc>
        <w:tc>
          <w:tcPr>
            <w:tcW w:w="1245" w:type="dxa"/>
            <w:noWrap w:val="0"/>
            <w:vAlign w:val="center"/>
          </w:tcPr>
          <w:p>
            <w:r>
              <w:t>24.0</w:t>
            </w:r>
          </w:p>
        </w:tc>
        <w:tc>
          <w:tcPr>
            <w:tcW w:w="1245" w:type="dxa"/>
            <w:noWrap w:val="0"/>
            <w:vAlign w:val="center"/>
          </w:tcPr>
          <w:p>
            <w:r>
              <w:t>24.0</w:t>
            </w:r>
          </w:p>
        </w:tc>
        <w:tc>
          <w:tcPr>
            <w:tcW w:w="1245" w:type="dxa"/>
            <w:noWrap w:val="0"/>
            <w:vAlign w:val="center"/>
          </w:tcPr>
          <w:p>
            <w:r>
              <w:t>31.0</w:t>
            </w:r>
          </w:p>
        </w:tc>
        <w:tc>
          <w:tcPr>
            <w:tcW w:w="1245" w:type="dxa"/>
            <w:noWrap w:val="0"/>
            <w:vAlign w:val="center"/>
          </w:tcPr>
          <w:p>
            <w:r>
              <w:t>35.0</w:t>
            </w:r>
          </w:p>
        </w:tc>
        <w:tc>
          <w:tcPr>
            <w:tcW w:w="1245" w:type="dxa"/>
            <w:noWrap w:val="0"/>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构造</w:t>
            </w:r>
          </w:p>
        </w:tc>
        <w:tc>
          <w:tcPr>
            <w:tcW w:w="6225" w:type="dxa"/>
            <w:gridSpan w:val="5"/>
            <w:noWrap w:val="0"/>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参照构造</w:t>
            </w:r>
          </w:p>
        </w:tc>
        <w:tc>
          <w:tcPr>
            <w:tcW w:w="6225" w:type="dxa"/>
            <w:gridSpan w:val="5"/>
            <w:noWrap w:val="0"/>
            <w:vAlign w:val="center"/>
          </w:tcPr>
          <w:p>
            <w:r>
              <w:t>60厚木门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noWrap w:val="0"/>
            <w:vAlign w:val="center"/>
          </w:tcPr>
          <w:p/>
        </w:tc>
        <w:tc>
          <w:tcPr>
            <w:tcW w:w="1415" w:type="dxa"/>
            <w:shd w:val="clear" w:color="auto" w:fill="E6E6E6"/>
            <w:noWrap w:val="0"/>
            <w:vAlign w:val="center"/>
          </w:tcPr>
          <w:p>
            <w:r>
              <w:t>隔声量来源</w:t>
            </w:r>
          </w:p>
        </w:tc>
        <w:tc>
          <w:tcPr>
            <w:tcW w:w="6225" w:type="dxa"/>
            <w:gridSpan w:val="5"/>
            <w:noWrap w:val="0"/>
            <w:vAlign w:val="center"/>
          </w:tcPr>
          <w:p>
            <w:r>
              <w:t>《建筑吸声材料与隔声材料》钟祥璋编著</w:t>
            </w:r>
          </w:p>
        </w:tc>
      </w:tr>
    </w:tbl>
    <w:p>
      <w:pPr>
        <w:jc w:val="center"/>
        <w:rPr>
          <w:lang w:val="en-US"/>
        </w:rPr>
      </w:pPr>
      <w:bookmarkStart w:id="40" w:name="门窗隔声量"/>
      <w:bookmarkEnd w:id="40"/>
    </w:p>
    <w:p>
      <w:pPr>
        <w:pStyle w:val="4"/>
      </w:pPr>
      <w:bookmarkStart w:id="41" w:name="围护结构吸声量"/>
      <w:bookmarkEnd w:id="41"/>
      <w:r>
        <w:rPr>
          <w:rFonts w:hint="eastAsia"/>
        </w:rPr>
        <w:t>房间</w:t>
      </w:r>
      <w:r>
        <w:t>总吸声量计算</w:t>
      </w:r>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drawing>
          <wp:inline distT="0" distB="0" distL="114300" distR="114300">
            <wp:extent cx="920750" cy="474345"/>
            <wp:effectExtent l="0" t="0" r="0" b="1905"/>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31"/>
                    <a:stretch>
                      <a:fillRect/>
                    </a:stretch>
                  </pic:blipFill>
                  <pic:spPr>
                    <a:xfrm>
                      <a:off x="0" y="0"/>
                      <a:ext cx="920750" cy="474345"/>
                    </a:xfrm>
                    <a:prstGeom prst="rect">
                      <a:avLst/>
                    </a:prstGeom>
                    <a:noFill/>
                    <a:ln>
                      <a:noFill/>
                    </a:ln>
                  </pic:spPr>
                </pic:pic>
              </a:graphicData>
            </a:graphic>
          </wp:inline>
        </w:drawing>
      </w:r>
    </w:p>
    <w:p>
      <w:pPr>
        <w:pStyle w:val="3"/>
        <w:ind w:firstLine="420" w:firstLineChars="200"/>
      </w:pPr>
      <w:r>
        <w:rPr>
          <w:rFonts w:hint="eastAsia"/>
          <w:lang w:val="en-US"/>
        </w:rPr>
        <w:t>式中：</w:t>
      </w:r>
      <w:r>
        <w:rPr>
          <w:rFonts w:ascii="Calibri" w:hAnsi="Calibri"/>
          <w:position w:val="-14"/>
          <w:lang w:val="en-US"/>
        </w:rPr>
        <w:drawing>
          <wp:inline distT="0" distB="0" distL="114300" distR="114300">
            <wp:extent cx="202565" cy="251460"/>
            <wp:effectExtent l="0" t="0" r="6350" b="15875"/>
            <wp:docPr id="17" name="图片 15"/>
            <wp:cNvGraphicFramePr/>
            <a:graphic xmlns:a="http://schemas.openxmlformats.org/drawingml/2006/main">
              <a:graphicData uri="http://schemas.openxmlformats.org/drawingml/2006/picture">
                <pic:pic xmlns:pic="http://schemas.openxmlformats.org/drawingml/2006/picture">
                  <pic:nvPicPr>
                    <pic:cNvPr id="17" name="图片 15"/>
                    <pic:cNvPicPr/>
                  </pic:nvPicPr>
                  <pic:blipFill>
                    <a:blip r:embed="rId32"/>
                    <a:stretch>
                      <a:fillRect/>
                    </a:stretch>
                  </pic:blipFill>
                  <pic:spPr>
                    <a:xfrm>
                      <a:off x="0" y="0"/>
                      <a:ext cx="202565" cy="251460"/>
                    </a:xfrm>
                    <a:prstGeom prst="rect">
                      <a:avLst/>
                    </a:prstGeom>
                    <a:noFill/>
                    <a:ln>
                      <a:noFill/>
                    </a:ln>
                  </pic:spPr>
                </pic:pic>
              </a:graphicData>
            </a:graphic>
          </wp:inline>
        </w:drawing>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drawing>
          <wp:inline distT="0" distB="0" distL="114300" distR="114300">
            <wp:extent cx="202565" cy="251460"/>
            <wp:effectExtent l="0" t="0" r="0" b="16510"/>
            <wp:docPr id="18" name="图片 16"/>
            <wp:cNvGraphicFramePr/>
            <a:graphic xmlns:a="http://schemas.openxmlformats.org/drawingml/2006/main">
              <a:graphicData uri="http://schemas.openxmlformats.org/drawingml/2006/picture">
                <pic:pic xmlns:pic="http://schemas.openxmlformats.org/drawingml/2006/picture">
                  <pic:nvPicPr>
                    <pic:cNvPr id="18" name="图片 16"/>
                    <pic:cNvPicPr/>
                  </pic:nvPicPr>
                  <pic:blipFill>
                    <a:blip r:embed="rId33"/>
                    <a:stretch>
                      <a:fillRect/>
                    </a:stretch>
                  </pic:blipFill>
                  <pic:spPr>
                    <a:xfrm>
                      <a:off x="0" y="0"/>
                      <a:ext cx="202565" cy="251460"/>
                    </a:xfrm>
                    <a:prstGeom prst="rect">
                      <a:avLst/>
                    </a:prstGeom>
                    <a:noFill/>
                    <a:ln>
                      <a:noFill/>
                    </a:ln>
                  </pic:spPr>
                </pic:pic>
              </a:graphicData>
            </a:graphic>
          </wp:inline>
        </w:drawing>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drawing>
          <wp:inline distT="0" distB="0" distL="114300" distR="114300">
            <wp:extent cx="153670" cy="244475"/>
            <wp:effectExtent l="0" t="0" r="17780" b="2540"/>
            <wp:docPr id="19" name="图片 17"/>
            <wp:cNvGraphicFramePr/>
            <a:graphic xmlns:a="http://schemas.openxmlformats.org/drawingml/2006/main">
              <a:graphicData uri="http://schemas.openxmlformats.org/drawingml/2006/picture">
                <pic:pic xmlns:pic="http://schemas.openxmlformats.org/drawingml/2006/picture">
                  <pic:nvPicPr>
                    <pic:cNvPr id="19" name="图片 17"/>
                    <pic:cNvPicPr/>
                  </pic:nvPicPr>
                  <pic:blipFill>
                    <a:blip r:embed="rId34"/>
                    <a:stretch>
                      <a:fillRect/>
                    </a:stretch>
                  </pic:blipFill>
                  <pic:spPr>
                    <a:xfrm>
                      <a:off x="0" y="0"/>
                      <a:ext cx="153670" cy="244475"/>
                    </a:xfrm>
                    <a:prstGeom prst="rect">
                      <a:avLst/>
                    </a:prstGeom>
                    <a:noFill/>
                    <a:ln>
                      <a:noFill/>
                    </a:ln>
                  </pic:spPr>
                </pic:pic>
              </a:graphicData>
            </a:graphic>
          </wp:inline>
        </w:drawing>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3"/>
        <w:gridCol w:w="1473"/>
        <w:gridCol w:w="679"/>
        <w:gridCol w:w="735"/>
        <w:gridCol w:w="735"/>
        <w:gridCol w:w="735"/>
        <w:gridCol w:w="735"/>
        <w:gridCol w:w="735"/>
        <w:gridCol w:w="35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gridSpan w:val="2"/>
            <w:vMerge w:val="restart"/>
            <w:shd w:val="clear" w:color="auto" w:fill="E6E6E6"/>
            <w:noWrap w:val="0"/>
            <w:vAlign w:val="center"/>
          </w:tcPr>
          <w:p>
            <w:r>
              <w:t>构件</w:t>
            </w:r>
          </w:p>
        </w:tc>
        <w:tc>
          <w:tcPr>
            <w:tcW w:w="679" w:type="dxa"/>
            <w:vMerge w:val="restart"/>
            <w:shd w:val="clear" w:color="auto" w:fill="E6E6E6"/>
            <w:noWrap w:val="0"/>
            <w:vAlign w:val="center"/>
          </w:tcPr>
          <w:p>
            <w:pPr>
              <w:jc w:val="center"/>
            </w:pPr>
            <w:r>
              <w:t>面积</w:t>
            </w:r>
            <w:r>
              <w:br w:type="textWrapping"/>
            </w:r>
            <w:r>
              <w:t>(㎡)</w:t>
            </w:r>
          </w:p>
        </w:tc>
        <w:tc>
          <w:tcPr>
            <w:tcW w:w="3675" w:type="dxa"/>
            <w:gridSpan w:val="5"/>
            <w:shd w:val="clear" w:color="auto" w:fill="E6E6E6"/>
            <w:noWrap w:val="0"/>
            <w:vAlign w:val="center"/>
          </w:tcPr>
          <w:p>
            <w:pPr>
              <w:jc w:val="center"/>
            </w:pPr>
            <w:r>
              <w:t>各中心频率下的吸声系数</w:t>
            </w:r>
          </w:p>
        </w:tc>
        <w:tc>
          <w:tcPr>
            <w:tcW w:w="3509" w:type="dxa"/>
            <w:vMerge w:val="restart"/>
            <w:shd w:val="clear" w:color="auto" w:fill="E6E6E6"/>
            <w:noWrap w:val="0"/>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471" w:type="dxa"/>
            <w:vMerge w:val="continue"/>
            <w:shd w:val="clear" w:color="auto" w:fill="E6E6E6"/>
            <w:noWrap w:val="0"/>
            <w:vAlign w:val="center"/>
          </w:tcPr>
          <w:p/>
        </w:tc>
        <w:tc>
          <w:tcPr>
            <w:tcW w:w="679" w:type="dxa"/>
            <w:vMerge w:val="continue"/>
            <w:shd w:val="clear" w:color="auto" w:fill="E6E6E6"/>
            <w:noWrap w:val="0"/>
            <w:vAlign w:val="center"/>
          </w:tcPr>
          <w:p/>
        </w:tc>
        <w:tc>
          <w:tcPr>
            <w:tcW w:w="735" w:type="dxa"/>
            <w:shd w:val="clear" w:color="auto" w:fill="E6E6E6"/>
            <w:noWrap w:val="0"/>
            <w:vAlign w:val="center"/>
          </w:tcPr>
          <w:p>
            <w:r>
              <w:t>125</w:t>
            </w:r>
          </w:p>
        </w:tc>
        <w:tc>
          <w:tcPr>
            <w:tcW w:w="735" w:type="dxa"/>
            <w:shd w:val="clear" w:color="auto" w:fill="E6E6E6"/>
            <w:noWrap w:val="0"/>
            <w:vAlign w:val="center"/>
          </w:tcPr>
          <w:p>
            <w:r>
              <w:t>250</w:t>
            </w:r>
          </w:p>
        </w:tc>
        <w:tc>
          <w:tcPr>
            <w:tcW w:w="735" w:type="dxa"/>
            <w:shd w:val="clear" w:color="auto" w:fill="E6E6E6"/>
            <w:noWrap w:val="0"/>
            <w:vAlign w:val="center"/>
          </w:tcPr>
          <w:p>
            <w:r>
              <w:t>500</w:t>
            </w:r>
          </w:p>
        </w:tc>
        <w:tc>
          <w:tcPr>
            <w:tcW w:w="735" w:type="dxa"/>
            <w:shd w:val="clear" w:color="auto" w:fill="E6E6E6"/>
            <w:noWrap w:val="0"/>
            <w:vAlign w:val="center"/>
          </w:tcPr>
          <w:p>
            <w:r>
              <w:t>1000</w:t>
            </w:r>
          </w:p>
        </w:tc>
        <w:tc>
          <w:tcPr>
            <w:tcW w:w="735" w:type="dxa"/>
            <w:shd w:val="clear" w:color="auto" w:fill="E6E6E6"/>
            <w:noWrap w:val="0"/>
            <w:vAlign w:val="center"/>
          </w:tcPr>
          <w:p>
            <w:r>
              <w:t>2000</w:t>
            </w:r>
          </w:p>
        </w:tc>
        <w:tc>
          <w:tcPr>
            <w:tcW w:w="3509" w:type="dxa"/>
            <w:vMerge w:val="continue"/>
            <w:shd w:val="clear" w:color="auto" w:fill="E6E6E6"/>
            <w:noWrap w:val="0"/>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471" w:type="dxa"/>
            <w:shd w:val="clear" w:color="auto" w:fill="E6E6E6"/>
            <w:noWrap w:val="0"/>
            <w:vAlign w:val="center"/>
          </w:tcPr>
          <w:p>
            <w:r>
              <w:t>隔墙</w:t>
            </w:r>
          </w:p>
        </w:tc>
        <w:tc>
          <w:tcPr>
            <w:tcW w:w="679" w:type="dxa"/>
            <w:shd w:val="clear" w:color="auto" w:fill="E6E6E6"/>
            <w:noWrap w:val="0"/>
            <w:vAlign w:val="center"/>
          </w:tcPr>
          <w:p>
            <w:r>
              <w:t>1154.4</w:t>
            </w:r>
          </w:p>
        </w:tc>
        <w:tc>
          <w:tcPr>
            <w:tcW w:w="735" w:type="dxa"/>
            <w:noWrap w:val="0"/>
            <w:vAlign w:val="center"/>
          </w:tcPr>
          <w:p>
            <w:r>
              <w:t>0.100</w:t>
            </w:r>
          </w:p>
        </w:tc>
        <w:tc>
          <w:tcPr>
            <w:tcW w:w="735" w:type="dxa"/>
            <w:noWrap w:val="0"/>
            <w:vAlign w:val="center"/>
          </w:tcPr>
          <w:p>
            <w:r>
              <w:t>0.050</w:t>
            </w:r>
          </w:p>
        </w:tc>
        <w:tc>
          <w:tcPr>
            <w:tcW w:w="735" w:type="dxa"/>
            <w:noWrap w:val="0"/>
            <w:vAlign w:val="center"/>
          </w:tcPr>
          <w:p>
            <w:r>
              <w:t>0.060</w:t>
            </w:r>
          </w:p>
        </w:tc>
        <w:tc>
          <w:tcPr>
            <w:tcW w:w="735" w:type="dxa"/>
            <w:noWrap w:val="0"/>
            <w:vAlign w:val="center"/>
          </w:tcPr>
          <w:p>
            <w:r>
              <w:t>0.070</w:t>
            </w:r>
          </w:p>
        </w:tc>
        <w:tc>
          <w:tcPr>
            <w:tcW w:w="735" w:type="dxa"/>
            <w:noWrap w:val="0"/>
            <w:vAlign w:val="center"/>
          </w:tcPr>
          <w:p>
            <w:r>
              <w:t>0.090</w:t>
            </w:r>
          </w:p>
        </w:tc>
        <w:tc>
          <w:tcPr>
            <w:tcW w:w="3509" w:type="dxa"/>
            <w:noWrap w:val="0"/>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471" w:type="dxa"/>
            <w:shd w:val="clear" w:color="auto" w:fill="E6E6E6"/>
            <w:noWrap w:val="0"/>
            <w:vAlign w:val="center"/>
          </w:tcPr>
          <w:p>
            <w:r>
              <w:t>外墙</w:t>
            </w:r>
          </w:p>
        </w:tc>
        <w:tc>
          <w:tcPr>
            <w:tcW w:w="679" w:type="dxa"/>
            <w:shd w:val="clear" w:color="auto" w:fill="E6E6E6"/>
            <w:noWrap w:val="0"/>
            <w:vAlign w:val="center"/>
          </w:tcPr>
          <w:p>
            <w:r>
              <w:t>88.3</w:t>
            </w:r>
          </w:p>
        </w:tc>
        <w:tc>
          <w:tcPr>
            <w:tcW w:w="735" w:type="dxa"/>
            <w:noWrap w:val="0"/>
            <w:vAlign w:val="center"/>
          </w:tcPr>
          <w:p>
            <w:r>
              <w:t>0.100</w:t>
            </w:r>
          </w:p>
        </w:tc>
        <w:tc>
          <w:tcPr>
            <w:tcW w:w="735" w:type="dxa"/>
            <w:noWrap w:val="0"/>
            <w:vAlign w:val="center"/>
          </w:tcPr>
          <w:p>
            <w:r>
              <w:t>0.050</w:t>
            </w:r>
          </w:p>
        </w:tc>
        <w:tc>
          <w:tcPr>
            <w:tcW w:w="735" w:type="dxa"/>
            <w:noWrap w:val="0"/>
            <w:vAlign w:val="center"/>
          </w:tcPr>
          <w:p>
            <w:r>
              <w:t>0.060</w:t>
            </w:r>
          </w:p>
        </w:tc>
        <w:tc>
          <w:tcPr>
            <w:tcW w:w="735" w:type="dxa"/>
            <w:noWrap w:val="0"/>
            <w:vAlign w:val="center"/>
          </w:tcPr>
          <w:p>
            <w:r>
              <w:t>0.070</w:t>
            </w:r>
          </w:p>
        </w:tc>
        <w:tc>
          <w:tcPr>
            <w:tcW w:w="735" w:type="dxa"/>
            <w:noWrap w:val="0"/>
            <w:vAlign w:val="center"/>
          </w:tcPr>
          <w:p>
            <w:r>
              <w:t>0.090</w:t>
            </w:r>
          </w:p>
        </w:tc>
        <w:tc>
          <w:tcPr>
            <w:tcW w:w="3509" w:type="dxa"/>
            <w:noWrap w:val="0"/>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471" w:type="dxa"/>
            <w:shd w:val="clear" w:color="auto" w:fill="E6E6E6"/>
            <w:noWrap w:val="0"/>
            <w:vAlign w:val="center"/>
          </w:tcPr>
          <w:p>
            <w:r>
              <w:t>玻璃幕墙</w:t>
            </w:r>
          </w:p>
        </w:tc>
        <w:tc>
          <w:tcPr>
            <w:tcW w:w="679" w:type="dxa"/>
            <w:shd w:val="clear" w:color="auto" w:fill="E6E6E6"/>
            <w:noWrap w:val="0"/>
            <w:vAlign w:val="center"/>
          </w:tcPr>
          <w:p>
            <w:r>
              <w:t>143.0</w:t>
            </w:r>
          </w:p>
        </w:tc>
        <w:tc>
          <w:tcPr>
            <w:tcW w:w="735" w:type="dxa"/>
            <w:noWrap w:val="0"/>
            <w:vAlign w:val="center"/>
          </w:tcPr>
          <w:p>
            <w:r>
              <w:t>0.350</w:t>
            </w:r>
          </w:p>
        </w:tc>
        <w:tc>
          <w:tcPr>
            <w:tcW w:w="735" w:type="dxa"/>
            <w:noWrap w:val="0"/>
            <w:vAlign w:val="center"/>
          </w:tcPr>
          <w:p>
            <w:r>
              <w:t>0.250</w:t>
            </w:r>
          </w:p>
        </w:tc>
        <w:tc>
          <w:tcPr>
            <w:tcW w:w="735" w:type="dxa"/>
            <w:noWrap w:val="0"/>
            <w:vAlign w:val="center"/>
          </w:tcPr>
          <w:p>
            <w:r>
              <w:t>0.180</w:t>
            </w:r>
          </w:p>
        </w:tc>
        <w:tc>
          <w:tcPr>
            <w:tcW w:w="735" w:type="dxa"/>
            <w:noWrap w:val="0"/>
            <w:vAlign w:val="center"/>
          </w:tcPr>
          <w:p>
            <w:r>
              <w:t>0.120</w:t>
            </w:r>
          </w:p>
        </w:tc>
        <w:tc>
          <w:tcPr>
            <w:tcW w:w="735" w:type="dxa"/>
            <w:noWrap w:val="0"/>
            <w:vAlign w:val="center"/>
          </w:tcPr>
          <w:p>
            <w:r>
              <w:t>0.070</w:t>
            </w:r>
          </w:p>
        </w:tc>
        <w:tc>
          <w:tcPr>
            <w:tcW w:w="3509" w:type="dxa"/>
            <w:noWrap w:val="0"/>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471" w:type="dxa"/>
            <w:shd w:val="clear" w:color="auto" w:fill="E6E6E6"/>
            <w:noWrap w:val="0"/>
            <w:vAlign w:val="center"/>
          </w:tcPr>
          <w:p>
            <w:r>
              <w:t>内窗(C1220)</w:t>
            </w:r>
          </w:p>
        </w:tc>
        <w:tc>
          <w:tcPr>
            <w:tcW w:w="679" w:type="dxa"/>
            <w:shd w:val="clear" w:color="auto" w:fill="E6E6E6"/>
            <w:noWrap w:val="0"/>
            <w:vAlign w:val="center"/>
          </w:tcPr>
          <w:p>
            <w:r>
              <w:t>26.4</w:t>
            </w:r>
          </w:p>
        </w:tc>
        <w:tc>
          <w:tcPr>
            <w:tcW w:w="735" w:type="dxa"/>
            <w:noWrap w:val="0"/>
            <w:vAlign w:val="center"/>
          </w:tcPr>
          <w:p>
            <w:r>
              <w:t>0.160</w:t>
            </w:r>
          </w:p>
        </w:tc>
        <w:tc>
          <w:tcPr>
            <w:tcW w:w="735" w:type="dxa"/>
            <w:noWrap w:val="0"/>
            <w:vAlign w:val="center"/>
          </w:tcPr>
          <w:p>
            <w:r>
              <w:t>0.150</w:t>
            </w:r>
          </w:p>
        </w:tc>
        <w:tc>
          <w:tcPr>
            <w:tcW w:w="735" w:type="dxa"/>
            <w:noWrap w:val="0"/>
            <w:vAlign w:val="center"/>
          </w:tcPr>
          <w:p>
            <w:r>
              <w:t>0.100</w:t>
            </w:r>
          </w:p>
        </w:tc>
        <w:tc>
          <w:tcPr>
            <w:tcW w:w="735" w:type="dxa"/>
            <w:noWrap w:val="0"/>
            <w:vAlign w:val="center"/>
          </w:tcPr>
          <w:p>
            <w:r>
              <w:t>0.100</w:t>
            </w:r>
          </w:p>
        </w:tc>
        <w:tc>
          <w:tcPr>
            <w:tcW w:w="735" w:type="dxa"/>
            <w:noWrap w:val="0"/>
            <w:vAlign w:val="center"/>
          </w:tcPr>
          <w:p>
            <w:r>
              <w:t>0.100</w:t>
            </w:r>
          </w:p>
        </w:tc>
        <w:tc>
          <w:tcPr>
            <w:tcW w:w="3509" w:type="dxa"/>
            <w:noWrap w:val="0"/>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471" w:type="dxa"/>
            <w:shd w:val="clear" w:color="auto" w:fill="E6E6E6"/>
            <w:noWrap w:val="0"/>
            <w:vAlign w:val="center"/>
          </w:tcPr>
          <w:p>
            <w:r>
              <w:t>内窗(C2420)</w:t>
            </w:r>
          </w:p>
        </w:tc>
        <w:tc>
          <w:tcPr>
            <w:tcW w:w="679" w:type="dxa"/>
            <w:shd w:val="clear" w:color="auto" w:fill="E6E6E6"/>
            <w:noWrap w:val="0"/>
            <w:vAlign w:val="center"/>
          </w:tcPr>
          <w:p>
            <w:r>
              <w:t>57.6</w:t>
            </w:r>
          </w:p>
        </w:tc>
        <w:tc>
          <w:tcPr>
            <w:tcW w:w="735" w:type="dxa"/>
            <w:noWrap w:val="0"/>
            <w:vAlign w:val="center"/>
          </w:tcPr>
          <w:p>
            <w:r>
              <w:t>0.160</w:t>
            </w:r>
          </w:p>
        </w:tc>
        <w:tc>
          <w:tcPr>
            <w:tcW w:w="735" w:type="dxa"/>
            <w:noWrap w:val="0"/>
            <w:vAlign w:val="center"/>
          </w:tcPr>
          <w:p>
            <w:r>
              <w:t>0.150</w:t>
            </w:r>
          </w:p>
        </w:tc>
        <w:tc>
          <w:tcPr>
            <w:tcW w:w="735" w:type="dxa"/>
            <w:noWrap w:val="0"/>
            <w:vAlign w:val="center"/>
          </w:tcPr>
          <w:p>
            <w:r>
              <w:t>0.100</w:t>
            </w:r>
          </w:p>
        </w:tc>
        <w:tc>
          <w:tcPr>
            <w:tcW w:w="735" w:type="dxa"/>
            <w:noWrap w:val="0"/>
            <w:vAlign w:val="center"/>
          </w:tcPr>
          <w:p>
            <w:r>
              <w:t>0.100</w:t>
            </w:r>
          </w:p>
        </w:tc>
        <w:tc>
          <w:tcPr>
            <w:tcW w:w="735" w:type="dxa"/>
            <w:noWrap w:val="0"/>
            <w:vAlign w:val="center"/>
          </w:tcPr>
          <w:p>
            <w:r>
              <w:t>0.100</w:t>
            </w:r>
          </w:p>
        </w:tc>
        <w:tc>
          <w:tcPr>
            <w:tcW w:w="3509" w:type="dxa"/>
            <w:noWrap w:val="0"/>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471" w:type="dxa"/>
            <w:shd w:val="clear" w:color="auto" w:fill="E6E6E6"/>
            <w:noWrap w:val="0"/>
            <w:vAlign w:val="center"/>
          </w:tcPr>
          <w:p>
            <w:r>
              <w:t>内门(M1018)</w:t>
            </w:r>
          </w:p>
        </w:tc>
        <w:tc>
          <w:tcPr>
            <w:tcW w:w="679" w:type="dxa"/>
            <w:shd w:val="clear" w:color="auto" w:fill="E6E6E6"/>
            <w:noWrap w:val="0"/>
            <w:vAlign w:val="center"/>
          </w:tcPr>
          <w:p>
            <w:r>
              <w:t>7.2</w:t>
            </w:r>
          </w:p>
        </w:tc>
        <w:tc>
          <w:tcPr>
            <w:tcW w:w="735" w:type="dxa"/>
            <w:noWrap w:val="0"/>
            <w:vAlign w:val="center"/>
          </w:tcPr>
          <w:p>
            <w:r>
              <w:t>0.160</w:t>
            </w:r>
          </w:p>
        </w:tc>
        <w:tc>
          <w:tcPr>
            <w:tcW w:w="735" w:type="dxa"/>
            <w:noWrap w:val="0"/>
            <w:vAlign w:val="center"/>
          </w:tcPr>
          <w:p>
            <w:r>
              <w:t>0.150</w:t>
            </w:r>
          </w:p>
        </w:tc>
        <w:tc>
          <w:tcPr>
            <w:tcW w:w="735" w:type="dxa"/>
            <w:noWrap w:val="0"/>
            <w:vAlign w:val="center"/>
          </w:tcPr>
          <w:p>
            <w:r>
              <w:t>0.100</w:t>
            </w:r>
          </w:p>
        </w:tc>
        <w:tc>
          <w:tcPr>
            <w:tcW w:w="735" w:type="dxa"/>
            <w:noWrap w:val="0"/>
            <w:vAlign w:val="center"/>
          </w:tcPr>
          <w:p>
            <w:r>
              <w:t>0.100</w:t>
            </w:r>
          </w:p>
        </w:tc>
        <w:tc>
          <w:tcPr>
            <w:tcW w:w="735" w:type="dxa"/>
            <w:noWrap w:val="0"/>
            <w:vAlign w:val="center"/>
          </w:tcPr>
          <w:p>
            <w:r>
              <w:t>0.100</w:t>
            </w:r>
          </w:p>
        </w:tc>
        <w:tc>
          <w:tcPr>
            <w:tcW w:w="3509" w:type="dxa"/>
            <w:noWrap w:val="0"/>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471" w:type="dxa"/>
            <w:shd w:val="clear" w:color="auto" w:fill="E6E6E6"/>
            <w:noWrap w:val="0"/>
            <w:vAlign w:val="center"/>
          </w:tcPr>
          <w:p>
            <w:r>
              <w:t>内门(M1021)</w:t>
            </w:r>
          </w:p>
        </w:tc>
        <w:tc>
          <w:tcPr>
            <w:tcW w:w="679" w:type="dxa"/>
            <w:shd w:val="clear" w:color="auto" w:fill="E6E6E6"/>
            <w:noWrap w:val="0"/>
            <w:vAlign w:val="center"/>
          </w:tcPr>
          <w:p>
            <w:r>
              <w:t>2.1</w:t>
            </w:r>
          </w:p>
        </w:tc>
        <w:tc>
          <w:tcPr>
            <w:tcW w:w="735" w:type="dxa"/>
            <w:noWrap w:val="0"/>
            <w:vAlign w:val="center"/>
          </w:tcPr>
          <w:p>
            <w:r>
              <w:t>0.160</w:t>
            </w:r>
          </w:p>
        </w:tc>
        <w:tc>
          <w:tcPr>
            <w:tcW w:w="735" w:type="dxa"/>
            <w:noWrap w:val="0"/>
            <w:vAlign w:val="center"/>
          </w:tcPr>
          <w:p>
            <w:r>
              <w:t>0.150</w:t>
            </w:r>
          </w:p>
        </w:tc>
        <w:tc>
          <w:tcPr>
            <w:tcW w:w="735" w:type="dxa"/>
            <w:noWrap w:val="0"/>
            <w:vAlign w:val="center"/>
          </w:tcPr>
          <w:p>
            <w:r>
              <w:t>0.100</w:t>
            </w:r>
          </w:p>
        </w:tc>
        <w:tc>
          <w:tcPr>
            <w:tcW w:w="735" w:type="dxa"/>
            <w:noWrap w:val="0"/>
            <w:vAlign w:val="center"/>
          </w:tcPr>
          <w:p>
            <w:r>
              <w:t>0.100</w:t>
            </w:r>
          </w:p>
        </w:tc>
        <w:tc>
          <w:tcPr>
            <w:tcW w:w="735" w:type="dxa"/>
            <w:noWrap w:val="0"/>
            <w:vAlign w:val="center"/>
          </w:tcPr>
          <w:p>
            <w:r>
              <w:t>0.100</w:t>
            </w:r>
          </w:p>
        </w:tc>
        <w:tc>
          <w:tcPr>
            <w:tcW w:w="3509" w:type="dxa"/>
            <w:noWrap w:val="0"/>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471" w:type="dxa"/>
            <w:shd w:val="clear" w:color="auto" w:fill="E6E6E6"/>
            <w:noWrap w:val="0"/>
            <w:vAlign w:val="center"/>
          </w:tcPr>
          <w:p>
            <w:r>
              <w:t>内门(M1127)</w:t>
            </w:r>
          </w:p>
        </w:tc>
        <w:tc>
          <w:tcPr>
            <w:tcW w:w="679" w:type="dxa"/>
            <w:shd w:val="clear" w:color="auto" w:fill="E6E6E6"/>
            <w:noWrap w:val="0"/>
            <w:vAlign w:val="center"/>
          </w:tcPr>
          <w:p>
            <w:r>
              <w:t>68.3</w:t>
            </w:r>
          </w:p>
        </w:tc>
        <w:tc>
          <w:tcPr>
            <w:tcW w:w="735" w:type="dxa"/>
            <w:noWrap w:val="0"/>
            <w:vAlign w:val="center"/>
          </w:tcPr>
          <w:p>
            <w:r>
              <w:t>0.160</w:t>
            </w:r>
          </w:p>
        </w:tc>
        <w:tc>
          <w:tcPr>
            <w:tcW w:w="735" w:type="dxa"/>
            <w:noWrap w:val="0"/>
            <w:vAlign w:val="center"/>
          </w:tcPr>
          <w:p>
            <w:r>
              <w:t>0.150</w:t>
            </w:r>
          </w:p>
        </w:tc>
        <w:tc>
          <w:tcPr>
            <w:tcW w:w="735" w:type="dxa"/>
            <w:noWrap w:val="0"/>
            <w:vAlign w:val="center"/>
          </w:tcPr>
          <w:p>
            <w:r>
              <w:t>0.100</w:t>
            </w:r>
          </w:p>
        </w:tc>
        <w:tc>
          <w:tcPr>
            <w:tcW w:w="735" w:type="dxa"/>
            <w:noWrap w:val="0"/>
            <w:vAlign w:val="center"/>
          </w:tcPr>
          <w:p>
            <w:r>
              <w:t>0.100</w:t>
            </w:r>
          </w:p>
        </w:tc>
        <w:tc>
          <w:tcPr>
            <w:tcW w:w="735" w:type="dxa"/>
            <w:noWrap w:val="0"/>
            <w:vAlign w:val="center"/>
          </w:tcPr>
          <w:p>
            <w:r>
              <w:t>0.100</w:t>
            </w:r>
          </w:p>
        </w:tc>
        <w:tc>
          <w:tcPr>
            <w:tcW w:w="3509" w:type="dxa"/>
            <w:noWrap w:val="0"/>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471" w:type="dxa"/>
            <w:shd w:val="clear" w:color="auto" w:fill="E6E6E6"/>
            <w:noWrap w:val="0"/>
            <w:vAlign w:val="center"/>
          </w:tcPr>
          <w:p>
            <w:r>
              <w:t>内门(M1521)</w:t>
            </w:r>
          </w:p>
        </w:tc>
        <w:tc>
          <w:tcPr>
            <w:tcW w:w="679" w:type="dxa"/>
            <w:shd w:val="clear" w:color="auto" w:fill="E6E6E6"/>
            <w:noWrap w:val="0"/>
            <w:vAlign w:val="center"/>
          </w:tcPr>
          <w:p>
            <w:r>
              <w:t>9.5</w:t>
            </w:r>
          </w:p>
        </w:tc>
        <w:tc>
          <w:tcPr>
            <w:tcW w:w="735" w:type="dxa"/>
            <w:noWrap w:val="0"/>
            <w:vAlign w:val="center"/>
          </w:tcPr>
          <w:p>
            <w:r>
              <w:t>0.160</w:t>
            </w:r>
          </w:p>
        </w:tc>
        <w:tc>
          <w:tcPr>
            <w:tcW w:w="735" w:type="dxa"/>
            <w:noWrap w:val="0"/>
            <w:vAlign w:val="center"/>
          </w:tcPr>
          <w:p>
            <w:r>
              <w:t>0.150</w:t>
            </w:r>
          </w:p>
        </w:tc>
        <w:tc>
          <w:tcPr>
            <w:tcW w:w="735" w:type="dxa"/>
            <w:noWrap w:val="0"/>
            <w:vAlign w:val="center"/>
          </w:tcPr>
          <w:p>
            <w:r>
              <w:t>0.100</w:t>
            </w:r>
          </w:p>
        </w:tc>
        <w:tc>
          <w:tcPr>
            <w:tcW w:w="735" w:type="dxa"/>
            <w:noWrap w:val="0"/>
            <w:vAlign w:val="center"/>
          </w:tcPr>
          <w:p>
            <w:r>
              <w:t>0.100</w:t>
            </w:r>
          </w:p>
        </w:tc>
        <w:tc>
          <w:tcPr>
            <w:tcW w:w="735" w:type="dxa"/>
            <w:noWrap w:val="0"/>
            <w:vAlign w:val="center"/>
          </w:tcPr>
          <w:p>
            <w:r>
              <w:t>0.100</w:t>
            </w:r>
          </w:p>
        </w:tc>
        <w:tc>
          <w:tcPr>
            <w:tcW w:w="3509" w:type="dxa"/>
            <w:noWrap w:val="0"/>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471" w:type="dxa"/>
            <w:shd w:val="clear" w:color="auto" w:fill="E6E6E6"/>
            <w:noWrap w:val="0"/>
            <w:vAlign w:val="center"/>
          </w:tcPr>
          <w:p>
            <w:r>
              <w:t>内门(M2027)</w:t>
            </w:r>
          </w:p>
        </w:tc>
        <w:tc>
          <w:tcPr>
            <w:tcW w:w="679" w:type="dxa"/>
            <w:shd w:val="clear" w:color="auto" w:fill="E6E6E6"/>
            <w:noWrap w:val="0"/>
            <w:vAlign w:val="center"/>
          </w:tcPr>
          <w:p>
            <w:r>
              <w:t>21.6</w:t>
            </w:r>
          </w:p>
        </w:tc>
        <w:tc>
          <w:tcPr>
            <w:tcW w:w="735" w:type="dxa"/>
            <w:noWrap w:val="0"/>
            <w:vAlign w:val="center"/>
          </w:tcPr>
          <w:p>
            <w:r>
              <w:t>0.160</w:t>
            </w:r>
          </w:p>
        </w:tc>
        <w:tc>
          <w:tcPr>
            <w:tcW w:w="735" w:type="dxa"/>
            <w:noWrap w:val="0"/>
            <w:vAlign w:val="center"/>
          </w:tcPr>
          <w:p>
            <w:r>
              <w:t>0.150</w:t>
            </w:r>
          </w:p>
        </w:tc>
        <w:tc>
          <w:tcPr>
            <w:tcW w:w="735" w:type="dxa"/>
            <w:noWrap w:val="0"/>
            <w:vAlign w:val="center"/>
          </w:tcPr>
          <w:p>
            <w:r>
              <w:t>0.100</w:t>
            </w:r>
          </w:p>
        </w:tc>
        <w:tc>
          <w:tcPr>
            <w:tcW w:w="735" w:type="dxa"/>
            <w:noWrap w:val="0"/>
            <w:vAlign w:val="center"/>
          </w:tcPr>
          <w:p>
            <w:r>
              <w:t>0.100</w:t>
            </w:r>
          </w:p>
        </w:tc>
        <w:tc>
          <w:tcPr>
            <w:tcW w:w="735" w:type="dxa"/>
            <w:noWrap w:val="0"/>
            <w:vAlign w:val="center"/>
          </w:tcPr>
          <w:p>
            <w:r>
              <w:t>0.100</w:t>
            </w:r>
          </w:p>
        </w:tc>
        <w:tc>
          <w:tcPr>
            <w:tcW w:w="3509" w:type="dxa"/>
            <w:noWrap w:val="0"/>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471" w:type="dxa"/>
            <w:shd w:val="clear" w:color="auto" w:fill="E6E6E6"/>
            <w:noWrap w:val="0"/>
            <w:vAlign w:val="center"/>
          </w:tcPr>
          <w:p>
            <w:r>
              <w:t>外窗(C0922)</w:t>
            </w:r>
          </w:p>
        </w:tc>
        <w:tc>
          <w:tcPr>
            <w:tcW w:w="679" w:type="dxa"/>
            <w:shd w:val="clear" w:color="auto" w:fill="E6E6E6"/>
            <w:noWrap w:val="0"/>
            <w:vAlign w:val="center"/>
          </w:tcPr>
          <w:p>
            <w:r>
              <w:t>7.9</w:t>
            </w:r>
          </w:p>
        </w:tc>
        <w:tc>
          <w:tcPr>
            <w:tcW w:w="735" w:type="dxa"/>
            <w:noWrap w:val="0"/>
            <w:vAlign w:val="center"/>
          </w:tcPr>
          <w:p>
            <w:r>
              <w:t>0.350</w:t>
            </w:r>
          </w:p>
        </w:tc>
        <w:tc>
          <w:tcPr>
            <w:tcW w:w="735" w:type="dxa"/>
            <w:noWrap w:val="0"/>
            <w:vAlign w:val="center"/>
          </w:tcPr>
          <w:p>
            <w:r>
              <w:t>0.250</w:t>
            </w:r>
          </w:p>
        </w:tc>
        <w:tc>
          <w:tcPr>
            <w:tcW w:w="735" w:type="dxa"/>
            <w:noWrap w:val="0"/>
            <w:vAlign w:val="center"/>
          </w:tcPr>
          <w:p>
            <w:r>
              <w:t>0.180</w:t>
            </w:r>
          </w:p>
        </w:tc>
        <w:tc>
          <w:tcPr>
            <w:tcW w:w="735" w:type="dxa"/>
            <w:noWrap w:val="0"/>
            <w:vAlign w:val="center"/>
          </w:tcPr>
          <w:p>
            <w:r>
              <w:t>0.120</w:t>
            </w:r>
          </w:p>
        </w:tc>
        <w:tc>
          <w:tcPr>
            <w:tcW w:w="735" w:type="dxa"/>
            <w:noWrap w:val="0"/>
            <w:vAlign w:val="center"/>
          </w:tcPr>
          <w:p>
            <w:r>
              <w:t>0.070</w:t>
            </w:r>
          </w:p>
        </w:tc>
        <w:tc>
          <w:tcPr>
            <w:tcW w:w="3509" w:type="dxa"/>
            <w:noWrap w:val="0"/>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471" w:type="dxa"/>
            <w:shd w:val="clear" w:color="auto" w:fill="E6E6E6"/>
            <w:noWrap w:val="0"/>
            <w:vAlign w:val="center"/>
          </w:tcPr>
          <w:p>
            <w:r>
              <w:t>外门(M5221)</w:t>
            </w:r>
          </w:p>
        </w:tc>
        <w:tc>
          <w:tcPr>
            <w:tcW w:w="679" w:type="dxa"/>
            <w:shd w:val="clear" w:color="auto" w:fill="E6E6E6"/>
            <w:noWrap w:val="0"/>
            <w:vAlign w:val="center"/>
          </w:tcPr>
          <w:p>
            <w:r>
              <w:t>11.0</w:t>
            </w:r>
          </w:p>
        </w:tc>
        <w:tc>
          <w:tcPr>
            <w:tcW w:w="735" w:type="dxa"/>
            <w:noWrap w:val="0"/>
            <w:vAlign w:val="center"/>
          </w:tcPr>
          <w:p>
            <w:r>
              <w:t>0.160</w:t>
            </w:r>
          </w:p>
        </w:tc>
        <w:tc>
          <w:tcPr>
            <w:tcW w:w="735" w:type="dxa"/>
            <w:noWrap w:val="0"/>
            <w:vAlign w:val="center"/>
          </w:tcPr>
          <w:p>
            <w:r>
              <w:t>0.150</w:t>
            </w:r>
          </w:p>
        </w:tc>
        <w:tc>
          <w:tcPr>
            <w:tcW w:w="735" w:type="dxa"/>
            <w:noWrap w:val="0"/>
            <w:vAlign w:val="center"/>
          </w:tcPr>
          <w:p>
            <w:r>
              <w:t>0.100</w:t>
            </w:r>
          </w:p>
        </w:tc>
        <w:tc>
          <w:tcPr>
            <w:tcW w:w="735" w:type="dxa"/>
            <w:noWrap w:val="0"/>
            <w:vAlign w:val="center"/>
          </w:tcPr>
          <w:p>
            <w:r>
              <w:t>0.100</w:t>
            </w:r>
          </w:p>
        </w:tc>
        <w:tc>
          <w:tcPr>
            <w:tcW w:w="735" w:type="dxa"/>
            <w:noWrap w:val="0"/>
            <w:vAlign w:val="center"/>
          </w:tcPr>
          <w:p>
            <w:r>
              <w:t>0.100</w:t>
            </w:r>
          </w:p>
        </w:tc>
        <w:tc>
          <w:tcPr>
            <w:tcW w:w="3509" w:type="dxa"/>
            <w:noWrap w:val="0"/>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471" w:type="dxa"/>
            <w:shd w:val="clear" w:color="auto" w:fill="E6E6E6"/>
            <w:noWrap w:val="0"/>
            <w:vAlign w:val="center"/>
          </w:tcPr>
          <w:p>
            <w:r>
              <w:t>楼板</w:t>
            </w:r>
          </w:p>
        </w:tc>
        <w:tc>
          <w:tcPr>
            <w:tcW w:w="679" w:type="dxa"/>
            <w:shd w:val="clear" w:color="auto" w:fill="E6E6E6"/>
            <w:noWrap w:val="0"/>
            <w:vAlign w:val="center"/>
          </w:tcPr>
          <w:p>
            <w:r>
              <w:t>1267.2</w:t>
            </w:r>
          </w:p>
        </w:tc>
        <w:tc>
          <w:tcPr>
            <w:tcW w:w="735" w:type="dxa"/>
            <w:noWrap w:val="0"/>
            <w:vAlign w:val="center"/>
          </w:tcPr>
          <w:p>
            <w:r>
              <w:t>0.100</w:t>
            </w:r>
          </w:p>
        </w:tc>
        <w:tc>
          <w:tcPr>
            <w:tcW w:w="735" w:type="dxa"/>
            <w:noWrap w:val="0"/>
            <w:vAlign w:val="center"/>
          </w:tcPr>
          <w:p>
            <w:r>
              <w:t>0.050</w:t>
            </w:r>
          </w:p>
        </w:tc>
        <w:tc>
          <w:tcPr>
            <w:tcW w:w="735" w:type="dxa"/>
            <w:noWrap w:val="0"/>
            <w:vAlign w:val="center"/>
          </w:tcPr>
          <w:p>
            <w:r>
              <w:t>0.060</w:t>
            </w:r>
          </w:p>
        </w:tc>
        <w:tc>
          <w:tcPr>
            <w:tcW w:w="735" w:type="dxa"/>
            <w:noWrap w:val="0"/>
            <w:vAlign w:val="center"/>
          </w:tcPr>
          <w:p>
            <w:r>
              <w:t>0.070</w:t>
            </w:r>
          </w:p>
        </w:tc>
        <w:tc>
          <w:tcPr>
            <w:tcW w:w="735" w:type="dxa"/>
            <w:noWrap w:val="0"/>
            <w:vAlign w:val="center"/>
          </w:tcPr>
          <w:p>
            <w:r>
              <w:t>0.090</w:t>
            </w:r>
          </w:p>
        </w:tc>
        <w:tc>
          <w:tcPr>
            <w:tcW w:w="3509" w:type="dxa"/>
            <w:noWrap w:val="0"/>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471" w:type="dxa"/>
            <w:shd w:val="clear" w:color="auto" w:fill="E6E6E6"/>
            <w:noWrap w:val="0"/>
            <w:vAlign w:val="center"/>
          </w:tcPr>
          <w:p>
            <w:r>
              <w:t>挑空楼板</w:t>
            </w:r>
          </w:p>
        </w:tc>
        <w:tc>
          <w:tcPr>
            <w:tcW w:w="679" w:type="dxa"/>
            <w:shd w:val="clear" w:color="auto" w:fill="E6E6E6"/>
            <w:noWrap w:val="0"/>
            <w:vAlign w:val="center"/>
          </w:tcPr>
          <w:p>
            <w:r>
              <w:t>896.6</w:t>
            </w:r>
          </w:p>
        </w:tc>
        <w:tc>
          <w:tcPr>
            <w:tcW w:w="735" w:type="dxa"/>
            <w:noWrap w:val="0"/>
            <w:vAlign w:val="center"/>
          </w:tcPr>
          <w:p>
            <w:r>
              <w:t>0.100</w:t>
            </w:r>
          </w:p>
        </w:tc>
        <w:tc>
          <w:tcPr>
            <w:tcW w:w="735" w:type="dxa"/>
            <w:noWrap w:val="0"/>
            <w:vAlign w:val="center"/>
          </w:tcPr>
          <w:p>
            <w:r>
              <w:t>0.050</w:t>
            </w:r>
          </w:p>
        </w:tc>
        <w:tc>
          <w:tcPr>
            <w:tcW w:w="735" w:type="dxa"/>
            <w:noWrap w:val="0"/>
            <w:vAlign w:val="center"/>
          </w:tcPr>
          <w:p>
            <w:r>
              <w:t>0.060</w:t>
            </w:r>
          </w:p>
        </w:tc>
        <w:tc>
          <w:tcPr>
            <w:tcW w:w="735" w:type="dxa"/>
            <w:noWrap w:val="0"/>
            <w:vAlign w:val="center"/>
          </w:tcPr>
          <w:p>
            <w:r>
              <w:t>0.070</w:t>
            </w:r>
          </w:p>
        </w:tc>
        <w:tc>
          <w:tcPr>
            <w:tcW w:w="735" w:type="dxa"/>
            <w:noWrap w:val="0"/>
            <w:vAlign w:val="center"/>
          </w:tcPr>
          <w:p>
            <w:r>
              <w:t>0.090</w:t>
            </w:r>
          </w:p>
        </w:tc>
        <w:tc>
          <w:tcPr>
            <w:tcW w:w="3509" w:type="dxa"/>
            <w:noWrap w:val="0"/>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Before w:val="1"/>
          <w:wBefore w:w="0" w:type="dxa"/>
        </w:trPr>
        <w:tc>
          <w:tcPr>
            <w:tcW w:w="1471" w:type="dxa"/>
            <w:shd w:val="clear" w:color="auto" w:fill="E6E6E6"/>
            <w:noWrap w:val="0"/>
            <w:vAlign w:val="center"/>
          </w:tcPr>
          <w:p>
            <w:r>
              <w:t>屋顶</w:t>
            </w:r>
          </w:p>
        </w:tc>
        <w:tc>
          <w:tcPr>
            <w:tcW w:w="679" w:type="dxa"/>
            <w:shd w:val="clear" w:color="auto" w:fill="E6E6E6"/>
            <w:noWrap w:val="0"/>
            <w:vAlign w:val="center"/>
          </w:tcPr>
          <w:p>
            <w:r>
              <w:t>124.0</w:t>
            </w:r>
          </w:p>
        </w:tc>
        <w:tc>
          <w:tcPr>
            <w:tcW w:w="735" w:type="dxa"/>
            <w:noWrap w:val="0"/>
            <w:vAlign w:val="center"/>
          </w:tcPr>
          <w:p>
            <w:r>
              <w:t>0.100</w:t>
            </w:r>
          </w:p>
        </w:tc>
        <w:tc>
          <w:tcPr>
            <w:tcW w:w="735" w:type="dxa"/>
            <w:noWrap w:val="0"/>
            <w:vAlign w:val="center"/>
          </w:tcPr>
          <w:p>
            <w:r>
              <w:t>0.050</w:t>
            </w:r>
          </w:p>
        </w:tc>
        <w:tc>
          <w:tcPr>
            <w:tcW w:w="735" w:type="dxa"/>
            <w:noWrap w:val="0"/>
            <w:vAlign w:val="center"/>
          </w:tcPr>
          <w:p>
            <w:r>
              <w:t>0.060</w:t>
            </w:r>
          </w:p>
        </w:tc>
        <w:tc>
          <w:tcPr>
            <w:tcW w:w="735" w:type="dxa"/>
            <w:noWrap w:val="0"/>
            <w:vAlign w:val="center"/>
          </w:tcPr>
          <w:p>
            <w:r>
              <w:t>0.070</w:t>
            </w:r>
          </w:p>
        </w:tc>
        <w:tc>
          <w:tcPr>
            <w:tcW w:w="735" w:type="dxa"/>
            <w:noWrap w:val="0"/>
            <w:vAlign w:val="center"/>
          </w:tcPr>
          <w:p>
            <w:r>
              <w:t>0.090</w:t>
            </w:r>
          </w:p>
        </w:tc>
        <w:tc>
          <w:tcPr>
            <w:tcW w:w="3509" w:type="dxa"/>
            <w:noWrap w:val="0"/>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gridSpan w:val="3"/>
            <w:shd w:val="clear" w:color="auto" w:fill="E6E6E6"/>
            <w:noWrap w:val="0"/>
            <w:vAlign w:val="center"/>
          </w:tcPr>
          <w:p>
            <w:r>
              <w:t>总吸声量(㎡)</w:t>
            </w:r>
          </w:p>
        </w:tc>
        <w:tc>
          <w:tcPr>
            <w:tcW w:w="735" w:type="dxa"/>
            <w:noWrap w:val="0"/>
            <w:vAlign w:val="center"/>
          </w:tcPr>
          <w:p>
            <w:r>
              <w:t>438.5</w:t>
            </w:r>
          </w:p>
        </w:tc>
        <w:tc>
          <w:tcPr>
            <w:tcW w:w="735" w:type="dxa"/>
            <w:noWrap w:val="0"/>
            <w:vAlign w:val="center"/>
          </w:tcPr>
          <w:p>
            <w:r>
              <w:t>244.8</w:t>
            </w:r>
          </w:p>
        </w:tc>
        <w:tc>
          <w:tcPr>
            <w:tcW w:w="735" w:type="dxa"/>
            <w:noWrap w:val="0"/>
            <w:vAlign w:val="center"/>
          </w:tcPr>
          <w:p>
            <w:r>
              <w:t>259.4</w:t>
            </w:r>
          </w:p>
        </w:tc>
        <w:tc>
          <w:tcPr>
            <w:tcW w:w="735" w:type="dxa"/>
            <w:noWrap w:val="0"/>
            <w:vAlign w:val="center"/>
          </w:tcPr>
          <w:p>
            <w:r>
              <w:t>285.6</w:t>
            </w:r>
          </w:p>
        </w:tc>
        <w:tc>
          <w:tcPr>
            <w:tcW w:w="735" w:type="dxa"/>
            <w:noWrap w:val="0"/>
            <w:vAlign w:val="center"/>
          </w:tcPr>
          <w:p>
            <w:r>
              <w:t>348.7</w:t>
            </w:r>
          </w:p>
        </w:tc>
        <w:tc>
          <w:tcPr>
            <w:tcW w:w="3509" w:type="dxa"/>
            <w:noWrap w:val="0"/>
            <w:vAlign w:val="center"/>
          </w:tcPr>
          <w:p/>
        </w:tc>
      </w:tr>
    </w:tbl>
    <w:p>
      <w:pPr>
        <w:jc w:val="center"/>
        <w:rPr>
          <w:lang w:val="en-US"/>
        </w:rPr>
      </w:pPr>
    </w:p>
    <w:p>
      <w:pPr>
        <w:jc w:val="center"/>
        <w:rPr>
          <w:lang w:val="en-US"/>
        </w:rPr>
      </w:pPr>
    </w:p>
    <w:p>
      <w:pPr>
        <w:pStyle w:val="13"/>
        <w:ind w:firstLine="420" w:firstLineChars="0"/>
        <w:jc w:val="left"/>
        <w:rPr>
          <w:rFonts w:ascii="宋体" w:hAnsi="宋体" w:eastAsia="宋体"/>
          <w:kern w:val="0"/>
          <w:sz w:val="21"/>
          <w:szCs w:val="21"/>
        </w:rPr>
      </w:pPr>
    </w:p>
    <w:p>
      <w:pPr>
        <w:pStyle w:val="2"/>
        <w:ind w:left="669" w:hanging="669"/>
      </w:pPr>
      <w:bookmarkStart w:id="42" w:name="_Toc61970458"/>
      <w:r>
        <w:rPr>
          <w:rFonts w:hint="eastAsia"/>
        </w:rPr>
        <w:t>楼板撞击声隔声性能</w:t>
      </w:r>
      <w:bookmarkEnd w:id="42"/>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2151"/>
        <w:gridCol w:w="53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525" w:type="dxa"/>
            <w:gridSpan w:val="2"/>
            <w:shd w:val="clear" w:color="auto" w:fill="E6E6E6"/>
            <w:vAlign w:val="center"/>
          </w:tcPr>
          <w:p>
            <w:pPr>
              <w:jc w:val="center"/>
            </w:pPr>
            <w: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办公室(办公建筑)顶板</w:t>
            </w:r>
          </w:p>
        </w:tc>
        <w:tc>
          <w:tcPr>
            <w:tcW w:w="2150" w:type="dxa"/>
            <w:shd w:val="clear" w:color="auto" w:fill="E6E6E6"/>
            <w:vAlign w:val="center"/>
          </w:tcPr>
          <w:p>
            <w:r>
              <w:t>构造做法</w:t>
            </w:r>
          </w:p>
        </w:tc>
        <w:tc>
          <w:tcPr>
            <w:tcW w:w="5375" w:type="dxa"/>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参照构造做法</w:t>
            </w:r>
          </w:p>
        </w:tc>
        <w:tc>
          <w:tcPr>
            <w:tcW w:w="5375" w:type="dxa"/>
            <w:vAlign w:val="center"/>
          </w:tcPr>
          <w:p>
            <w:r>
              <w:t>16厚柞木地板+20厚水泥砂浆+100厚钢筋混凝土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参照构造简图</w:t>
            </w:r>
          </w:p>
        </w:tc>
        <w:tc>
          <w:tcPr>
            <w:tcW w:w="5375" w:type="dxa"/>
            <w:vAlign w:val="center"/>
          </w:tcPr>
          <w:p>
            <w:r>
              <w:rPr>
                <w:lang w:val="en-US"/>
              </w:rPr>
              <w:drawing>
                <wp:inline distT="0" distB="0" distL="0" distR="0">
                  <wp:extent cx="2667000" cy="6667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5"/>
                          <a:stretch>
                            <a:fillRect/>
                          </a:stretch>
                        </pic:blipFill>
                        <pic:spPr>
                          <a:xfrm>
                            <a:off x="0" y="0"/>
                            <a:ext cx="2667280" cy="666820"/>
                          </a:xfrm>
                          <a:prstGeom prst="rect">
                            <a:avLst/>
                          </a:prstGeom>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数据来源</w:t>
            </w:r>
          </w:p>
        </w:tc>
        <w:tc>
          <w:tcPr>
            <w:tcW w:w="5375" w:type="dxa"/>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计权规范化撞击声压级</w:t>
            </w:r>
          </w:p>
        </w:tc>
        <w:tc>
          <w:tcPr>
            <w:tcW w:w="5375" w:type="dxa"/>
            <w:vAlign w:val="center"/>
          </w:tcPr>
          <w:p>
            <w:r>
              <w:rPr>
                <w:b/>
              </w:rP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标准限值</w:t>
            </w:r>
          </w:p>
        </w:tc>
        <w:tc>
          <w:tcPr>
            <w:tcW w:w="5375" w:type="dxa"/>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结论</w:t>
            </w:r>
          </w:p>
        </w:tc>
        <w:tc>
          <w:tcPr>
            <w:tcW w:w="5375"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会议室(办公建筑)顶板</w:t>
            </w:r>
          </w:p>
        </w:tc>
        <w:tc>
          <w:tcPr>
            <w:tcW w:w="2150" w:type="dxa"/>
            <w:shd w:val="clear" w:color="auto" w:fill="E6E6E6"/>
            <w:vAlign w:val="center"/>
          </w:tcPr>
          <w:p>
            <w:r>
              <w:t>构造做法</w:t>
            </w:r>
          </w:p>
        </w:tc>
        <w:tc>
          <w:tcPr>
            <w:tcW w:w="5375" w:type="dxa"/>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参照构造做法</w:t>
            </w:r>
          </w:p>
        </w:tc>
        <w:tc>
          <w:tcPr>
            <w:tcW w:w="5375" w:type="dxa"/>
            <w:vAlign w:val="center"/>
          </w:tcPr>
          <w:p>
            <w:r>
              <w:t>16厚柞木地板+20厚水泥砂浆+100厚钢筋混凝土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参照构造简图</w:t>
            </w:r>
          </w:p>
        </w:tc>
        <w:tc>
          <w:tcPr>
            <w:tcW w:w="5375" w:type="dxa"/>
            <w:vAlign w:val="center"/>
          </w:tcPr>
          <w:p>
            <w:r>
              <w:rPr>
                <w:lang w:val="en-US"/>
              </w:rPr>
              <w:drawing>
                <wp:inline distT="0" distB="0" distL="0" distR="0">
                  <wp:extent cx="2667000" cy="6667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5"/>
                          <a:stretch>
                            <a:fillRect/>
                          </a:stretch>
                        </pic:blipFill>
                        <pic:spPr>
                          <a:xfrm>
                            <a:off x="0" y="0"/>
                            <a:ext cx="2667280" cy="666820"/>
                          </a:xfrm>
                          <a:prstGeom prst="rect">
                            <a:avLst/>
                          </a:prstGeom>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数据来源</w:t>
            </w:r>
          </w:p>
        </w:tc>
        <w:tc>
          <w:tcPr>
            <w:tcW w:w="5375" w:type="dxa"/>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计权规范化撞击声压级</w:t>
            </w:r>
          </w:p>
        </w:tc>
        <w:tc>
          <w:tcPr>
            <w:tcW w:w="5375" w:type="dxa"/>
            <w:vAlign w:val="center"/>
          </w:tcPr>
          <w:p>
            <w:r>
              <w:rPr>
                <w:b/>
              </w:rP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标准限值</w:t>
            </w:r>
          </w:p>
        </w:tc>
        <w:tc>
          <w:tcPr>
            <w:tcW w:w="5375" w:type="dxa"/>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结论</w:t>
            </w:r>
          </w:p>
        </w:tc>
        <w:tc>
          <w:tcPr>
            <w:tcW w:w="5375" w:type="dxa"/>
            <w:vAlign w:val="center"/>
          </w:tcPr>
          <w:p>
            <w:r>
              <w:rPr>
                <w:b/>
              </w:rPr>
              <w:t>满足高要求</w:t>
            </w:r>
          </w:p>
        </w:tc>
      </w:tr>
    </w:tbl>
    <w:p>
      <w:pPr>
        <w:rPr>
          <w:lang w:val="en-US"/>
        </w:rPr>
      </w:pPr>
      <w:bookmarkStart w:id="43" w:name="撞击声隔声"/>
      <w:bookmarkEnd w:id="43"/>
    </w:p>
    <w:bookmarkEnd w:id="25"/>
    <w:p>
      <w:pPr>
        <w:pStyle w:val="2"/>
        <w:ind w:left="669" w:hanging="669"/>
        <w:rPr>
          <w:kern w:val="2"/>
        </w:rPr>
      </w:pPr>
      <w:bookmarkStart w:id="44" w:name="_Toc61970459"/>
      <w:r>
        <w:rPr>
          <w:rFonts w:hint="eastAsia"/>
          <w:kern w:val="2"/>
        </w:rPr>
        <w:t>结论</w:t>
      </w:r>
      <w:bookmarkEnd w:id="44"/>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45" w:name="最不利房间编号"/>
      <w:r>
        <w:t>2002房间,房间类型[普通教室]</w:t>
      </w:r>
      <w:bookmarkEnd w:id="45"/>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w:t>
      </w:r>
      <w:bookmarkStart w:id="49" w:name="_GoBack"/>
      <w:bookmarkEnd w:id="49"/>
      <w:r>
        <w:rPr>
          <w:rFonts w:hint="eastAsia"/>
          <w:kern w:val="2"/>
          <w:szCs w:val="21"/>
          <w:lang w:val="en-US"/>
        </w:rPr>
        <w:t>级达标、得分情况</w:t>
      </w:r>
    </w:p>
    <w:tbl>
      <w:tblPr>
        <w:tblStyle w:val="21"/>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84"/>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noWrap w:val="0"/>
            <w:vAlign w:val="center"/>
          </w:tcPr>
          <w:p>
            <w:pPr>
              <w:pStyle w:val="3"/>
              <w:jc w:val="center"/>
              <w:rPr>
                <w:sz w:val="18"/>
                <w:szCs w:val="18"/>
              </w:rPr>
            </w:pPr>
            <w:r>
              <w:rPr>
                <w:sz w:val="18"/>
                <w:szCs w:val="18"/>
              </w:rPr>
              <w:t>检查项</w:t>
            </w:r>
          </w:p>
        </w:tc>
        <w:tc>
          <w:tcPr>
            <w:tcW w:w="5670" w:type="dxa"/>
            <w:shd w:val="clear" w:color="auto" w:fill="E6E6E6"/>
            <w:noWrap w:val="0"/>
            <w:vAlign w:val="top"/>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noWrap w:val="0"/>
            <w:vAlign w:val="center"/>
          </w:tcPr>
          <w:p>
            <w:pPr>
              <w:pStyle w:val="3"/>
              <w:jc w:val="center"/>
              <w:rPr>
                <w:sz w:val="18"/>
                <w:szCs w:val="18"/>
              </w:rPr>
            </w:pPr>
            <w:r>
              <w:rPr>
                <w:sz w:val="18"/>
                <w:szCs w:val="18"/>
              </w:rPr>
              <w:t>结论</w:t>
            </w:r>
          </w:p>
        </w:tc>
        <w:tc>
          <w:tcPr>
            <w:tcW w:w="724" w:type="dxa"/>
            <w:shd w:val="clear" w:color="auto" w:fill="E6E6E6"/>
            <w:noWrap w:val="0"/>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noWrap w:val="0"/>
            <w:vAlign w:val="center"/>
          </w:tcPr>
          <w:p>
            <w:pPr>
              <w:pStyle w:val="3"/>
              <w:jc w:val="center"/>
              <w:rPr>
                <w:sz w:val="18"/>
                <w:szCs w:val="18"/>
              </w:rPr>
            </w:pPr>
            <w:r>
              <w:rPr>
                <w:sz w:val="18"/>
                <w:szCs w:val="18"/>
              </w:rPr>
              <w:t>室内噪声级</w:t>
            </w:r>
          </w:p>
        </w:tc>
        <w:tc>
          <w:tcPr>
            <w:tcW w:w="5670" w:type="dxa"/>
            <w:noWrap w:val="0"/>
            <w:vAlign w:val="top"/>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701" w:type="dxa"/>
            <w:noWrap w:val="0"/>
            <w:vAlign w:val="center"/>
          </w:tcPr>
          <w:p>
            <w:pPr>
              <w:jc w:val="center"/>
              <w:rPr>
                <w:b/>
                <w:bCs/>
              </w:rPr>
            </w:pPr>
            <w:bookmarkStart w:id="46" w:name="室内噪声控制项结论"/>
            <w:r>
              <w:rPr>
                <w:b/>
                <w:bCs/>
              </w:rPr>
              <w:t>满足</w:t>
            </w:r>
            <w:bookmarkEnd w:id="46"/>
          </w:p>
        </w:tc>
        <w:tc>
          <w:tcPr>
            <w:tcW w:w="724" w:type="dxa"/>
            <w:noWrap w:val="0"/>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noWrap w:val="0"/>
            <w:vAlign w:val="center"/>
          </w:tcPr>
          <w:p>
            <w:pPr>
              <w:pStyle w:val="3"/>
              <w:rPr>
                <w:sz w:val="18"/>
                <w:szCs w:val="18"/>
              </w:rPr>
            </w:pPr>
          </w:p>
        </w:tc>
        <w:tc>
          <w:tcPr>
            <w:tcW w:w="5670" w:type="dxa"/>
            <w:noWrap w:val="0"/>
            <w:vAlign w:val="top"/>
          </w:tcPr>
          <w:p>
            <w:pPr>
              <w:pStyle w:val="3"/>
              <w:rPr>
                <w:bCs/>
                <w:sz w:val="18"/>
                <w:szCs w:val="18"/>
              </w:rPr>
            </w:pPr>
            <w:r>
              <w:rPr>
                <w:rFonts w:hint="eastAsia"/>
                <w:bCs/>
                <w:sz w:val="18"/>
                <w:szCs w:val="18"/>
              </w:rPr>
              <w:t>评分项：</w:t>
            </w:r>
          </w:p>
          <w:p>
            <w:pPr>
              <w:pStyle w:val="3"/>
              <w:rPr>
                <w:bCs/>
                <w:sz w:val="18"/>
                <w:szCs w:val="18"/>
              </w:rPr>
            </w:pPr>
            <w:r>
              <w:rPr>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noWrap w:val="0"/>
            <w:vAlign w:val="center"/>
          </w:tcPr>
          <w:p>
            <w:pPr>
              <w:jc w:val="center"/>
              <w:rPr>
                <w:b/>
                <w:bCs/>
              </w:rPr>
            </w:pPr>
            <w:bookmarkStart w:id="47" w:name="室内噪声评分项结论"/>
            <w:r>
              <w:rPr>
                <w:b/>
                <w:bCs/>
              </w:rPr>
              <w:t>满足高要求</w:t>
            </w:r>
            <w:bookmarkEnd w:id="47"/>
          </w:p>
        </w:tc>
        <w:tc>
          <w:tcPr>
            <w:tcW w:w="724" w:type="dxa"/>
            <w:noWrap w:val="0"/>
            <w:vAlign w:val="center"/>
          </w:tcPr>
          <w:p>
            <w:pPr>
              <w:jc w:val="center"/>
              <w:rPr>
                <w:b/>
                <w:bCs/>
              </w:rPr>
            </w:pPr>
            <w:bookmarkStart w:id="48" w:name="室内噪声得分"/>
            <w:r>
              <w:rPr>
                <w:b/>
                <w:bCs/>
              </w:rPr>
              <w:t>8</w:t>
            </w:r>
            <w:bookmarkEnd w:id="48"/>
            <w:r>
              <w:rPr>
                <w:rFonts w:hint="eastAsia"/>
                <w:b/>
                <w:bCs/>
              </w:rPr>
              <w:t>分</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HGB6X_CNKI">
    <w:altName w:val="宋体"/>
    <w:panose1 w:val="020005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15</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num w:numId="1">
    <w:abstractNumId w:val="0"/>
  </w:num>
  <w:num w:numId="2">
    <w:abstractNumId w:val="1"/>
  </w:num>
  <w:num w:numId="3">
    <w:abstractNumId w:val="7"/>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xZjJhMGE0N2ViODliNjJiOTRjNTMyMDQyZTQzMDUifQ=="/>
  </w:docVars>
  <w:rsids>
    <w:rsidRoot w:val="009D130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308"/>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2AF3"/>
    <w:rsid w:val="00E24635"/>
    <w:rsid w:val="00E24FC4"/>
    <w:rsid w:val="00E267D0"/>
    <w:rsid w:val="00E30B1A"/>
    <w:rsid w:val="00E3135C"/>
    <w:rsid w:val="00E32910"/>
    <w:rsid w:val="00E34300"/>
    <w:rsid w:val="00E359B5"/>
    <w:rsid w:val="00E37AE3"/>
    <w:rsid w:val="00E418C9"/>
    <w:rsid w:val="00E43193"/>
    <w:rsid w:val="00E51846"/>
    <w:rsid w:val="00E52F87"/>
    <w:rsid w:val="00E563D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69B6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Char2"/>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Char"/>
    <w:link w:val="4"/>
    <w:uiPriority w:val="0"/>
    <w:rPr>
      <w:rFonts w:ascii="微软雅黑" w:hAnsi="微软雅黑" w:eastAsia="微软雅黑" w:cs="微软雅黑"/>
      <w:b/>
      <w:bCs/>
      <w:iCs/>
      <w:color w:val="000000"/>
      <w:sz w:val="24"/>
      <w:szCs w:val="24"/>
    </w:rPr>
  </w:style>
  <w:style w:type="character" w:customStyle="1" w:styleId="31">
    <w:name w:val="标题 1 Char"/>
    <w:link w:val="2"/>
    <w:uiPriority w:val="0"/>
    <w:rPr>
      <w:rFonts w:ascii="微软雅黑" w:hAnsi="微软雅黑" w:eastAsia="微软雅黑" w:cs="微软雅黑"/>
      <w:b/>
      <w:bCs/>
      <w:kern w:val="32"/>
      <w:sz w:val="28"/>
      <w:szCs w:val="28"/>
    </w:rPr>
  </w:style>
  <w:style w:type="character" w:customStyle="1" w:styleId="32">
    <w:name w:val="副标题 Char"/>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标题 7 Char"/>
    <w:basedOn w:val="23"/>
    <w:link w:val="9"/>
    <w:uiPriority w:val="0"/>
    <w:rPr>
      <w:sz w:val="24"/>
      <w:szCs w:val="24"/>
      <w:lang w:val="en-GB"/>
    </w:rPr>
  </w:style>
  <w:style w:type="character" w:customStyle="1" w:styleId="36">
    <w:name w:val="批注框文本 Char"/>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uiPriority w:val="0"/>
    <w:rPr>
      <w:rFonts w:cs="宋体"/>
      <w:kern w:val="2"/>
      <w:sz w:val="21"/>
      <w:szCs w:val="18"/>
    </w:rPr>
  </w:style>
  <w:style w:type="character" w:styleId="41">
    <w:name w:val="Placeholder Text"/>
    <w:basedOn w:val="23"/>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numbering" Target="numbering.xml"/><Relationship Id="rId35" Type="http://schemas.openxmlformats.org/officeDocument/2006/relationships/image" Target="media/image23.jpeg"/><Relationship Id="rId34" Type="http://schemas.openxmlformats.org/officeDocument/2006/relationships/image" Target="media/image22.wmf"/><Relationship Id="rId33" Type="http://schemas.openxmlformats.org/officeDocument/2006/relationships/image" Target="media/image21.wmf"/><Relationship Id="rId32" Type="http://schemas.openxmlformats.org/officeDocument/2006/relationships/image" Target="media/image20.wmf"/><Relationship Id="rId31" Type="http://schemas.openxmlformats.org/officeDocument/2006/relationships/image" Target="media/image19.wmf"/><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oleObject" Target="embeddings/oleObject6.bin"/><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wmf"/><Relationship Id="rId24" Type="http://schemas.openxmlformats.org/officeDocument/2006/relationships/oleObject" Target="embeddings/oleObject5.bin"/><Relationship Id="rId23" Type="http://schemas.openxmlformats.org/officeDocument/2006/relationships/image" Target="media/image14.wmf"/><Relationship Id="rId22" Type="http://schemas.openxmlformats.org/officeDocument/2006/relationships/oleObject" Target="embeddings/oleObject4.bin"/><Relationship Id="rId21" Type="http://schemas.openxmlformats.org/officeDocument/2006/relationships/image" Target="media/image1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png"/><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9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3A2E-1AB5-4336-9FC0-60710B106C44}">
  <ds:schemaRefs/>
</ds:datastoreItem>
</file>

<file path=docProps/app.xml><?xml version="1.0" encoding="utf-8"?>
<Properties xmlns="http://schemas.openxmlformats.org/officeDocument/2006/extended-properties" xmlns:vt="http://schemas.openxmlformats.org/officeDocument/2006/docPropsVTypes">
  <Template>tmp97.dotx</Template>
  <Company>ths</Company>
  <Pages>15</Pages>
  <Words>6500</Words>
  <Characters>8228</Characters>
  <Lines>80</Lines>
  <Paragraphs>22</Paragraphs>
  <TotalTime>1</TotalTime>
  <ScaleCrop>false</ScaleCrop>
  <LinksUpToDate>false</LinksUpToDate>
  <CharactersWithSpaces>8733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2021-01-19T09:40:00Z</dcterms:created>
  <dc:creator>user</dc:creator>
  <cp:lastModifiedBy>Administrator</cp:lastModifiedBy>
  <cp:lastPrinted>1900-12-31T16:00:00Z</cp:lastPrinted>
  <dcterms:modified xsi:type="dcterms:W3CDTF">2023-03-05T05:02:53Z</dcterms:modified>
  <dc:title>建筑构件隔声设计报告书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CC11D9B4C207415AAD271E82B171B905</vt:lpwstr>
  </property>
</Properties>
</file>