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18"/>
          <w:sz w:val="16"/>
          <w:szCs w:val="16"/>
          <w:bdr w:val="none" w:color="auto" w:sz="0" w:space="0"/>
        </w:rPr>
        <w:t>规划多个人行与车行出入口，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18"/>
          <w:sz w:val="16"/>
          <w:szCs w:val="16"/>
          <w:bdr w:val="none" w:color="auto" w:sz="0" w:space="0"/>
        </w:rPr>
        <w:t>确保园内人车独立安全通行，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18"/>
          <w:sz w:val="16"/>
          <w:szCs w:val="16"/>
          <w:bdr w:val="none" w:color="auto" w:sz="0" w:space="0"/>
        </w:rPr>
        <w:t>有效提升通过效率的同时，进一步优化归家动线，使归家从容便捷，上下班高峰期也从容不迫。车辆不进入小区，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18"/>
          <w:sz w:val="16"/>
          <w:szCs w:val="16"/>
          <w:bdr w:val="none" w:color="auto" w:sz="0" w:space="0"/>
        </w:rPr>
        <w:t>直接在入口驶入地下车库，一车一位，停车方便快捷。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ascii="Microsoft YaHei UI" w:hAnsi="Microsoft YaHei UI" w:eastAsia="Microsoft YaHei UI" w:cs="Microsoft YaHei UI"/>
          <w:color w:val="222222"/>
          <w:spacing w:val="7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18"/>
          <w:sz w:val="16"/>
          <w:szCs w:val="16"/>
          <w:bdr w:val="none" w:color="auto" w:sz="0" w:space="0"/>
          <w:shd w:val="clear" w:fill="FFFFFF"/>
        </w:rPr>
        <w:t>区内部的地面实现了完善的人车分流，业主</w:t>
      </w:r>
      <w:r>
        <w:rPr>
          <w:rStyle w:val="5"/>
          <w:rFonts w:hint="eastAsia" w:ascii="Microsoft YaHei UI" w:hAnsi="Microsoft YaHei UI" w:eastAsia="Microsoft YaHei UI" w:cs="Microsoft YaHei UI"/>
          <w:color w:val="222222"/>
          <w:spacing w:val="18"/>
          <w:sz w:val="16"/>
          <w:szCs w:val="16"/>
          <w:bdr w:val="none" w:color="auto" w:sz="0" w:space="0"/>
          <w:shd w:val="clear" w:fill="FFFFFF"/>
        </w:rPr>
        <w:t>日常活动空间无车辆通行，行路系统的安全性被大大加强</w:t>
      </w:r>
      <w:r>
        <w:rPr>
          <w:rFonts w:hint="eastAsia" w:ascii="Microsoft YaHei UI" w:hAnsi="Microsoft YaHei UI" w:eastAsia="Microsoft YaHei UI" w:cs="Microsoft YaHei UI"/>
          <w:color w:val="222222"/>
          <w:spacing w:val="18"/>
          <w:sz w:val="16"/>
          <w:szCs w:val="16"/>
          <w:bdr w:val="none" w:color="auto" w:sz="0" w:space="0"/>
          <w:shd w:val="clear" w:fill="FFFFFF"/>
        </w:rPr>
        <w:t>，让社区成为了真正的“欢乐场”。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Microsoft YaHei UI" w:hAnsi="Microsoft YaHei UI" w:eastAsia="Microsoft YaHei UI" w:cs="Microsoft YaHei UI"/>
          <w:color w:val="222222"/>
          <w:spacing w:val="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Microsoft YaHei UI" w:hAnsi="Microsoft YaHei UI" w:eastAsia="Microsoft YaHei UI" w:cs="Microsoft YaHei UI"/>
          <w:color w:val="222222"/>
          <w:spacing w:val="7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18"/>
          <w:sz w:val="16"/>
          <w:szCs w:val="16"/>
          <w:bdr w:val="none" w:color="auto" w:sz="0" w:space="0"/>
          <w:shd w:val="clear" w:fill="FFFFFF"/>
        </w:rPr>
        <w:t>孩子可以尽情地嬉戏，老人可以悠闲地散步，而不用担心突然出现的车辆，也不用顾虑车笛的催促。每一个人都能在这里放下心来，尽情享受生活的乐趣。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rPr>
          <w:rFonts w:hint="eastAsia" w:ascii="Microsoft YaHei UI" w:hAnsi="Microsoft YaHei UI" w:eastAsia="Microsoft YaHei UI" w:cs="Microsoft YaHei UI"/>
          <w:color w:val="222222"/>
          <w:spacing w:val="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mJlNTZlNzA1ODJmNjNjZmQ1MDBkOWNiOGY1M2QifQ=="/>
  </w:docVars>
  <w:rsids>
    <w:rsidRoot w:val="00000000"/>
    <w:rsid w:val="067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2023-03-05T16:02:05Z</dcterms:created>
  <dc:creator>Lenovo</dc:creator>
  <cp:lastModifiedBy>尹莉雯惠</cp:lastModifiedBy>
  <dcterms:modified xsi:type="dcterms:W3CDTF">2023-03-05T16:02:50Z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99A1F5BC37F64F9A956C517FA40F0972</vt:lpwstr>
  </property>
</Properties>
</file>