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B04BD" w14:textId="652AE741" w:rsidR="0064689D" w:rsidRDefault="0064689D" w:rsidP="0064689D">
      <w:pPr>
        <w:jc w:val="center"/>
      </w:pPr>
      <w:r>
        <w:rPr>
          <w:rFonts w:hint="eastAsia"/>
        </w:rPr>
        <w:t>江苏智能型地脉是消防水箱</w:t>
      </w:r>
    </w:p>
    <w:p w14:paraId="2C716BFA" w14:textId="77777777" w:rsidR="0064689D" w:rsidRDefault="0064689D" w:rsidP="0064689D"/>
    <w:p w14:paraId="16481AD5" w14:textId="64AA6138" w:rsidR="0064689D" w:rsidRDefault="0064689D" w:rsidP="0064689D">
      <w:r>
        <w:rPr>
          <w:rFonts w:hint="eastAsia"/>
        </w:rPr>
        <w:t>“智能型地脉是消防水箱”是盐城思源给排水设备有限公司研发的产品，该产品是装配式复合模块水箱和智能型消防泵组组合而成。</w:t>
      </w:r>
    </w:p>
    <w:p w14:paraId="4F6D5D30" w14:textId="77777777" w:rsidR="0064689D" w:rsidRDefault="0064689D" w:rsidP="0064689D"/>
    <w:p w14:paraId="3B51BFF6" w14:textId="77609627" w:rsidR="0064689D" w:rsidRDefault="0064689D" w:rsidP="0064689D">
      <w:r>
        <w:rPr>
          <w:rFonts w:hint="eastAsia"/>
        </w:rPr>
        <w:t>智能型地脉是消防水箱适用范围：</w:t>
      </w:r>
    </w:p>
    <w:p w14:paraId="4B665617" w14:textId="0A78A862" w:rsidR="0064689D" w:rsidRDefault="0064689D" w:rsidP="0064689D">
      <w:r>
        <w:t>适用于新建、扩建和改建的工业与民用建筑有增压设施要求的消火栓给水系统、自动喷水灭火系统、水喷雾灭火系统等各类消防给水系统。</w:t>
      </w:r>
    </w:p>
    <w:p w14:paraId="30018879" w14:textId="77777777" w:rsidR="0064689D" w:rsidRDefault="0064689D" w:rsidP="0064689D"/>
    <w:p w14:paraId="45DD54CF" w14:textId="3B7D3A3E" w:rsidR="0064689D" w:rsidRDefault="0064689D" w:rsidP="0064689D">
      <w:r>
        <w:rPr>
          <w:rFonts w:hint="eastAsia"/>
        </w:rPr>
        <w:t>江苏智能型地埋式消防水箱</w:t>
      </w:r>
      <w:r>
        <w:t xml:space="preserve"> 水箱要求：</w:t>
      </w:r>
    </w:p>
    <w:p w14:paraId="6D86C9E9" w14:textId="6A5FE441" w:rsidR="0064689D" w:rsidRDefault="0064689D" w:rsidP="0064689D">
      <w:r>
        <w:t>1、水箱可选用热镀锌大模压块、不锈钢大模压块或热镀锌钢板与不锈钢板符合而成的大模压块制造。水箱模块规格有1m*1m、1m*2m、1m*3m等几种规格，装配水箱所需要的螺栓应采用成套热镀锌或不锈钢螺栓，水箱模块间加衬橡胶密封垫片。</w:t>
      </w:r>
    </w:p>
    <w:p w14:paraId="26CB8C83" w14:textId="77777777" w:rsidR="0064689D" w:rsidRDefault="0064689D" w:rsidP="0064689D"/>
    <w:p w14:paraId="0F119A73" w14:textId="28357B65" w:rsidR="0064689D" w:rsidRDefault="0064689D" w:rsidP="0064689D">
      <w:r>
        <w:rPr>
          <w:rFonts w:hint="eastAsia"/>
        </w:rPr>
        <w:t xml:space="preserve">　</w:t>
      </w:r>
      <w:r>
        <w:t>1、 水箱设计制造应符合国家建筑标准设计样册12S101《矩形给水箱》的要求和规定。</w:t>
      </w:r>
    </w:p>
    <w:p w14:paraId="315EE394" w14:textId="77777777" w:rsidR="0064689D" w:rsidRDefault="0064689D" w:rsidP="0064689D"/>
    <w:p w14:paraId="204D6847" w14:textId="77777777" w:rsidR="0064689D" w:rsidRDefault="0064689D" w:rsidP="0064689D">
      <w:r>
        <w:rPr>
          <w:rFonts w:hint="eastAsia"/>
        </w:rPr>
        <w:t xml:space="preserve">　　</w:t>
      </w:r>
      <w:r>
        <w:t>2、 当水箱容积大于500m3时，宜设置分隔，每个分隔能独立使用；当水想大于1000m3时，应设置能独立使用的两台消防水箱。</w:t>
      </w:r>
    </w:p>
    <w:p w14:paraId="54A63885" w14:textId="77777777" w:rsidR="0064689D" w:rsidRDefault="0064689D" w:rsidP="0064689D"/>
    <w:p w14:paraId="07D32029" w14:textId="77777777" w:rsidR="0064689D" w:rsidRDefault="0064689D" w:rsidP="0064689D">
      <w:r>
        <w:rPr>
          <w:rFonts w:hint="eastAsia"/>
        </w:rPr>
        <w:t xml:space="preserve">　　</w:t>
      </w:r>
      <w:r>
        <w:t>3、 当水箱设置分隔和独立水箱时，不同分隔和独立水箱空间的连通管上应设置阀门，以方便设备出现故障检修。</w:t>
      </w:r>
    </w:p>
    <w:p w14:paraId="49857034" w14:textId="77777777" w:rsidR="0064689D" w:rsidRDefault="0064689D" w:rsidP="0064689D"/>
    <w:p w14:paraId="1F2E5448" w14:textId="77777777" w:rsidR="0064689D" w:rsidRDefault="0064689D" w:rsidP="0064689D">
      <w:r>
        <w:rPr>
          <w:rFonts w:hint="eastAsia"/>
        </w:rPr>
        <w:t xml:space="preserve">　　</w:t>
      </w:r>
      <w:r>
        <w:t>4、 水箱板块与混凝土基础进行固连，防止移位。</w:t>
      </w:r>
    </w:p>
    <w:p w14:paraId="4F641C61" w14:textId="77777777" w:rsidR="0064689D" w:rsidRDefault="0064689D" w:rsidP="0064689D"/>
    <w:p w14:paraId="4EA1A75A" w14:textId="77777777" w:rsidR="0064689D" w:rsidRDefault="0064689D" w:rsidP="0064689D">
      <w:r>
        <w:rPr>
          <w:rFonts w:hint="eastAsia"/>
        </w:rPr>
        <w:t xml:space="preserve">　　地埋式箱泵一体化消防给水设备的管道布置：</w:t>
      </w:r>
    </w:p>
    <w:p w14:paraId="2A9E1A0A" w14:textId="77777777" w:rsidR="0064689D" w:rsidRDefault="0064689D" w:rsidP="0064689D"/>
    <w:p w14:paraId="0E59AC28" w14:textId="77777777" w:rsidR="0064689D" w:rsidRDefault="0064689D" w:rsidP="0064689D">
      <w:r>
        <w:rPr>
          <w:rFonts w:hint="eastAsia"/>
        </w:rPr>
        <w:t xml:space="preserve">　　</w:t>
      </w:r>
      <w:r>
        <w:t>1、 水泵机组内部管道采用热镀锌钢制管道组成，水泵吸水管进口应设有水箱内的吸水槽内。</w:t>
      </w:r>
    </w:p>
    <w:p w14:paraId="212E28B0" w14:textId="77777777" w:rsidR="0064689D" w:rsidRDefault="0064689D" w:rsidP="0064689D"/>
    <w:p w14:paraId="02DBBD96" w14:textId="77777777" w:rsidR="0064689D" w:rsidRDefault="0064689D" w:rsidP="0064689D">
      <w:r>
        <w:rPr>
          <w:rFonts w:hint="eastAsia"/>
        </w:rPr>
        <w:t xml:space="preserve">　　</w:t>
      </w:r>
      <w:r>
        <w:t>2、 每个系统泵组除用控制柜启停外，均应设手动巡检、自动低频巡检和流量监测管道、试水管道。</w:t>
      </w:r>
    </w:p>
    <w:p w14:paraId="4304C835" w14:textId="77777777" w:rsidR="0064689D" w:rsidRDefault="0064689D" w:rsidP="0064689D"/>
    <w:p w14:paraId="2981733F" w14:textId="77777777" w:rsidR="0064689D" w:rsidRDefault="0064689D" w:rsidP="0064689D">
      <w:r>
        <w:rPr>
          <w:rFonts w:hint="eastAsia"/>
        </w:rPr>
        <w:t xml:space="preserve">　　地埋式箱泵一体化消防给水设备事故排水：</w:t>
      </w:r>
    </w:p>
    <w:p w14:paraId="662F0822" w14:textId="77777777" w:rsidR="0064689D" w:rsidRDefault="0064689D" w:rsidP="0064689D"/>
    <w:p w14:paraId="3557EECC" w14:textId="77777777" w:rsidR="0064689D" w:rsidRDefault="0064689D" w:rsidP="0064689D">
      <w:r>
        <w:rPr>
          <w:rFonts w:hint="eastAsia"/>
        </w:rPr>
        <w:t xml:space="preserve">　　</w:t>
      </w:r>
      <w:r>
        <w:t>1、 泵房应设置事故排水设施，采用两台潜污泵（主泵WQ100-15-7.5，辅泵WQ20-15-1.5）进行事故排水的排放，达到紧急水位时两台泵可同时工作。事故排水潜污泵设置在集水井（积水坑内）其尺寸不宜小于1m*1m*1m</w:t>
      </w:r>
    </w:p>
    <w:p w14:paraId="0970D7E9" w14:textId="77777777" w:rsidR="0064689D" w:rsidRDefault="0064689D" w:rsidP="0064689D"/>
    <w:p w14:paraId="4917CA47" w14:textId="77777777" w:rsidR="0064689D" w:rsidRDefault="0064689D" w:rsidP="0064689D">
      <w:r>
        <w:rPr>
          <w:rFonts w:hint="eastAsia"/>
        </w:rPr>
        <w:t xml:space="preserve">　　</w:t>
      </w:r>
      <w:r>
        <w:t>2、 事故排水管使用热镀锌钢管</w:t>
      </w:r>
    </w:p>
    <w:p w14:paraId="30B7EE52" w14:textId="77777777" w:rsidR="0064689D" w:rsidRDefault="0064689D" w:rsidP="0064689D"/>
    <w:p w14:paraId="1B3E822E" w14:textId="77777777" w:rsidR="0064689D" w:rsidRDefault="0064689D" w:rsidP="0064689D">
      <w:r>
        <w:rPr>
          <w:rFonts w:hint="eastAsia"/>
        </w:rPr>
        <w:t xml:space="preserve">　　地埋式箱泵一体化消防给水设备通风、除湿</w:t>
      </w:r>
    </w:p>
    <w:p w14:paraId="4814CFA4" w14:textId="77777777" w:rsidR="0064689D" w:rsidRDefault="0064689D" w:rsidP="0064689D"/>
    <w:p w14:paraId="616E9181" w14:textId="77777777" w:rsidR="0064689D" w:rsidRDefault="0064689D" w:rsidP="0064689D">
      <w:r>
        <w:rPr>
          <w:rFonts w:hint="eastAsia"/>
        </w:rPr>
        <w:t xml:space="preserve">　　</w:t>
      </w:r>
      <w:r>
        <w:t>1、 泵房顶部设置无动力通风帽，换气数不宜低于相关规范的要求</w:t>
      </w:r>
    </w:p>
    <w:p w14:paraId="69D0F447" w14:textId="77777777" w:rsidR="0064689D" w:rsidRDefault="0064689D" w:rsidP="0064689D"/>
    <w:p w14:paraId="10382FA6" w14:textId="77777777" w:rsidR="0064689D" w:rsidRDefault="0064689D" w:rsidP="0064689D">
      <w:r>
        <w:rPr>
          <w:rFonts w:hint="eastAsia"/>
        </w:rPr>
        <w:lastRenderedPageBreak/>
        <w:t xml:space="preserve">　　</w:t>
      </w:r>
      <w:r>
        <w:t>2、 对于地下安装的泵组所在的泵室，应设置工业除湿设备，除湿设备型号应满足泵室内出世效果，同时，泵室内墙壁上的凝结水可通过设置在墙根部的导流槽自流进入集水井（坑）内。</w:t>
      </w:r>
    </w:p>
    <w:p w14:paraId="56889D57" w14:textId="77777777" w:rsidR="0064689D" w:rsidRDefault="0064689D" w:rsidP="0064689D"/>
    <w:p w14:paraId="5208E89F" w14:textId="77777777" w:rsidR="0064689D" w:rsidRDefault="0064689D" w:rsidP="0064689D">
      <w:r>
        <w:rPr>
          <w:rFonts w:hint="eastAsia"/>
        </w:rPr>
        <w:t xml:space="preserve">　　地埋式箱泵一体化消防给水设备的基础</w:t>
      </w:r>
    </w:p>
    <w:p w14:paraId="3AD109AF" w14:textId="77777777" w:rsidR="0064689D" w:rsidRDefault="0064689D" w:rsidP="0064689D"/>
    <w:p w14:paraId="006D43F6" w14:textId="77777777" w:rsidR="0064689D" w:rsidRDefault="0064689D" w:rsidP="0064689D">
      <w:r>
        <w:rPr>
          <w:rFonts w:hint="eastAsia"/>
        </w:rPr>
        <w:t xml:space="preserve">　　</w:t>
      </w:r>
      <w:r>
        <w:t>1、 设备基础应在原状土上施工，当为非原状土时，应对土形进行压实处理，必要时应做三七灰土并压实后，再进行设备基础的浇注施工。</w:t>
      </w:r>
    </w:p>
    <w:p w14:paraId="7AD4EF7B" w14:textId="77777777" w:rsidR="0064689D" w:rsidRDefault="0064689D" w:rsidP="0064689D"/>
    <w:p w14:paraId="55F44DF3" w14:textId="77777777" w:rsidR="0064689D" w:rsidRDefault="0064689D" w:rsidP="0064689D">
      <w:r>
        <w:rPr>
          <w:rFonts w:hint="eastAsia"/>
        </w:rPr>
        <w:t xml:space="preserve">　　</w:t>
      </w:r>
      <w:r>
        <w:t>2、 设备基础的尺寸、混凝土标号及配筋应经结构设计人员设计计算后确定。</w:t>
      </w:r>
    </w:p>
    <w:p w14:paraId="185F49DB" w14:textId="77777777" w:rsidR="0064689D" w:rsidRDefault="0064689D" w:rsidP="0064689D"/>
    <w:p w14:paraId="1AA12396" w14:textId="77777777" w:rsidR="0064689D" w:rsidRDefault="0064689D" w:rsidP="0064689D">
      <w:r>
        <w:rPr>
          <w:rFonts w:hint="eastAsia"/>
        </w:rPr>
        <w:t xml:space="preserve">　　地埋式箱泵一体化消防给水设备防腐要求：</w:t>
      </w:r>
    </w:p>
    <w:p w14:paraId="32DF00D8" w14:textId="77777777" w:rsidR="0064689D" w:rsidRDefault="0064689D" w:rsidP="0064689D"/>
    <w:p w14:paraId="30301FA8" w14:textId="77777777" w:rsidR="0064689D" w:rsidRDefault="0064689D" w:rsidP="0064689D">
      <w:r>
        <w:rPr>
          <w:rFonts w:hint="eastAsia"/>
        </w:rPr>
        <w:t xml:space="preserve">　　当智能型装配式箱泵一体化消防给水泵站地埋设置时，泵站外侧要涂刷环氧煤沥青进行防腐。</w:t>
      </w:r>
    </w:p>
    <w:p w14:paraId="413B4AEB" w14:textId="77777777" w:rsidR="0064689D" w:rsidRDefault="0064689D" w:rsidP="0064689D"/>
    <w:p w14:paraId="1AB5FFE0" w14:textId="77777777" w:rsidR="0064689D" w:rsidRDefault="0064689D" w:rsidP="0064689D">
      <w:r>
        <w:rPr>
          <w:rFonts w:hint="eastAsia"/>
        </w:rPr>
        <w:t xml:space="preserve">　　地埋式箱泵一体化消防给水设备调试：</w:t>
      </w:r>
    </w:p>
    <w:p w14:paraId="5325FA6F" w14:textId="77777777" w:rsidR="0064689D" w:rsidRDefault="0064689D" w:rsidP="0064689D"/>
    <w:p w14:paraId="730547CB" w14:textId="77777777" w:rsidR="0064689D" w:rsidRDefault="0064689D" w:rsidP="0064689D">
      <w:r>
        <w:rPr>
          <w:rFonts w:hint="eastAsia"/>
        </w:rPr>
        <w:t xml:space="preserve">　　泵站应由厂房指导安装；设备调试时，由厂房知道调试，调试合格后，交付使用。</w:t>
      </w:r>
    </w:p>
    <w:p w14:paraId="2CA01DED" w14:textId="77777777" w:rsidR="0064689D" w:rsidRDefault="0064689D" w:rsidP="0064689D"/>
    <w:p w14:paraId="15A8C539" w14:textId="77777777" w:rsidR="0064689D" w:rsidRDefault="0064689D" w:rsidP="0064689D">
      <w:r>
        <w:rPr>
          <w:rFonts w:hint="eastAsia"/>
        </w:rPr>
        <w:t xml:space="preserve">　　地埋式箱泵一体化消防给水设备维护保养：</w:t>
      </w:r>
    </w:p>
    <w:p w14:paraId="06A2D10F" w14:textId="77777777" w:rsidR="0064689D" w:rsidRDefault="0064689D" w:rsidP="0064689D"/>
    <w:p w14:paraId="0C1F2254" w14:textId="2F3AEC84" w:rsidR="00C40042" w:rsidRDefault="0064689D" w:rsidP="0064689D">
      <w:r>
        <w:rPr>
          <w:rFonts w:hint="eastAsia"/>
        </w:rPr>
        <w:t xml:space="preserve">　　泵站运行需无人值班，具有远程数据储存、导出功能，调试合格后，远程紧急启动泵功能，而且还能远程监控泵放工作状态，但任需定期巡视和检查维护。</w:t>
      </w:r>
    </w:p>
    <w:sectPr w:rsidR="00C400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64"/>
    <w:rsid w:val="0064689D"/>
    <w:rsid w:val="00741364"/>
    <w:rsid w:val="00C40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0430C"/>
  <w15:chartTrackingRefBased/>
  <w15:docId w15:val="{15BBA608-73D3-43B2-9404-CAE1DCD8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sl133617@qq.com</dc:creator>
  <cp:keywords/>
  <dc:description/>
  <cp:lastModifiedBy>sl133617@qq.com</cp:lastModifiedBy>
  <cp:revision>3</cp:revision>
  <dcterms:created xsi:type="dcterms:W3CDTF">2023-03-07T05:30:00Z</dcterms:created>
  <dcterms:modified xsi:type="dcterms:W3CDTF">2023-03-07T05:32:00Z</dcterms:modified>
</cp:coreProperties>
</file>