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E33F" w14:textId="77777777" w:rsidR="00890044" w:rsidRDefault="00890044">
      <w:pPr>
        <w:rPr>
          <w:noProof/>
        </w:rPr>
      </w:pPr>
    </w:p>
    <w:p w14:paraId="042FE5DC" w14:textId="77777777" w:rsidR="00890044" w:rsidRDefault="00890044" w:rsidP="00890044">
      <w:pPr>
        <w:spacing w:afterLines="50" w:after="156"/>
        <w:jc w:val="center"/>
        <w:rPr>
          <w:rFonts w:ascii="黑体" w:eastAsia="黑体" w:hAnsi="黑体"/>
          <w:sz w:val="52"/>
          <w:szCs w:val="56"/>
        </w:rPr>
      </w:pPr>
    </w:p>
    <w:p w14:paraId="44BAEFF7" w14:textId="77777777" w:rsidR="00890044" w:rsidRDefault="00890044" w:rsidP="00890044">
      <w:pPr>
        <w:spacing w:afterLines="50" w:after="156"/>
        <w:jc w:val="center"/>
        <w:rPr>
          <w:rFonts w:ascii="黑体" w:eastAsia="黑体" w:hAnsi="黑体"/>
          <w:sz w:val="52"/>
          <w:szCs w:val="56"/>
        </w:rPr>
      </w:pPr>
    </w:p>
    <w:p w14:paraId="3956A4E9" w14:textId="77777777" w:rsidR="00031090" w:rsidRDefault="00031090" w:rsidP="00890044">
      <w:pPr>
        <w:jc w:val="center"/>
        <w:rPr>
          <w:rFonts w:ascii="黑体" w:eastAsia="黑体" w:hAnsi="黑体"/>
          <w:sz w:val="52"/>
          <w:szCs w:val="56"/>
        </w:rPr>
      </w:pPr>
      <w:r w:rsidRPr="00031090">
        <w:rPr>
          <w:rFonts w:ascii="黑体" w:eastAsia="黑体" w:hAnsi="黑体" w:hint="eastAsia"/>
          <w:sz w:val="52"/>
          <w:szCs w:val="56"/>
        </w:rPr>
        <w:t>室外噪声分析报告书</w:t>
      </w:r>
    </w:p>
    <w:p w14:paraId="4C76AB68" w14:textId="262D77B8" w:rsidR="00890044" w:rsidRPr="00286F20" w:rsidRDefault="00890044" w:rsidP="00890044">
      <w:pPr>
        <w:jc w:val="center"/>
        <w:rPr>
          <w:rFonts w:ascii="宋体" w:eastAsia="宋体" w:hAnsi="宋体"/>
          <w:sz w:val="40"/>
          <w:szCs w:val="44"/>
        </w:rPr>
      </w:pPr>
      <w:r w:rsidRPr="00286F20">
        <w:rPr>
          <w:rFonts w:ascii="宋体" w:eastAsia="宋体" w:hAnsi="宋体" w:hint="eastAsia"/>
          <w:sz w:val="40"/>
          <w:szCs w:val="44"/>
        </w:rPr>
        <w:t>公共建筑</w:t>
      </w:r>
    </w:p>
    <w:p w14:paraId="7F9A9150" w14:textId="77777777" w:rsidR="00890044" w:rsidRDefault="00890044" w:rsidP="00890044">
      <w:pPr>
        <w:jc w:val="center"/>
        <w:rPr>
          <w:rFonts w:ascii="黑体" w:eastAsia="黑体" w:hAnsi="黑体"/>
          <w:sz w:val="44"/>
          <w:szCs w:val="48"/>
        </w:rPr>
      </w:pPr>
    </w:p>
    <w:p w14:paraId="67C5B6C7" w14:textId="77777777" w:rsidR="00890044" w:rsidRDefault="00890044" w:rsidP="00890044">
      <w:pPr>
        <w:jc w:val="center"/>
        <w:rPr>
          <w:rFonts w:ascii="黑体" w:eastAsia="黑体" w:hAnsi="黑体"/>
          <w:sz w:val="44"/>
          <w:szCs w:val="48"/>
        </w:rPr>
      </w:pPr>
    </w:p>
    <w:p w14:paraId="2701CEEE" w14:textId="77777777" w:rsidR="00890044" w:rsidRPr="00286F20" w:rsidRDefault="00890044" w:rsidP="00890044">
      <w:pPr>
        <w:jc w:val="center"/>
        <w:rPr>
          <w:rFonts w:ascii="黑体" w:eastAsia="黑体" w:hAnsi="黑体"/>
          <w:sz w:val="44"/>
          <w:szCs w:val="48"/>
        </w:rPr>
      </w:pPr>
    </w:p>
    <w:tbl>
      <w:tblPr>
        <w:tblStyle w:val="a8"/>
        <w:tblW w:w="0" w:type="auto"/>
        <w:jc w:val="center"/>
        <w:tblLook w:val="04A0" w:firstRow="1" w:lastRow="0" w:firstColumn="1" w:lastColumn="0" w:noHBand="0" w:noVBand="1"/>
      </w:tblPr>
      <w:tblGrid>
        <w:gridCol w:w="1696"/>
        <w:gridCol w:w="3974"/>
      </w:tblGrid>
      <w:tr w:rsidR="00890044" w14:paraId="043ACB3F" w14:textId="77777777" w:rsidTr="00DC3F5D">
        <w:trPr>
          <w:trHeight w:hRule="exact" w:val="567"/>
          <w:jc w:val="center"/>
        </w:trPr>
        <w:tc>
          <w:tcPr>
            <w:tcW w:w="1696" w:type="dxa"/>
            <w:shd w:val="clear" w:color="auto" w:fill="E7E6E6" w:themeFill="background2"/>
          </w:tcPr>
          <w:p w14:paraId="0B6C43C0" w14:textId="77777777" w:rsidR="00890044" w:rsidRPr="00B257EC" w:rsidRDefault="00890044" w:rsidP="00DC3F5D">
            <w:pPr>
              <w:jc w:val="center"/>
              <w:rPr>
                <w:rFonts w:ascii="宋体" w:eastAsia="宋体" w:hAnsi="宋体"/>
                <w:sz w:val="28"/>
                <w:szCs w:val="32"/>
              </w:rPr>
            </w:pPr>
            <w:r w:rsidRPr="00B257EC">
              <w:rPr>
                <w:rFonts w:ascii="宋体" w:eastAsia="宋体" w:hAnsi="宋体" w:hint="eastAsia"/>
                <w:sz w:val="28"/>
                <w:szCs w:val="32"/>
              </w:rPr>
              <w:t>工程名称</w:t>
            </w:r>
          </w:p>
        </w:tc>
        <w:tc>
          <w:tcPr>
            <w:tcW w:w="3974" w:type="dxa"/>
          </w:tcPr>
          <w:p w14:paraId="536FD492" w14:textId="77777777" w:rsidR="00890044" w:rsidRPr="00B257EC" w:rsidRDefault="00890044" w:rsidP="00DC3F5D">
            <w:pPr>
              <w:jc w:val="center"/>
              <w:rPr>
                <w:rFonts w:ascii="宋体" w:eastAsia="宋体" w:hAnsi="宋体"/>
                <w:sz w:val="28"/>
                <w:szCs w:val="32"/>
              </w:rPr>
            </w:pPr>
            <w:r>
              <w:rPr>
                <w:rFonts w:ascii="宋体" w:eastAsia="宋体" w:hAnsi="宋体" w:hint="eastAsia"/>
                <w:sz w:val="28"/>
                <w:szCs w:val="32"/>
              </w:rPr>
              <w:t>“</w:t>
            </w:r>
            <w:r w:rsidRPr="00B257EC">
              <w:rPr>
                <w:rFonts w:ascii="宋体" w:eastAsia="宋体" w:hAnsi="宋体" w:hint="eastAsia"/>
                <w:sz w:val="28"/>
                <w:szCs w:val="32"/>
              </w:rPr>
              <w:t>寓情于筑</w:t>
            </w:r>
            <w:r>
              <w:rPr>
                <w:rFonts w:ascii="宋体" w:eastAsia="宋体" w:hAnsi="宋体" w:hint="eastAsia"/>
                <w:sz w:val="28"/>
                <w:szCs w:val="32"/>
              </w:rPr>
              <w:t>”建筑设计</w:t>
            </w:r>
          </w:p>
        </w:tc>
      </w:tr>
      <w:tr w:rsidR="00890044" w14:paraId="50156F73" w14:textId="77777777" w:rsidTr="00DC3F5D">
        <w:trPr>
          <w:trHeight w:hRule="exact" w:val="567"/>
          <w:jc w:val="center"/>
        </w:trPr>
        <w:tc>
          <w:tcPr>
            <w:tcW w:w="1696" w:type="dxa"/>
            <w:shd w:val="clear" w:color="auto" w:fill="E7E6E6" w:themeFill="background2"/>
          </w:tcPr>
          <w:p w14:paraId="5E93DA12" w14:textId="77777777" w:rsidR="00890044" w:rsidRPr="00A40C16" w:rsidRDefault="00890044" w:rsidP="00DC3F5D">
            <w:pPr>
              <w:jc w:val="center"/>
              <w:rPr>
                <w:rFonts w:ascii="宋体" w:eastAsia="宋体" w:hAnsi="宋体"/>
                <w:sz w:val="28"/>
                <w:szCs w:val="32"/>
              </w:rPr>
            </w:pPr>
            <w:r w:rsidRPr="00A40C16">
              <w:rPr>
                <w:rFonts w:ascii="宋体" w:eastAsia="宋体" w:hAnsi="宋体" w:hint="eastAsia"/>
                <w:sz w:val="28"/>
                <w:szCs w:val="32"/>
              </w:rPr>
              <w:t>工程地点</w:t>
            </w:r>
          </w:p>
        </w:tc>
        <w:tc>
          <w:tcPr>
            <w:tcW w:w="3974" w:type="dxa"/>
          </w:tcPr>
          <w:p w14:paraId="6921C87E" w14:textId="77777777" w:rsidR="00890044" w:rsidRPr="00A40C16" w:rsidRDefault="00890044" w:rsidP="00DC3F5D">
            <w:pPr>
              <w:jc w:val="center"/>
              <w:rPr>
                <w:rFonts w:ascii="宋体" w:eastAsia="宋体" w:hAnsi="宋体"/>
                <w:sz w:val="28"/>
                <w:szCs w:val="32"/>
              </w:rPr>
            </w:pPr>
            <w:r>
              <w:rPr>
                <w:rFonts w:ascii="宋体" w:eastAsia="宋体" w:hAnsi="宋体" w:hint="eastAsia"/>
                <w:sz w:val="28"/>
                <w:szCs w:val="32"/>
              </w:rPr>
              <w:t>福建-厦门</w:t>
            </w:r>
          </w:p>
        </w:tc>
      </w:tr>
      <w:tr w:rsidR="00890044" w14:paraId="1BEB55B5" w14:textId="77777777" w:rsidTr="00DC3F5D">
        <w:trPr>
          <w:trHeight w:hRule="exact" w:val="567"/>
          <w:jc w:val="center"/>
        </w:trPr>
        <w:tc>
          <w:tcPr>
            <w:tcW w:w="1696" w:type="dxa"/>
            <w:shd w:val="clear" w:color="auto" w:fill="E7E6E6" w:themeFill="background2"/>
          </w:tcPr>
          <w:p w14:paraId="61617B46" w14:textId="77777777" w:rsidR="00890044" w:rsidRPr="00A40C16" w:rsidRDefault="00890044" w:rsidP="00DC3F5D">
            <w:pPr>
              <w:jc w:val="center"/>
              <w:rPr>
                <w:rFonts w:ascii="宋体" w:eastAsia="宋体" w:hAnsi="宋体"/>
                <w:sz w:val="28"/>
                <w:szCs w:val="32"/>
              </w:rPr>
            </w:pPr>
            <w:r w:rsidRPr="00A40C16">
              <w:rPr>
                <w:rFonts w:ascii="宋体" w:eastAsia="宋体" w:hAnsi="宋体" w:hint="eastAsia"/>
                <w:sz w:val="28"/>
                <w:szCs w:val="32"/>
              </w:rPr>
              <w:t>设计时间</w:t>
            </w:r>
          </w:p>
        </w:tc>
        <w:tc>
          <w:tcPr>
            <w:tcW w:w="3974" w:type="dxa"/>
          </w:tcPr>
          <w:p w14:paraId="73C306DE" w14:textId="77777777" w:rsidR="00890044" w:rsidRPr="00A40C16" w:rsidRDefault="00890044" w:rsidP="00DC3F5D">
            <w:pPr>
              <w:jc w:val="center"/>
              <w:rPr>
                <w:rFonts w:ascii="宋体" w:eastAsia="宋体" w:hAnsi="宋体"/>
                <w:sz w:val="28"/>
                <w:szCs w:val="32"/>
              </w:rPr>
            </w:pPr>
            <w:r>
              <w:rPr>
                <w:rFonts w:ascii="宋体" w:eastAsia="宋体" w:hAnsi="宋体" w:hint="eastAsia"/>
                <w:sz w:val="28"/>
                <w:szCs w:val="32"/>
              </w:rPr>
              <w:t>2</w:t>
            </w:r>
            <w:r>
              <w:rPr>
                <w:rFonts w:ascii="宋体" w:eastAsia="宋体" w:hAnsi="宋体"/>
                <w:sz w:val="28"/>
                <w:szCs w:val="32"/>
              </w:rPr>
              <w:t>022-12-30</w:t>
            </w:r>
          </w:p>
        </w:tc>
      </w:tr>
    </w:tbl>
    <w:p w14:paraId="2E43B954" w14:textId="77777777" w:rsidR="00890044" w:rsidRPr="00286F20" w:rsidRDefault="00890044" w:rsidP="00890044">
      <w:pPr>
        <w:jc w:val="center"/>
        <w:rPr>
          <w:rFonts w:ascii="黑体" w:eastAsia="黑体" w:hAnsi="黑体"/>
          <w:sz w:val="44"/>
          <w:szCs w:val="48"/>
        </w:rPr>
      </w:pPr>
    </w:p>
    <w:p w14:paraId="7729844F" w14:textId="77777777" w:rsidR="00890044" w:rsidRPr="00286F20" w:rsidRDefault="00890044" w:rsidP="00890044">
      <w:pPr>
        <w:jc w:val="center"/>
        <w:rPr>
          <w:rFonts w:ascii="黑体" w:eastAsia="黑体" w:hAnsi="黑体"/>
          <w:sz w:val="44"/>
          <w:szCs w:val="48"/>
        </w:rPr>
      </w:pPr>
    </w:p>
    <w:p w14:paraId="0EC5BEC4" w14:textId="77777777" w:rsidR="00890044" w:rsidRPr="00286F20" w:rsidRDefault="00890044" w:rsidP="00890044">
      <w:pPr>
        <w:jc w:val="center"/>
        <w:rPr>
          <w:rFonts w:ascii="黑体" w:eastAsia="黑体" w:hAnsi="黑体"/>
          <w:sz w:val="44"/>
          <w:szCs w:val="48"/>
        </w:rPr>
      </w:pPr>
    </w:p>
    <w:p w14:paraId="5334269D" w14:textId="77777777" w:rsidR="00890044" w:rsidRPr="00286F20" w:rsidRDefault="00890044" w:rsidP="00890044">
      <w:pPr>
        <w:jc w:val="center"/>
        <w:rPr>
          <w:rFonts w:ascii="黑体" w:eastAsia="黑体" w:hAnsi="黑体"/>
          <w:sz w:val="44"/>
          <w:szCs w:val="48"/>
        </w:rPr>
      </w:pPr>
    </w:p>
    <w:p w14:paraId="12BA44D5" w14:textId="77777777" w:rsidR="00890044" w:rsidRPr="00286F20" w:rsidRDefault="00890044" w:rsidP="00890044">
      <w:pPr>
        <w:jc w:val="center"/>
        <w:rPr>
          <w:rFonts w:ascii="黑体" w:eastAsia="黑体" w:hAnsi="黑体"/>
          <w:sz w:val="44"/>
          <w:szCs w:val="48"/>
        </w:rPr>
      </w:pPr>
    </w:p>
    <w:p w14:paraId="0EEF5328" w14:textId="77777777" w:rsidR="00890044" w:rsidRPr="00286F20" w:rsidRDefault="00890044" w:rsidP="00890044">
      <w:pPr>
        <w:jc w:val="center"/>
        <w:rPr>
          <w:rFonts w:ascii="黑体" w:eastAsia="黑体" w:hAnsi="黑体"/>
          <w:sz w:val="44"/>
          <w:szCs w:val="48"/>
        </w:rPr>
      </w:pPr>
    </w:p>
    <w:p w14:paraId="0E55ECB7" w14:textId="77777777" w:rsidR="00890044" w:rsidRPr="00286F20" w:rsidRDefault="00890044" w:rsidP="00890044">
      <w:pPr>
        <w:jc w:val="center"/>
        <w:rPr>
          <w:rFonts w:ascii="黑体" w:eastAsia="黑体" w:hAnsi="黑体"/>
          <w:sz w:val="44"/>
          <w:szCs w:val="48"/>
        </w:rPr>
      </w:pPr>
    </w:p>
    <w:p w14:paraId="1166F164" w14:textId="77777777" w:rsidR="00890044" w:rsidRPr="00286F20" w:rsidRDefault="00890044" w:rsidP="00890044">
      <w:pPr>
        <w:jc w:val="center"/>
        <w:rPr>
          <w:rFonts w:ascii="黑体" w:eastAsia="黑体" w:hAnsi="黑体"/>
          <w:sz w:val="44"/>
          <w:szCs w:val="48"/>
        </w:rPr>
      </w:pPr>
    </w:p>
    <w:p w14:paraId="354732B1" w14:textId="77777777" w:rsidR="00890044" w:rsidRPr="00286F20" w:rsidRDefault="00890044" w:rsidP="00890044">
      <w:pPr>
        <w:jc w:val="center"/>
        <w:rPr>
          <w:rFonts w:ascii="黑体" w:eastAsia="黑体" w:hAnsi="黑体"/>
          <w:sz w:val="44"/>
          <w:szCs w:val="48"/>
        </w:rPr>
      </w:pPr>
    </w:p>
    <w:p w14:paraId="2E980208" w14:textId="77777777" w:rsidR="00890044" w:rsidRDefault="00890044">
      <w:pPr>
        <w:rPr>
          <w:noProof/>
        </w:rPr>
      </w:pPr>
    </w:p>
    <w:p w14:paraId="4E924514" w14:textId="77777777" w:rsidR="00890044" w:rsidRDefault="00890044">
      <w:pPr>
        <w:rPr>
          <w:noProof/>
        </w:rPr>
      </w:pPr>
    </w:p>
    <w:p w14:paraId="2C263554" w14:textId="77777777" w:rsidR="00890044" w:rsidRDefault="00890044" w:rsidP="00890044">
      <w:pPr>
        <w:pStyle w:val="1"/>
      </w:pPr>
      <w:bookmarkStart w:id="0" w:name="_Toc420663548"/>
      <w:bookmarkStart w:id="1" w:name="_Toc420309360"/>
      <w:r>
        <w:rPr>
          <w:rFonts w:hint="eastAsia"/>
        </w:rPr>
        <w:lastRenderedPageBreak/>
        <w:t>建筑概况</w:t>
      </w:r>
      <w:bookmarkEnd w:id="0"/>
      <w:bookmarkEnd w:id="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4"/>
        <w:gridCol w:w="5552"/>
      </w:tblGrid>
      <w:tr w:rsidR="00890044" w14:paraId="4990F1E5" w14:textId="77777777" w:rsidTr="00DC3F5D">
        <w:tc>
          <w:tcPr>
            <w:tcW w:w="2841" w:type="dxa"/>
            <w:shd w:val="clear" w:color="auto" w:fill="E6E6E6"/>
          </w:tcPr>
          <w:p w14:paraId="50D8A3F1" w14:textId="77777777" w:rsidR="00890044" w:rsidRDefault="00890044" w:rsidP="00DC3F5D">
            <w:pPr>
              <w:pStyle w:val="a0"/>
              <w:ind w:firstLineChars="0" w:firstLine="0"/>
              <w:rPr>
                <w:rFonts w:ascii="宋体" w:hAnsi="宋体"/>
                <w:lang w:val="en-US"/>
              </w:rPr>
            </w:pPr>
            <w:r>
              <w:rPr>
                <w:rFonts w:ascii="宋体" w:hAnsi="宋体" w:hint="eastAsia"/>
                <w:lang w:val="en-US"/>
              </w:rPr>
              <w:t>工程名称</w:t>
            </w:r>
          </w:p>
        </w:tc>
        <w:tc>
          <w:tcPr>
            <w:tcW w:w="6231" w:type="dxa"/>
          </w:tcPr>
          <w:p w14:paraId="221638E2" w14:textId="77777777" w:rsidR="00890044" w:rsidRDefault="00890044" w:rsidP="00DC3F5D">
            <w:pPr>
              <w:pStyle w:val="a0"/>
              <w:ind w:firstLineChars="0" w:firstLine="0"/>
              <w:rPr>
                <w:rFonts w:ascii="宋体" w:hAnsi="宋体"/>
                <w:lang w:val="en-US"/>
              </w:rPr>
            </w:pPr>
            <w:bookmarkStart w:id="2" w:name="工程名称2"/>
            <w:bookmarkEnd w:id="2"/>
            <w:r w:rsidRPr="00BA35E6">
              <w:rPr>
                <w:rFonts w:ascii="宋体" w:hAnsi="宋体" w:hint="eastAsia"/>
                <w:lang w:val="en-US"/>
              </w:rPr>
              <w:t>“寓情于筑”建筑设计</w:t>
            </w:r>
          </w:p>
        </w:tc>
      </w:tr>
      <w:tr w:rsidR="00890044" w14:paraId="5F9031FF" w14:textId="77777777" w:rsidTr="00DC3F5D">
        <w:tc>
          <w:tcPr>
            <w:tcW w:w="2841" w:type="dxa"/>
            <w:shd w:val="clear" w:color="auto" w:fill="E6E6E6"/>
          </w:tcPr>
          <w:p w14:paraId="589CB615" w14:textId="77777777" w:rsidR="00890044" w:rsidRDefault="00890044" w:rsidP="00DC3F5D">
            <w:pPr>
              <w:pStyle w:val="a0"/>
              <w:ind w:firstLineChars="0" w:firstLine="0"/>
              <w:rPr>
                <w:rFonts w:ascii="宋体" w:hAnsi="宋体"/>
                <w:lang w:val="en-US"/>
              </w:rPr>
            </w:pPr>
            <w:r>
              <w:rPr>
                <w:rFonts w:ascii="宋体" w:hAnsi="宋体" w:hint="eastAsia"/>
                <w:lang w:val="en-US"/>
              </w:rPr>
              <w:t>工程地点</w:t>
            </w:r>
          </w:p>
        </w:tc>
        <w:tc>
          <w:tcPr>
            <w:tcW w:w="6231" w:type="dxa"/>
          </w:tcPr>
          <w:p w14:paraId="0F021FF2" w14:textId="77777777" w:rsidR="00890044" w:rsidRDefault="00890044" w:rsidP="00DC3F5D">
            <w:pPr>
              <w:pStyle w:val="a0"/>
              <w:ind w:firstLineChars="0" w:firstLine="0"/>
              <w:rPr>
                <w:rFonts w:ascii="宋体" w:hAnsi="宋体"/>
                <w:lang w:val="en-US"/>
              </w:rPr>
            </w:pPr>
            <w:bookmarkStart w:id="3" w:name="工程地点2"/>
            <w:r>
              <w:rPr>
                <w:rFonts w:ascii="宋体" w:hAnsi="宋体" w:hint="eastAsia"/>
                <w:lang w:val="en-US"/>
              </w:rPr>
              <w:t>厦门</w:t>
            </w:r>
            <w:bookmarkEnd w:id="3"/>
          </w:p>
        </w:tc>
      </w:tr>
      <w:tr w:rsidR="00890044" w14:paraId="40A568D8" w14:textId="77777777" w:rsidTr="00DC3F5D">
        <w:tc>
          <w:tcPr>
            <w:tcW w:w="2841" w:type="dxa"/>
            <w:shd w:val="clear" w:color="auto" w:fill="E6E6E6"/>
          </w:tcPr>
          <w:p w14:paraId="39DAEE7C" w14:textId="77777777" w:rsidR="00890044" w:rsidRDefault="00890044" w:rsidP="00DC3F5D">
            <w:pPr>
              <w:pStyle w:val="a0"/>
              <w:ind w:firstLineChars="0" w:firstLine="0"/>
              <w:rPr>
                <w:rFonts w:ascii="宋体" w:hAnsi="宋体"/>
                <w:lang w:val="en-US"/>
              </w:rPr>
            </w:pPr>
            <w:r>
              <w:rPr>
                <w:rFonts w:ascii="宋体" w:hAnsi="宋体" w:hint="eastAsia"/>
                <w:lang w:val="en-US"/>
              </w:rPr>
              <w:t>建筑面积</w:t>
            </w:r>
          </w:p>
        </w:tc>
        <w:tc>
          <w:tcPr>
            <w:tcW w:w="6231" w:type="dxa"/>
          </w:tcPr>
          <w:p w14:paraId="1EFBE5A3" w14:textId="77777777" w:rsidR="00890044" w:rsidRDefault="00890044" w:rsidP="00DC3F5D">
            <w:pPr>
              <w:pStyle w:val="a0"/>
              <w:ind w:firstLineChars="0" w:firstLine="0"/>
              <w:rPr>
                <w:rFonts w:ascii="宋体" w:hAnsi="宋体"/>
                <w:vertAlign w:val="superscript"/>
                <w:lang w:val="en-US"/>
              </w:rPr>
            </w:pPr>
            <w:r>
              <w:rPr>
                <w:rFonts w:ascii="宋体" w:hAnsi="宋体"/>
                <w:lang w:val="en-US"/>
              </w:rPr>
              <w:t>14881</w:t>
            </w:r>
            <w:r>
              <w:rPr>
                <w:rFonts w:ascii="宋体" w:hAnsi="宋体" w:hint="eastAsia"/>
                <w:lang w:val="en-US"/>
              </w:rPr>
              <w:t>m</w:t>
            </w:r>
            <w:r>
              <w:rPr>
                <w:rFonts w:ascii="宋体" w:hAnsi="宋体" w:hint="eastAsia"/>
                <w:vertAlign w:val="superscript"/>
                <w:lang w:val="en-US"/>
              </w:rPr>
              <w:t>2</w:t>
            </w:r>
          </w:p>
        </w:tc>
      </w:tr>
      <w:tr w:rsidR="00890044" w14:paraId="5D39EAB6" w14:textId="77777777" w:rsidTr="00DC3F5D">
        <w:tc>
          <w:tcPr>
            <w:tcW w:w="2841" w:type="dxa"/>
            <w:shd w:val="clear" w:color="auto" w:fill="E6E6E6"/>
          </w:tcPr>
          <w:p w14:paraId="24B3FD03" w14:textId="77777777" w:rsidR="00890044" w:rsidRDefault="00890044" w:rsidP="00DC3F5D">
            <w:pPr>
              <w:pStyle w:val="a0"/>
              <w:ind w:firstLineChars="0" w:firstLine="0"/>
              <w:rPr>
                <w:rFonts w:ascii="宋体" w:hAnsi="宋体"/>
                <w:lang w:val="en-US"/>
              </w:rPr>
            </w:pPr>
            <w:r>
              <w:rPr>
                <w:rFonts w:ascii="宋体" w:hAnsi="宋体" w:hint="eastAsia"/>
                <w:lang w:val="en-US"/>
              </w:rPr>
              <w:t>建筑层数</w:t>
            </w:r>
          </w:p>
        </w:tc>
        <w:tc>
          <w:tcPr>
            <w:tcW w:w="6231" w:type="dxa"/>
          </w:tcPr>
          <w:p w14:paraId="27FE2E10" w14:textId="77777777" w:rsidR="00890044" w:rsidRDefault="00890044" w:rsidP="00DC3F5D">
            <w:pPr>
              <w:pStyle w:val="a0"/>
              <w:ind w:firstLineChars="0" w:firstLine="0"/>
              <w:rPr>
                <w:rFonts w:ascii="宋体" w:hAnsi="宋体"/>
                <w:lang w:val="en-US"/>
              </w:rPr>
            </w:pPr>
            <w:r>
              <w:rPr>
                <w:rFonts w:ascii="宋体" w:hAnsi="宋体" w:hint="eastAsia"/>
                <w:lang w:val="en-US"/>
              </w:rPr>
              <w:t>地上</w:t>
            </w:r>
            <w:r>
              <w:rPr>
                <w:rFonts w:ascii="宋体" w:hAnsi="宋体"/>
                <w:lang w:val="en-US"/>
              </w:rPr>
              <w:t>6</w:t>
            </w:r>
            <w:r>
              <w:rPr>
                <w:rFonts w:ascii="宋体" w:hAnsi="宋体" w:hint="eastAsia"/>
                <w:lang w:val="en-US"/>
              </w:rPr>
              <w:t>层</w:t>
            </w:r>
          </w:p>
        </w:tc>
      </w:tr>
      <w:tr w:rsidR="00890044" w14:paraId="5B58C242" w14:textId="77777777" w:rsidTr="00DC3F5D">
        <w:tc>
          <w:tcPr>
            <w:tcW w:w="2841" w:type="dxa"/>
            <w:shd w:val="clear" w:color="auto" w:fill="E6E6E6"/>
          </w:tcPr>
          <w:p w14:paraId="11EE2C39" w14:textId="77777777" w:rsidR="00890044" w:rsidRDefault="00890044" w:rsidP="00DC3F5D">
            <w:pPr>
              <w:pStyle w:val="a0"/>
              <w:ind w:firstLineChars="0" w:firstLine="0"/>
              <w:rPr>
                <w:rFonts w:ascii="宋体" w:hAnsi="宋体"/>
                <w:lang w:val="en-US"/>
              </w:rPr>
            </w:pPr>
            <w:r>
              <w:rPr>
                <w:rFonts w:ascii="宋体" w:hAnsi="宋体" w:hint="eastAsia"/>
                <w:lang w:val="en-US"/>
              </w:rPr>
              <w:t>建筑高度</w:t>
            </w:r>
          </w:p>
        </w:tc>
        <w:tc>
          <w:tcPr>
            <w:tcW w:w="6231" w:type="dxa"/>
          </w:tcPr>
          <w:p w14:paraId="792353F4" w14:textId="77777777" w:rsidR="00890044" w:rsidRDefault="00890044" w:rsidP="00DC3F5D">
            <w:pPr>
              <w:pStyle w:val="a0"/>
              <w:ind w:firstLineChars="0" w:firstLine="0"/>
              <w:rPr>
                <w:rFonts w:ascii="宋体" w:hAnsi="宋体"/>
                <w:lang w:val="en-US"/>
              </w:rPr>
            </w:pPr>
            <w:r>
              <w:rPr>
                <w:rFonts w:ascii="宋体" w:hAnsi="宋体"/>
                <w:lang w:val="en-US"/>
              </w:rPr>
              <w:t>21.6</w:t>
            </w:r>
            <w:r>
              <w:rPr>
                <w:rFonts w:ascii="宋体" w:hAnsi="宋体" w:hint="eastAsia"/>
                <w:lang w:val="en-US"/>
              </w:rPr>
              <w:t>m</w:t>
            </w:r>
          </w:p>
        </w:tc>
      </w:tr>
    </w:tbl>
    <w:p w14:paraId="77213950" w14:textId="77777777" w:rsidR="00890044" w:rsidRDefault="00890044" w:rsidP="00890044">
      <w:pPr>
        <w:pStyle w:val="1"/>
      </w:pPr>
      <w:bookmarkStart w:id="4" w:name="_Toc420309361"/>
      <w:bookmarkStart w:id="5" w:name="_Toc420663549"/>
      <w:bookmarkStart w:id="6" w:name="TitleFormat"/>
      <w:r>
        <w:rPr>
          <w:rFonts w:hint="eastAsia"/>
        </w:rPr>
        <w:t>计算依据</w:t>
      </w:r>
      <w:bookmarkEnd w:id="4"/>
      <w:bookmarkEnd w:id="5"/>
    </w:p>
    <w:p w14:paraId="61103B34" w14:textId="77777777" w:rsidR="00460782" w:rsidRPr="00460782" w:rsidRDefault="00460782" w:rsidP="00460782">
      <w:pPr>
        <w:rPr>
          <w:rFonts w:ascii="宋体" w:eastAsia="宋体" w:hAnsi="宋体" w:cs="Times New Roman"/>
          <w:kern w:val="0"/>
          <w:szCs w:val="21"/>
        </w:rPr>
      </w:pPr>
      <w:bookmarkStart w:id="7" w:name="计算依据"/>
      <w:bookmarkEnd w:id="6"/>
      <w:bookmarkEnd w:id="7"/>
      <w:r w:rsidRPr="00460782">
        <w:rPr>
          <w:rFonts w:ascii="宋体" w:eastAsia="宋体" w:hAnsi="宋体" w:cs="Times New Roman"/>
          <w:kern w:val="0"/>
          <w:szCs w:val="21"/>
        </w:rPr>
        <w:t>1)</w:t>
      </w:r>
      <w:r w:rsidRPr="00460782">
        <w:rPr>
          <w:rFonts w:ascii="宋体" w:eastAsia="宋体" w:hAnsi="宋体" w:cs="Times New Roman"/>
          <w:kern w:val="0"/>
          <w:szCs w:val="21"/>
        </w:rPr>
        <w:tab/>
        <w:t>《福建省绿色建筑设计标准》DBJ 13-197-2017</w:t>
      </w:r>
    </w:p>
    <w:p w14:paraId="46BC1DEB" w14:textId="77777777" w:rsidR="00460782" w:rsidRPr="00460782" w:rsidRDefault="00460782" w:rsidP="00460782">
      <w:pPr>
        <w:rPr>
          <w:rFonts w:ascii="宋体" w:eastAsia="宋体" w:hAnsi="宋体" w:cs="Times New Roman"/>
          <w:kern w:val="0"/>
          <w:szCs w:val="21"/>
        </w:rPr>
      </w:pPr>
      <w:r w:rsidRPr="00460782">
        <w:rPr>
          <w:rFonts w:ascii="宋体" w:eastAsia="宋体" w:hAnsi="宋体" w:cs="Times New Roman"/>
          <w:kern w:val="0"/>
          <w:szCs w:val="21"/>
        </w:rPr>
        <w:t>2)</w:t>
      </w:r>
      <w:r w:rsidRPr="00460782">
        <w:rPr>
          <w:rFonts w:ascii="宋体" w:eastAsia="宋体" w:hAnsi="宋体" w:cs="Times New Roman"/>
          <w:kern w:val="0"/>
          <w:szCs w:val="21"/>
        </w:rPr>
        <w:tab/>
        <w:t>《绿色建筑评价技术细则》</w:t>
      </w:r>
    </w:p>
    <w:p w14:paraId="39D4AD05" w14:textId="77777777" w:rsidR="00460782" w:rsidRPr="00460782" w:rsidRDefault="00460782" w:rsidP="00460782">
      <w:pPr>
        <w:rPr>
          <w:rFonts w:ascii="宋体" w:eastAsia="宋体" w:hAnsi="宋体" w:cs="Times New Roman"/>
          <w:kern w:val="0"/>
          <w:szCs w:val="21"/>
        </w:rPr>
      </w:pPr>
      <w:r w:rsidRPr="00460782">
        <w:rPr>
          <w:rFonts w:ascii="宋体" w:eastAsia="宋体" w:hAnsi="宋体" w:cs="Times New Roman"/>
          <w:kern w:val="0"/>
          <w:szCs w:val="21"/>
        </w:rPr>
        <w:t>3)</w:t>
      </w:r>
      <w:r w:rsidRPr="00460782">
        <w:rPr>
          <w:rFonts w:ascii="宋体" w:eastAsia="宋体" w:hAnsi="宋体" w:cs="Times New Roman"/>
          <w:kern w:val="0"/>
          <w:szCs w:val="21"/>
        </w:rPr>
        <w:tab/>
        <w:t>《民用建筑隔声设计规范》GB50118-2010</w:t>
      </w:r>
    </w:p>
    <w:p w14:paraId="2EFE5AD4" w14:textId="77777777" w:rsidR="00460782" w:rsidRPr="00460782" w:rsidRDefault="00460782" w:rsidP="00460782">
      <w:pPr>
        <w:rPr>
          <w:rFonts w:ascii="宋体" w:eastAsia="宋体" w:hAnsi="宋体" w:cs="Times New Roman"/>
          <w:kern w:val="0"/>
          <w:szCs w:val="21"/>
        </w:rPr>
      </w:pPr>
      <w:r w:rsidRPr="00460782">
        <w:rPr>
          <w:rFonts w:ascii="宋体" w:eastAsia="宋体" w:hAnsi="宋体" w:cs="Times New Roman"/>
          <w:kern w:val="0"/>
          <w:szCs w:val="21"/>
        </w:rPr>
        <w:t>4)</w:t>
      </w:r>
      <w:r w:rsidRPr="00460782">
        <w:rPr>
          <w:rFonts w:ascii="宋体" w:eastAsia="宋体" w:hAnsi="宋体" w:cs="Times New Roman"/>
          <w:kern w:val="0"/>
          <w:szCs w:val="21"/>
        </w:rPr>
        <w:tab/>
        <w:t>《建筑隔声评价标准》GB/T 50121-2005</w:t>
      </w:r>
    </w:p>
    <w:p w14:paraId="6EEF51D4" w14:textId="77777777" w:rsidR="00460782" w:rsidRPr="00460782" w:rsidRDefault="00460782" w:rsidP="00460782">
      <w:pPr>
        <w:rPr>
          <w:rFonts w:ascii="宋体" w:eastAsia="宋体" w:hAnsi="宋体" w:cs="Times New Roman"/>
          <w:kern w:val="0"/>
          <w:szCs w:val="21"/>
        </w:rPr>
      </w:pPr>
      <w:r w:rsidRPr="00460782">
        <w:rPr>
          <w:rFonts w:ascii="宋体" w:eastAsia="宋体" w:hAnsi="宋体" w:cs="Times New Roman"/>
          <w:kern w:val="0"/>
          <w:szCs w:val="21"/>
        </w:rPr>
        <w:t>5)</w:t>
      </w:r>
      <w:r w:rsidRPr="00460782">
        <w:rPr>
          <w:rFonts w:ascii="宋体" w:eastAsia="宋体" w:hAnsi="宋体" w:cs="Times New Roman"/>
          <w:kern w:val="0"/>
          <w:szCs w:val="21"/>
        </w:rPr>
        <w:tab/>
        <w:t>《建筑声学设计手册》</w:t>
      </w:r>
    </w:p>
    <w:p w14:paraId="7AB6CB94" w14:textId="28627CA0" w:rsidR="00460782" w:rsidRDefault="00460782" w:rsidP="00460782">
      <w:pPr>
        <w:rPr>
          <w:rFonts w:ascii="宋体" w:eastAsia="宋体" w:hAnsi="宋体" w:cs="Times New Roman"/>
          <w:kern w:val="0"/>
          <w:szCs w:val="21"/>
        </w:rPr>
      </w:pPr>
      <w:r w:rsidRPr="00460782">
        <w:rPr>
          <w:rFonts w:ascii="宋体" w:eastAsia="宋体" w:hAnsi="宋体" w:cs="Times New Roman"/>
          <w:kern w:val="0"/>
          <w:szCs w:val="21"/>
        </w:rPr>
        <w:t>6)</w:t>
      </w:r>
      <w:r w:rsidRPr="00460782">
        <w:rPr>
          <w:rFonts w:ascii="宋体" w:eastAsia="宋体" w:hAnsi="宋体" w:cs="Times New Roman"/>
          <w:kern w:val="0"/>
          <w:szCs w:val="21"/>
        </w:rPr>
        <w:tab/>
        <w:t>《建筑隔声设计—空气声隔声技术》等</w:t>
      </w:r>
    </w:p>
    <w:p w14:paraId="5B7692EA" w14:textId="77777777" w:rsidR="00031090" w:rsidRDefault="00031090" w:rsidP="00031090">
      <w:pPr>
        <w:pStyle w:val="2"/>
      </w:pPr>
      <w:bookmarkStart w:id="8" w:name="_Toc88462196"/>
      <w:r>
        <w:rPr>
          <w:rFonts w:hint="eastAsia"/>
        </w:rPr>
        <w:t>2.2标准</w:t>
      </w:r>
      <w:r>
        <w:t>要求</w:t>
      </w:r>
      <w:bookmarkEnd w:id="8"/>
    </w:p>
    <w:p w14:paraId="6EEEF538" w14:textId="77777777" w:rsidR="00031090" w:rsidRDefault="00031090" w:rsidP="00031090">
      <w:pPr>
        <w:pStyle w:val="a9"/>
        <w:numPr>
          <w:ilvl w:val="0"/>
          <w:numId w:val="5"/>
        </w:numPr>
        <w:ind w:firstLineChars="0"/>
      </w:pPr>
      <w:r>
        <w:rPr>
          <w:rFonts w:ascii="宋体" w:hAnsi="Calibri" w:hint="eastAsia"/>
          <w:szCs w:val="21"/>
        </w:rPr>
        <w:t>《福建省绿色建筑设计标准》</w:t>
      </w:r>
      <w:r>
        <w:rPr>
          <w:rFonts w:hint="eastAsia"/>
          <w:szCs w:val="21"/>
        </w:rPr>
        <w:t>DBJ 13-197-2017</w:t>
      </w:r>
      <w:r>
        <w:rPr>
          <w:rFonts w:hint="eastAsia"/>
        </w:rPr>
        <w:t>中规定：</w:t>
      </w:r>
    </w:p>
    <w:p w14:paraId="604259DB" w14:textId="77777777" w:rsidR="00031090" w:rsidRDefault="00031090" w:rsidP="00031090">
      <w:pPr>
        <w:ind w:leftChars="200" w:left="420"/>
      </w:pPr>
      <w:r>
        <w:rPr>
          <w:rFonts w:hint="eastAsia"/>
        </w:rPr>
        <w:t>8.2.6场地内的环境噪声优于现行国家标准《声环境质量标准》GB3096的要求，评价总分值为10分，并按下列规则评分：</w:t>
      </w:r>
    </w:p>
    <w:p w14:paraId="6C7E11C7" w14:textId="77777777" w:rsidR="00031090" w:rsidRDefault="00031090" w:rsidP="00031090">
      <w:pPr>
        <w:ind w:leftChars="200" w:left="420"/>
      </w:pPr>
      <w:r>
        <w:rPr>
          <w:rFonts w:hint="eastAsia"/>
        </w:rPr>
        <w:t>1</w:t>
      </w:r>
      <w:r>
        <w:t xml:space="preserve"> </w:t>
      </w:r>
      <w:r>
        <w:rPr>
          <w:rFonts w:hint="eastAsia"/>
        </w:rPr>
        <w:t>环境噪声值大于2类声环境功能区标准限值，且小于或等于3类声环境功能区标准限值，得5分。</w:t>
      </w:r>
    </w:p>
    <w:p w14:paraId="3B7CFCB9" w14:textId="77777777" w:rsidR="00031090" w:rsidRDefault="00031090" w:rsidP="00031090">
      <w:pPr>
        <w:ind w:leftChars="200" w:left="420"/>
      </w:pPr>
      <w:r>
        <w:rPr>
          <w:rFonts w:hint="eastAsia"/>
        </w:rPr>
        <w:t>2</w:t>
      </w:r>
      <w:r>
        <w:t xml:space="preserve"> </w:t>
      </w:r>
      <w:r>
        <w:rPr>
          <w:rFonts w:hint="eastAsia"/>
        </w:rPr>
        <w:t>环境噪声值小于或等于2类声环境功能区标准限值，得10分。</w:t>
      </w:r>
    </w:p>
    <w:p w14:paraId="44F821BE" w14:textId="77777777" w:rsidR="00031090" w:rsidRDefault="00031090" w:rsidP="00031090">
      <w:pPr>
        <w:pStyle w:val="a9"/>
        <w:numPr>
          <w:ilvl w:val="0"/>
          <w:numId w:val="6"/>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14:paraId="7E335C5F" w14:textId="77777777" w:rsidR="00031090" w:rsidRDefault="00031090" w:rsidP="00031090">
      <w:pPr>
        <w:widowControl/>
        <w:wordWrap w:val="0"/>
        <w:jc w:val="right"/>
        <w:rPr>
          <w:rFonts w:ascii="黑体" w:eastAsia="黑体" w:hAnsi="黑体"/>
          <w:kern w:val="0"/>
          <w:szCs w:val="20"/>
        </w:rPr>
      </w:pPr>
      <w:r>
        <w:rPr>
          <w:rFonts w:ascii="黑体" w:eastAsia="黑体" w:hAnsi="黑体" w:hint="eastAsia"/>
          <w:kern w:val="0"/>
          <w:szCs w:val="20"/>
        </w:rPr>
        <w:t xml:space="preserve"> 表2 环境</w:t>
      </w:r>
      <w:r>
        <w:rPr>
          <w:rFonts w:ascii="黑体" w:eastAsia="黑体" w:hAnsi="黑体"/>
          <w:kern w:val="0"/>
          <w:szCs w:val="20"/>
        </w:rPr>
        <w:t>噪声限值</w:t>
      </w:r>
      <w:r>
        <w:rPr>
          <w:rFonts w:ascii="黑体" w:eastAsia="黑体" w:hAnsi="黑体" w:hint="eastAsia"/>
          <w:kern w:val="0"/>
          <w:szCs w:val="20"/>
        </w:rPr>
        <w:t xml:space="preserve">   </w:t>
      </w:r>
      <w:r>
        <w:rPr>
          <w:rFonts w:ascii="黑体" w:eastAsia="黑体" w:hAnsi="黑体"/>
          <w:kern w:val="0"/>
          <w:szCs w:val="20"/>
        </w:rPr>
        <w:t xml:space="preserve">            </w:t>
      </w:r>
      <w:r>
        <w:rPr>
          <w:rFonts w:ascii="黑体" w:eastAsia="黑体" w:hAnsi="黑体" w:hint="eastAsia"/>
          <w:kern w:val="0"/>
          <w:szCs w:val="20"/>
        </w:rPr>
        <w:t xml:space="preserve">     单位</w:t>
      </w:r>
      <w:r>
        <w:rPr>
          <w:rFonts w:ascii="黑体" w:eastAsia="黑体" w:hAnsi="黑体"/>
          <w:kern w:val="0"/>
          <w:szCs w:val="20"/>
        </w:rPr>
        <w:t>：dB(A</w:t>
      </w:r>
      <w:r>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031090" w14:paraId="04BB262F" w14:textId="77777777" w:rsidTr="00F2217A">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136BAD5D" w14:textId="77777777" w:rsidR="00031090" w:rsidRDefault="00031090" w:rsidP="00F2217A">
            <w:pPr>
              <w:jc w:val="center"/>
              <w:rPr>
                <w:sz w:val="18"/>
              </w:rPr>
            </w:pPr>
            <w:r>
              <w:rPr>
                <w:rFonts w:hint="eastAsia"/>
                <w:sz w:val="18"/>
              </w:rPr>
              <w:t>声环境</w:t>
            </w:r>
          </w:p>
          <w:p w14:paraId="24E67E36" w14:textId="77777777" w:rsidR="00031090" w:rsidRDefault="00031090" w:rsidP="00F2217A">
            <w:pPr>
              <w:jc w:val="center"/>
              <w:rPr>
                <w:sz w:val="18"/>
              </w:rPr>
            </w:pPr>
            <w:r>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tcPr>
          <w:p w14:paraId="3984A4A6" w14:textId="77777777" w:rsidR="00031090" w:rsidRDefault="00031090" w:rsidP="00F2217A">
            <w:pPr>
              <w:jc w:val="center"/>
              <w:rPr>
                <w:sz w:val="18"/>
              </w:rPr>
            </w:pPr>
            <w:r>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tcPr>
          <w:p w14:paraId="30AD55A3" w14:textId="77777777" w:rsidR="00031090" w:rsidRDefault="00031090" w:rsidP="00F2217A">
            <w:pPr>
              <w:jc w:val="center"/>
              <w:rPr>
                <w:sz w:val="18"/>
              </w:rPr>
            </w:pPr>
            <w:r>
              <w:rPr>
                <w:rFonts w:hint="eastAsia"/>
                <w:sz w:val="18"/>
              </w:rPr>
              <w:t>适用范围</w:t>
            </w:r>
          </w:p>
        </w:tc>
      </w:tr>
      <w:tr w:rsidR="00031090" w14:paraId="6591C974" w14:textId="77777777" w:rsidTr="00F2217A">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tcPr>
          <w:p w14:paraId="1AB495FE" w14:textId="77777777" w:rsidR="00031090" w:rsidRDefault="00031090" w:rsidP="00F2217A">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tcPr>
          <w:p w14:paraId="1CEAFE9A" w14:textId="77777777" w:rsidR="00031090" w:rsidRDefault="00031090" w:rsidP="00F2217A">
            <w:pPr>
              <w:jc w:val="center"/>
              <w:rPr>
                <w:sz w:val="18"/>
              </w:rPr>
            </w:pPr>
            <w:r>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tcPr>
          <w:p w14:paraId="7E361ECD" w14:textId="77777777" w:rsidR="00031090" w:rsidRDefault="00031090" w:rsidP="00F2217A">
            <w:pPr>
              <w:jc w:val="center"/>
              <w:rPr>
                <w:sz w:val="18"/>
              </w:rPr>
            </w:pPr>
            <w:r>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tcPr>
          <w:p w14:paraId="7D489BE6" w14:textId="77777777" w:rsidR="00031090" w:rsidRDefault="00031090" w:rsidP="00F2217A">
            <w:pPr>
              <w:jc w:val="center"/>
              <w:rPr>
                <w:sz w:val="18"/>
              </w:rPr>
            </w:pPr>
          </w:p>
        </w:tc>
      </w:tr>
      <w:tr w:rsidR="00031090" w14:paraId="0225AE9C" w14:textId="77777777" w:rsidTr="00F2217A">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24EA4D92" w14:textId="77777777" w:rsidR="00031090" w:rsidRDefault="00031090" w:rsidP="00F2217A">
            <w:pPr>
              <w:jc w:val="center"/>
              <w:rPr>
                <w:sz w:val="18"/>
              </w:rPr>
            </w:pPr>
            <w:r>
              <w:rPr>
                <w:sz w:val="18"/>
              </w:rPr>
              <w:t>0类</w:t>
            </w:r>
          </w:p>
        </w:tc>
        <w:tc>
          <w:tcPr>
            <w:tcW w:w="496" w:type="pct"/>
            <w:tcBorders>
              <w:top w:val="nil"/>
              <w:left w:val="nil"/>
              <w:bottom w:val="single" w:sz="4" w:space="0" w:color="auto"/>
              <w:right w:val="single" w:sz="4" w:space="0" w:color="auto"/>
            </w:tcBorders>
            <w:shd w:val="clear" w:color="auto" w:fill="auto"/>
            <w:noWrap/>
            <w:vAlign w:val="center"/>
          </w:tcPr>
          <w:p w14:paraId="4BAE9921" w14:textId="77777777" w:rsidR="00031090" w:rsidRDefault="00031090" w:rsidP="00F2217A">
            <w:pPr>
              <w:jc w:val="center"/>
              <w:rPr>
                <w:sz w:val="18"/>
              </w:rPr>
            </w:pPr>
            <w:r>
              <w:rPr>
                <w:sz w:val="18"/>
              </w:rPr>
              <w:t>50</w:t>
            </w:r>
          </w:p>
        </w:tc>
        <w:tc>
          <w:tcPr>
            <w:tcW w:w="496" w:type="pct"/>
            <w:tcBorders>
              <w:top w:val="nil"/>
              <w:left w:val="nil"/>
              <w:bottom w:val="single" w:sz="4" w:space="0" w:color="auto"/>
              <w:right w:val="single" w:sz="4" w:space="0" w:color="auto"/>
            </w:tcBorders>
            <w:shd w:val="clear" w:color="auto" w:fill="auto"/>
            <w:noWrap/>
            <w:vAlign w:val="center"/>
          </w:tcPr>
          <w:p w14:paraId="04355E95" w14:textId="77777777" w:rsidR="00031090" w:rsidRDefault="00031090" w:rsidP="00F2217A">
            <w:pPr>
              <w:jc w:val="center"/>
              <w:rPr>
                <w:sz w:val="18"/>
              </w:rPr>
            </w:pPr>
            <w:r>
              <w:rPr>
                <w:sz w:val="18"/>
              </w:rPr>
              <w:t>40</w:t>
            </w:r>
          </w:p>
        </w:tc>
        <w:tc>
          <w:tcPr>
            <w:tcW w:w="3108" w:type="pct"/>
            <w:tcBorders>
              <w:top w:val="nil"/>
              <w:left w:val="nil"/>
              <w:bottom w:val="single" w:sz="4" w:space="0" w:color="auto"/>
              <w:right w:val="single" w:sz="12" w:space="0" w:color="auto"/>
            </w:tcBorders>
            <w:shd w:val="clear" w:color="auto" w:fill="auto"/>
            <w:vAlign w:val="center"/>
          </w:tcPr>
          <w:p w14:paraId="0E7A3A92" w14:textId="77777777" w:rsidR="00031090" w:rsidRDefault="00031090" w:rsidP="00F2217A">
            <w:pPr>
              <w:rPr>
                <w:sz w:val="18"/>
              </w:rPr>
            </w:pPr>
            <w:r>
              <w:rPr>
                <w:rFonts w:hint="eastAsia"/>
                <w:sz w:val="18"/>
              </w:rPr>
              <w:t>指康复疗养区等特别需要安静的区域</w:t>
            </w:r>
          </w:p>
        </w:tc>
      </w:tr>
      <w:tr w:rsidR="00031090" w14:paraId="7BCD4389" w14:textId="77777777" w:rsidTr="00F2217A">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AA859A8" w14:textId="77777777" w:rsidR="00031090" w:rsidRDefault="00031090" w:rsidP="00F2217A">
            <w:pPr>
              <w:jc w:val="center"/>
              <w:rPr>
                <w:sz w:val="18"/>
              </w:rPr>
            </w:pPr>
            <w:r>
              <w:rPr>
                <w:sz w:val="18"/>
              </w:rPr>
              <w:t>1类</w:t>
            </w:r>
          </w:p>
        </w:tc>
        <w:tc>
          <w:tcPr>
            <w:tcW w:w="496" w:type="pct"/>
            <w:tcBorders>
              <w:top w:val="nil"/>
              <w:left w:val="nil"/>
              <w:bottom w:val="single" w:sz="4" w:space="0" w:color="auto"/>
              <w:right w:val="single" w:sz="4" w:space="0" w:color="auto"/>
            </w:tcBorders>
            <w:shd w:val="clear" w:color="auto" w:fill="auto"/>
            <w:noWrap/>
            <w:vAlign w:val="center"/>
          </w:tcPr>
          <w:p w14:paraId="27846AB6" w14:textId="77777777" w:rsidR="00031090" w:rsidRDefault="00031090" w:rsidP="00F2217A">
            <w:pPr>
              <w:jc w:val="center"/>
              <w:rPr>
                <w:sz w:val="18"/>
              </w:rPr>
            </w:pPr>
            <w:r>
              <w:rPr>
                <w:sz w:val="18"/>
              </w:rPr>
              <w:t>55</w:t>
            </w:r>
          </w:p>
        </w:tc>
        <w:tc>
          <w:tcPr>
            <w:tcW w:w="496" w:type="pct"/>
            <w:tcBorders>
              <w:top w:val="nil"/>
              <w:left w:val="nil"/>
              <w:bottom w:val="single" w:sz="4" w:space="0" w:color="auto"/>
              <w:right w:val="single" w:sz="4" w:space="0" w:color="auto"/>
            </w:tcBorders>
            <w:shd w:val="clear" w:color="auto" w:fill="auto"/>
            <w:noWrap/>
            <w:vAlign w:val="center"/>
          </w:tcPr>
          <w:p w14:paraId="1DFE8915" w14:textId="77777777" w:rsidR="00031090" w:rsidRDefault="00031090" w:rsidP="00F2217A">
            <w:pPr>
              <w:jc w:val="center"/>
              <w:rPr>
                <w:sz w:val="18"/>
              </w:rPr>
            </w:pPr>
            <w:r>
              <w:rPr>
                <w:sz w:val="18"/>
              </w:rPr>
              <w:t>45</w:t>
            </w:r>
          </w:p>
        </w:tc>
        <w:tc>
          <w:tcPr>
            <w:tcW w:w="3108" w:type="pct"/>
            <w:tcBorders>
              <w:top w:val="nil"/>
              <w:left w:val="nil"/>
              <w:bottom w:val="single" w:sz="4" w:space="0" w:color="auto"/>
              <w:right w:val="single" w:sz="12" w:space="0" w:color="auto"/>
            </w:tcBorders>
            <w:shd w:val="clear" w:color="auto" w:fill="auto"/>
            <w:vAlign w:val="center"/>
          </w:tcPr>
          <w:p w14:paraId="48DDB09D" w14:textId="77777777" w:rsidR="00031090" w:rsidRDefault="00031090" w:rsidP="00F2217A">
            <w:pPr>
              <w:rPr>
                <w:sz w:val="18"/>
              </w:rPr>
            </w:pPr>
            <w:r>
              <w:rPr>
                <w:rFonts w:hint="eastAsia"/>
                <w:sz w:val="18"/>
              </w:rPr>
              <w:t>指以居民住宅、医疗卫生、文化教育、科研设计、行政办公为主要功能，需要保持安静的区域。</w:t>
            </w:r>
          </w:p>
        </w:tc>
      </w:tr>
      <w:tr w:rsidR="00031090" w14:paraId="42F9CF09" w14:textId="77777777" w:rsidTr="00F2217A">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CA4CA12" w14:textId="77777777" w:rsidR="00031090" w:rsidRDefault="00031090" w:rsidP="00F2217A">
            <w:pPr>
              <w:jc w:val="center"/>
              <w:rPr>
                <w:sz w:val="18"/>
              </w:rPr>
            </w:pPr>
            <w:r>
              <w:rPr>
                <w:sz w:val="18"/>
              </w:rPr>
              <w:t>2类</w:t>
            </w:r>
          </w:p>
        </w:tc>
        <w:tc>
          <w:tcPr>
            <w:tcW w:w="496" w:type="pct"/>
            <w:tcBorders>
              <w:top w:val="nil"/>
              <w:left w:val="nil"/>
              <w:bottom w:val="single" w:sz="4" w:space="0" w:color="auto"/>
              <w:right w:val="single" w:sz="4" w:space="0" w:color="auto"/>
            </w:tcBorders>
            <w:shd w:val="clear" w:color="auto" w:fill="auto"/>
            <w:noWrap/>
            <w:vAlign w:val="center"/>
          </w:tcPr>
          <w:p w14:paraId="28E8CC36" w14:textId="77777777" w:rsidR="00031090" w:rsidRDefault="00031090" w:rsidP="00F2217A">
            <w:pPr>
              <w:jc w:val="center"/>
              <w:rPr>
                <w:sz w:val="18"/>
              </w:rPr>
            </w:pPr>
            <w:r>
              <w:rPr>
                <w:sz w:val="18"/>
              </w:rPr>
              <w:t>60</w:t>
            </w:r>
          </w:p>
        </w:tc>
        <w:tc>
          <w:tcPr>
            <w:tcW w:w="496" w:type="pct"/>
            <w:tcBorders>
              <w:top w:val="nil"/>
              <w:left w:val="nil"/>
              <w:bottom w:val="single" w:sz="4" w:space="0" w:color="auto"/>
              <w:right w:val="single" w:sz="4" w:space="0" w:color="auto"/>
            </w:tcBorders>
            <w:shd w:val="clear" w:color="auto" w:fill="auto"/>
            <w:noWrap/>
            <w:vAlign w:val="center"/>
          </w:tcPr>
          <w:p w14:paraId="05EF0BE3" w14:textId="77777777" w:rsidR="00031090" w:rsidRDefault="00031090" w:rsidP="00F2217A">
            <w:pPr>
              <w:jc w:val="center"/>
              <w:rPr>
                <w:sz w:val="18"/>
              </w:rPr>
            </w:pPr>
            <w:r>
              <w:rPr>
                <w:sz w:val="18"/>
              </w:rPr>
              <w:t>50</w:t>
            </w:r>
          </w:p>
        </w:tc>
        <w:tc>
          <w:tcPr>
            <w:tcW w:w="3108" w:type="pct"/>
            <w:tcBorders>
              <w:top w:val="nil"/>
              <w:left w:val="nil"/>
              <w:bottom w:val="single" w:sz="4" w:space="0" w:color="auto"/>
              <w:right w:val="single" w:sz="12" w:space="0" w:color="auto"/>
            </w:tcBorders>
            <w:shd w:val="clear" w:color="auto" w:fill="auto"/>
            <w:vAlign w:val="center"/>
          </w:tcPr>
          <w:p w14:paraId="3EA7B5E4" w14:textId="77777777" w:rsidR="00031090" w:rsidRDefault="00031090" w:rsidP="00F2217A">
            <w:pPr>
              <w:rPr>
                <w:sz w:val="18"/>
              </w:rPr>
            </w:pPr>
            <w:r>
              <w:rPr>
                <w:rFonts w:hint="eastAsia"/>
                <w:sz w:val="18"/>
              </w:rPr>
              <w:t>指以商业金融、集市贸易为主要功能，或者居住、商业、 工业混杂，需要维护住宅安静的区域。</w:t>
            </w:r>
          </w:p>
        </w:tc>
      </w:tr>
      <w:tr w:rsidR="00031090" w14:paraId="6AED137D" w14:textId="77777777" w:rsidTr="00F2217A">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48852A2" w14:textId="77777777" w:rsidR="00031090" w:rsidRDefault="00031090" w:rsidP="00F2217A">
            <w:pPr>
              <w:jc w:val="center"/>
              <w:rPr>
                <w:sz w:val="18"/>
              </w:rPr>
            </w:pPr>
            <w:r>
              <w:rPr>
                <w:sz w:val="18"/>
              </w:rPr>
              <w:t>3类</w:t>
            </w:r>
          </w:p>
        </w:tc>
        <w:tc>
          <w:tcPr>
            <w:tcW w:w="496" w:type="pct"/>
            <w:tcBorders>
              <w:top w:val="nil"/>
              <w:left w:val="nil"/>
              <w:bottom w:val="single" w:sz="4" w:space="0" w:color="auto"/>
              <w:right w:val="single" w:sz="4" w:space="0" w:color="auto"/>
            </w:tcBorders>
            <w:shd w:val="clear" w:color="auto" w:fill="auto"/>
            <w:noWrap/>
            <w:vAlign w:val="center"/>
          </w:tcPr>
          <w:p w14:paraId="7CD6B377" w14:textId="77777777" w:rsidR="00031090" w:rsidRDefault="00031090" w:rsidP="00F2217A">
            <w:pPr>
              <w:jc w:val="center"/>
              <w:rPr>
                <w:sz w:val="18"/>
              </w:rPr>
            </w:pPr>
            <w:r>
              <w:rPr>
                <w:sz w:val="18"/>
              </w:rPr>
              <w:t>65</w:t>
            </w:r>
          </w:p>
        </w:tc>
        <w:tc>
          <w:tcPr>
            <w:tcW w:w="496" w:type="pct"/>
            <w:tcBorders>
              <w:top w:val="nil"/>
              <w:left w:val="nil"/>
              <w:bottom w:val="single" w:sz="4" w:space="0" w:color="auto"/>
              <w:right w:val="single" w:sz="4" w:space="0" w:color="auto"/>
            </w:tcBorders>
            <w:shd w:val="clear" w:color="auto" w:fill="auto"/>
            <w:noWrap/>
            <w:vAlign w:val="center"/>
          </w:tcPr>
          <w:p w14:paraId="53AFD949" w14:textId="77777777" w:rsidR="00031090" w:rsidRDefault="00031090" w:rsidP="00F2217A">
            <w:pPr>
              <w:jc w:val="center"/>
              <w:rPr>
                <w:sz w:val="18"/>
              </w:rPr>
            </w:pPr>
            <w:r>
              <w:rPr>
                <w:sz w:val="18"/>
              </w:rPr>
              <w:t>55</w:t>
            </w:r>
          </w:p>
        </w:tc>
        <w:tc>
          <w:tcPr>
            <w:tcW w:w="3108" w:type="pct"/>
            <w:tcBorders>
              <w:top w:val="nil"/>
              <w:left w:val="nil"/>
              <w:bottom w:val="single" w:sz="4" w:space="0" w:color="auto"/>
              <w:right w:val="single" w:sz="12" w:space="0" w:color="auto"/>
            </w:tcBorders>
            <w:shd w:val="clear" w:color="auto" w:fill="auto"/>
            <w:vAlign w:val="center"/>
          </w:tcPr>
          <w:p w14:paraId="1C2FA581" w14:textId="77777777" w:rsidR="00031090" w:rsidRDefault="00031090" w:rsidP="00F2217A">
            <w:pPr>
              <w:rPr>
                <w:sz w:val="18"/>
              </w:rPr>
            </w:pPr>
            <w:r>
              <w:rPr>
                <w:rFonts w:hint="eastAsia"/>
                <w:sz w:val="18"/>
              </w:rPr>
              <w:t>指以工业生产、仓储物流为主要功能，需要防止工业噪声对周围环境产生严重影响的区域。</w:t>
            </w:r>
          </w:p>
        </w:tc>
      </w:tr>
      <w:tr w:rsidR="00031090" w14:paraId="57ABDF04" w14:textId="77777777" w:rsidTr="00F2217A">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tcPr>
          <w:p w14:paraId="24118325" w14:textId="77777777" w:rsidR="00031090" w:rsidRDefault="00031090" w:rsidP="00F2217A">
            <w:pPr>
              <w:jc w:val="center"/>
              <w:rPr>
                <w:sz w:val="18"/>
              </w:rPr>
            </w:pPr>
            <w:r>
              <w:rPr>
                <w:sz w:val="18"/>
              </w:rPr>
              <w:t>4类</w:t>
            </w:r>
          </w:p>
        </w:tc>
        <w:tc>
          <w:tcPr>
            <w:tcW w:w="502" w:type="pct"/>
            <w:tcBorders>
              <w:top w:val="nil"/>
              <w:left w:val="nil"/>
              <w:bottom w:val="single" w:sz="4" w:space="0" w:color="auto"/>
              <w:right w:val="single" w:sz="4" w:space="0" w:color="auto"/>
            </w:tcBorders>
            <w:shd w:val="clear" w:color="auto" w:fill="auto"/>
            <w:noWrap/>
            <w:vAlign w:val="center"/>
          </w:tcPr>
          <w:p w14:paraId="4EE0E919" w14:textId="77777777" w:rsidR="00031090" w:rsidRDefault="00031090" w:rsidP="00F2217A">
            <w:pPr>
              <w:jc w:val="center"/>
              <w:rPr>
                <w:sz w:val="18"/>
              </w:rPr>
            </w:pPr>
            <w:r>
              <w:rPr>
                <w:sz w:val="18"/>
              </w:rPr>
              <w:t>4a类</w:t>
            </w:r>
          </w:p>
        </w:tc>
        <w:tc>
          <w:tcPr>
            <w:tcW w:w="496" w:type="pct"/>
            <w:tcBorders>
              <w:top w:val="nil"/>
              <w:left w:val="nil"/>
              <w:bottom w:val="single" w:sz="4" w:space="0" w:color="auto"/>
              <w:right w:val="single" w:sz="4" w:space="0" w:color="auto"/>
            </w:tcBorders>
            <w:shd w:val="clear" w:color="auto" w:fill="auto"/>
            <w:noWrap/>
            <w:vAlign w:val="center"/>
          </w:tcPr>
          <w:p w14:paraId="255B48F0" w14:textId="77777777" w:rsidR="00031090" w:rsidRDefault="00031090" w:rsidP="00F2217A">
            <w:pPr>
              <w:jc w:val="center"/>
              <w:rPr>
                <w:sz w:val="18"/>
              </w:rPr>
            </w:pPr>
            <w:r>
              <w:rPr>
                <w:sz w:val="18"/>
              </w:rPr>
              <w:t>70</w:t>
            </w:r>
          </w:p>
        </w:tc>
        <w:tc>
          <w:tcPr>
            <w:tcW w:w="496" w:type="pct"/>
            <w:tcBorders>
              <w:top w:val="nil"/>
              <w:left w:val="nil"/>
              <w:bottom w:val="single" w:sz="4" w:space="0" w:color="auto"/>
              <w:right w:val="single" w:sz="4" w:space="0" w:color="auto"/>
            </w:tcBorders>
            <w:shd w:val="clear" w:color="auto" w:fill="auto"/>
            <w:noWrap/>
            <w:vAlign w:val="center"/>
          </w:tcPr>
          <w:p w14:paraId="3A09E565" w14:textId="77777777" w:rsidR="00031090" w:rsidRDefault="00031090" w:rsidP="00F2217A">
            <w:pPr>
              <w:jc w:val="center"/>
              <w:rPr>
                <w:sz w:val="18"/>
              </w:rPr>
            </w:pPr>
            <w:r>
              <w:rPr>
                <w:sz w:val="18"/>
              </w:rPr>
              <w:t>55</w:t>
            </w:r>
          </w:p>
        </w:tc>
        <w:tc>
          <w:tcPr>
            <w:tcW w:w="3108" w:type="pct"/>
            <w:tcBorders>
              <w:top w:val="nil"/>
              <w:left w:val="nil"/>
              <w:bottom w:val="single" w:sz="4" w:space="0" w:color="auto"/>
              <w:right w:val="single" w:sz="12" w:space="0" w:color="auto"/>
            </w:tcBorders>
            <w:shd w:val="clear" w:color="auto" w:fill="auto"/>
            <w:vAlign w:val="center"/>
          </w:tcPr>
          <w:p w14:paraId="28B2351A" w14:textId="77777777" w:rsidR="00031090" w:rsidRDefault="00031090" w:rsidP="00F2217A">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031090" w14:paraId="59166B12" w14:textId="77777777" w:rsidTr="00F2217A">
        <w:trPr>
          <w:cantSplit/>
          <w:trHeight w:val="540"/>
          <w:jc w:val="center"/>
        </w:trPr>
        <w:tc>
          <w:tcPr>
            <w:tcW w:w="398" w:type="pct"/>
            <w:vMerge/>
            <w:tcBorders>
              <w:top w:val="nil"/>
              <w:left w:val="single" w:sz="12" w:space="0" w:color="auto"/>
              <w:bottom w:val="single" w:sz="12" w:space="0" w:color="auto"/>
              <w:right w:val="single" w:sz="4" w:space="0" w:color="auto"/>
            </w:tcBorders>
            <w:vAlign w:val="center"/>
          </w:tcPr>
          <w:p w14:paraId="77977B9C" w14:textId="77777777" w:rsidR="00031090" w:rsidRDefault="00031090" w:rsidP="00F2217A">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tcPr>
          <w:p w14:paraId="096E03BD" w14:textId="77777777" w:rsidR="00031090" w:rsidRDefault="00031090" w:rsidP="00F2217A">
            <w:pPr>
              <w:jc w:val="center"/>
              <w:rPr>
                <w:sz w:val="18"/>
              </w:rPr>
            </w:pPr>
            <w:r>
              <w:rPr>
                <w:sz w:val="18"/>
              </w:rPr>
              <w:t>4b类</w:t>
            </w:r>
          </w:p>
        </w:tc>
        <w:tc>
          <w:tcPr>
            <w:tcW w:w="496" w:type="pct"/>
            <w:tcBorders>
              <w:top w:val="nil"/>
              <w:left w:val="nil"/>
              <w:bottom w:val="single" w:sz="12" w:space="0" w:color="auto"/>
              <w:right w:val="single" w:sz="4" w:space="0" w:color="auto"/>
            </w:tcBorders>
            <w:shd w:val="clear" w:color="auto" w:fill="auto"/>
            <w:noWrap/>
            <w:vAlign w:val="center"/>
          </w:tcPr>
          <w:p w14:paraId="5C922B12" w14:textId="77777777" w:rsidR="00031090" w:rsidRDefault="00031090" w:rsidP="00F2217A">
            <w:pPr>
              <w:jc w:val="center"/>
              <w:rPr>
                <w:sz w:val="18"/>
              </w:rPr>
            </w:pPr>
            <w:r>
              <w:rPr>
                <w:sz w:val="18"/>
              </w:rPr>
              <w:t>70</w:t>
            </w:r>
          </w:p>
        </w:tc>
        <w:tc>
          <w:tcPr>
            <w:tcW w:w="496" w:type="pct"/>
            <w:tcBorders>
              <w:top w:val="nil"/>
              <w:left w:val="nil"/>
              <w:bottom w:val="single" w:sz="12" w:space="0" w:color="auto"/>
              <w:right w:val="single" w:sz="4" w:space="0" w:color="auto"/>
            </w:tcBorders>
            <w:shd w:val="clear" w:color="auto" w:fill="auto"/>
            <w:noWrap/>
            <w:vAlign w:val="center"/>
          </w:tcPr>
          <w:p w14:paraId="6E8B4154" w14:textId="77777777" w:rsidR="00031090" w:rsidRDefault="00031090" w:rsidP="00F2217A">
            <w:pPr>
              <w:jc w:val="center"/>
              <w:rPr>
                <w:sz w:val="18"/>
              </w:rPr>
            </w:pPr>
            <w:r>
              <w:rPr>
                <w:sz w:val="18"/>
              </w:rPr>
              <w:t>60</w:t>
            </w:r>
          </w:p>
        </w:tc>
        <w:tc>
          <w:tcPr>
            <w:tcW w:w="3108" w:type="pct"/>
            <w:tcBorders>
              <w:top w:val="nil"/>
              <w:left w:val="nil"/>
              <w:bottom w:val="single" w:sz="12" w:space="0" w:color="auto"/>
              <w:right w:val="single" w:sz="12" w:space="0" w:color="auto"/>
            </w:tcBorders>
            <w:shd w:val="clear" w:color="auto" w:fill="auto"/>
            <w:vAlign w:val="center"/>
          </w:tcPr>
          <w:p w14:paraId="6F563404" w14:textId="77777777" w:rsidR="00031090" w:rsidRDefault="00031090" w:rsidP="00F2217A">
            <w:pPr>
              <w:rPr>
                <w:sz w:val="18"/>
              </w:rPr>
            </w:pPr>
            <w:r>
              <w:rPr>
                <w:rFonts w:hint="eastAsia"/>
                <w:sz w:val="18"/>
              </w:rPr>
              <w:t>适用于铁路干线两侧一定距离之内，需要防止交通噪声对周围环境产生严重影响的区域。</w:t>
            </w:r>
          </w:p>
        </w:tc>
      </w:tr>
    </w:tbl>
    <w:p w14:paraId="4C1687DA" w14:textId="77777777" w:rsidR="00031090" w:rsidRDefault="00031090" w:rsidP="00031090">
      <w:pPr>
        <w:pStyle w:val="aa"/>
        <w:spacing w:line="276" w:lineRule="auto"/>
        <w:ind w:leftChars="100" w:left="210" w:firstLineChars="0" w:firstLine="0"/>
        <w:rPr>
          <w:rFonts w:ascii="黑体" w:eastAsia="黑体" w:hAnsi="黑体"/>
          <w:sz w:val="18"/>
          <w:szCs w:val="21"/>
        </w:rPr>
      </w:pPr>
      <w:r>
        <w:rPr>
          <w:rFonts w:ascii="黑体" w:eastAsia="黑体" w:hAnsi="黑体" w:hint="eastAsia"/>
          <w:sz w:val="18"/>
          <w:szCs w:val="21"/>
        </w:rPr>
        <w:t>注：</w:t>
      </w:r>
    </w:p>
    <w:p w14:paraId="176688C5" w14:textId="77777777" w:rsidR="00031090" w:rsidRDefault="00031090" w:rsidP="00031090">
      <w:pPr>
        <w:pStyle w:val="aa"/>
        <w:spacing w:line="276" w:lineRule="auto"/>
        <w:ind w:leftChars="100" w:left="210" w:firstLineChars="0" w:firstLine="0"/>
        <w:rPr>
          <w:rFonts w:ascii="黑体" w:eastAsia="黑体" w:hAnsi="黑体"/>
          <w:sz w:val="18"/>
          <w:szCs w:val="21"/>
        </w:rPr>
      </w:pPr>
      <w:r>
        <w:rPr>
          <w:rFonts w:ascii="黑体" w:eastAsia="黑体" w:hAnsi="黑体" w:hint="eastAsia"/>
          <w:sz w:val="18"/>
          <w:szCs w:val="21"/>
        </w:rPr>
        <w:t>1.</w:t>
      </w:r>
      <w:r>
        <w:rPr>
          <w:rFonts w:ascii="黑体" w:eastAsia="黑体" w:hAnsi="黑体"/>
          <w:sz w:val="18"/>
          <w:szCs w:val="21"/>
        </w:rPr>
        <w:t xml:space="preserve"> </w:t>
      </w:r>
      <w:r>
        <w:rPr>
          <w:rFonts w:ascii="黑体" w:eastAsia="黑体" w:hAnsi="黑体" w:hint="eastAsia"/>
          <w:sz w:val="18"/>
          <w:szCs w:val="21"/>
        </w:rPr>
        <w:t>根据《中华人民</w:t>
      </w:r>
      <w:r>
        <w:rPr>
          <w:rFonts w:ascii="黑体" w:eastAsia="黑体" w:hAnsi="黑体"/>
          <w:sz w:val="18"/>
          <w:szCs w:val="21"/>
        </w:rPr>
        <w:t>共和国环境</w:t>
      </w:r>
      <w:r>
        <w:rPr>
          <w:rFonts w:ascii="黑体" w:eastAsia="黑体" w:hAnsi="黑体" w:hint="eastAsia"/>
          <w:sz w:val="18"/>
          <w:szCs w:val="21"/>
        </w:rPr>
        <w:t>噪声</w:t>
      </w:r>
      <w:r>
        <w:rPr>
          <w:rFonts w:ascii="黑体" w:eastAsia="黑体" w:hAnsi="黑体"/>
          <w:sz w:val="18"/>
          <w:szCs w:val="21"/>
        </w:rPr>
        <w:t>污染防治法</w:t>
      </w:r>
      <w:r>
        <w:rPr>
          <w:rFonts w:ascii="黑体" w:eastAsia="黑体" w:hAnsi="黑体" w:hint="eastAsia"/>
          <w:sz w:val="18"/>
          <w:szCs w:val="21"/>
        </w:rPr>
        <w:t>》，“昼间”是指6:00至22:00之间</w:t>
      </w:r>
      <w:r>
        <w:rPr>
          <w:rFonts w:ascii="黑体" w:eastAsia="黑体" w:hAnsi="黑体"/>
          <w:sz w:val="18"/>
          <w:szCs w:val="21"/>
        </w:rPr>
        <w:t>的时段；</w:t>
      </w:r>
      <w:r>
        <w:rPr>
          <w:rFonts w:ascii="黑体" w:eastAsia="黑体" w:hAnsi="黑体" w:hint="eastAsia"/>
          <w:sz w:val="18"/>
          <w:szCs w:val="21"/>
        </w:rPr>
        <w:t>“夜间”是指22：00至</w:t>
      </w:r>
      <w:r>
        <w:rPr>
          <w:rFonts w:ascii="黑体" w:eastAsia="黑体" w:hAnsi="黑体"/>
          <w:sz w:val="18"/>
          <w:szCs w:val="21"/>
        </w:rPr>
        <w:t>次日</w:t>
      </w:r>
      <w:r>
        <w:rPr>
          <w:rFonts w:ascii="黑体" w:eastAsia="黑体" w:hAnsi="黑体" w:hint="eastAsia"/>
          <w:sz w:val="18"/>
          <w:szCs w:val="21"/>
        </w:rPr>
        <w:t>6:00之间</w:t>
      </w:r>
      <w:r>
        <w:rPr>
          <w:rFonts w:ascii="黑体" w:eastAsia="黑体" w:hAnsi="黑体"/>
          <w:sz w:val="18"/>
          <w:szCs w:val="21"/>
        </w:rPr>
        <w:t>的时段。</w:t>
      </w:r>
    </w:p>
    <w:p w14:paraId="5399A77C" w14:textId="77777777" w:rsidR="00031090" w:rsidRDefault="00031090" w:rsidP="00031090">
      <w:pPr>
        <w:pStyle w:val="aa"/>
        <w:spacing w:line="276" w:lineRule="auto"/>
        <w:ind w:leftChars="100" w:left="210" w:firstLineChars="0" w:firstLine="0"/>
        <w:rPr>
          <w:rFonts w:ascii="黑体" w:eastAsia="黑体" w:hAnsi="黑体"/>
          <w:sz w:val="18"/>
          <w:szCs w:val="21"/>
        </w:rPr>
      </w:pPr>
      <w:r>
        <w:rPr>
          <w:rFonts w:ascii="黑体" w:eastAsia="黑体" w:hAnsi="黑体" w:hint="eastAsia"/>
          <w:sz w:val="18"/>
          <w:szCs w:val="21"/>
        </w:rPr>
        <w:t>2.</w:t>
      </w:r>
      <w:r>
        <w:rPr>
          <w:rFonts w:ascii="黑体" w:eastAsia="黑体" w:hAnsi="黑体"/>
          <w:sz w:val="18"/>
          <w:szCs w:val="21"/>
        </w:rPr>
        <w:t xml:space="preserve"> </w:t>
      </w:r>
      <w:r>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48BB298C" w14:textId="77777777" w:rsidR="00031090" w:rsidRDefault="00031090" w:rsidP="00031090">
      <w:pPr>
        <w:pStyle w:val="1"/>
      </w:pPr>
      <w:bookmarkStart w:id="9" w:name="声功能区类别表格"/>
      <w:bookmarkStart w:id="10" w:name="_Toc88462197"/>
      <w:bookmarkStart w:id="11" w:name="_Toc479326721"/>
      <w:bookmarkEnd w:id="9"/>
      <w:r>
        <w:rPr>
          <w:rFonts w:hint="eastAsia"/>
        </w:rPr>
        <w:t>3.</w:t>
      </w:r>
      <w:r>
        <w:rPr>
          <w:rFonts w:hint="eastAsia"/>
        </w:rPr>
        <w:t>模拟</w:t>
      </w:r>
      <w:r>
        <w:t>方法</w:t>
      </w:r>
      <w:bookmarkEnd w:id="10"/>
      <w:bookmarkEnd w:id="11"/>
    </w:p>
    <w:p w14:paraId="4F35B01B" w14:textId="77777777" w:rsidR="00031090" w:rsidRDefault="00031090" w:rsidP="00031090">
      <w:pPr>
        <w:pStyle w:val="2"/>
      </w:pPr>
      <w:bookmarkStart w:id="12" w:name="_Toc479326722"/>
      <w:bookmarkStart w:id="13" w:name="_Toc88462198"/>
      <w:r>
        <w:rPr>
          <w:rFonts w:hint="eastAsia"/>
        </w:rPr>
        <w:t>3.1模拟软件</w:t>
      </w:r>
      <w:bookmarkEnd w:id="12"/>
      <w:bookmarkEnd w:id="13"/>
    </w:p>
    <w:p w14:paraId="59B1EA40" w14:textId="77777777" w:rsidR="00031090" w:rsidRDefault="00031090" w:rsidP="00031090">
      <w:pPr>
        <w:pStyle w:val="aa"/>
        <w:spacing w:line="276" w:lineRule="auto"/>
        <w:ind w:firstLine="420"/>
        <w:rPr>
          <w:rFonts w:cs="Times New Roman"/>
          <w:sz w:val="21"/>
          <w:szCs w:val="21"/>
        </w:rPr>
      </w:pPr>
      <w:bookmarkStart w:id="1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w:t>
      </w:r>
      <w:r>
        <w:rPr>
          <w:rFonts w:hint="eastAsia"/>
          <w:sz w:val="21"/>
          <w:szCs w:val="21"/>
        </w:rPr>
        <w:t>进行模拟计算分析。</w:t>
      </w:r>
      <w:r>
        <w:rPr>
          <w:rFonts w:hint="eastAsia"/>
          <w:sz w:val="21"/>
          <w:szCs w:val="21"/>
        </w:rPr>
        <w:t>S</w:t>
      </w:r>
      <w:r>
        <w:rPr>
          <w:sz w:val="21"/>
          <w:szCs w:val="21"/>
        </w:rPr>
        <w:t>E</w:t>
      </w:r>
      <w:r>
        <w:rPr>
          <w:rFonts w:hint="eastAsia"/>
          <w:sz w:val="21"/>
          <w:szCs w:val="21"/>
        </w:rPr>
        <w:t>DU</w:t>
      </w:r>
      <w:r>
        <w:rPr>
          <w:rFonts w:hint="eastAsia"/>
          <w:sz w:val="21"/>
          <w:szCs w:val="21"/>
        </w:rPr>
        <w:t>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sidRPr="00031090">
        <w:rPr>
          <w:rFonts w:cs="Times New Roman"/>
          <w:spacing w:val="7"/>
          <w:kern w:val="0"/>
          <w:sz w:val="21"/>
          <w:szCs w:val="21"/>
          <w:fitText w:val="294" w:id="-1323458816"/>
        </w:rPr>
        <w:t>》</w:t>
      </w:r>
      <w:r w:rsidRPr="00031090">
        <w:rPr>
          <w:rFonts w:cs="Times New Roman"/>
          <w:kern w:val="0"/>
          <w:sz w:val="21"/>
          <w:szCs w:val="21"/>
          <w:fitText w:val="294" w:id="-1323458816"/>
        </w:rPr>
        <w:t>I</w:t>
      </w:r>
      <w:r>
        <w:rPr>
          <w:rFonts w:cs="Times New Roman"/>
          <w:sz w:val="21"/>
          <w:szCs w:val="21"/>
        </w:rPr>
        <w:t>SO9613-2</w:t>
      </w:r>
      <w:r>
        <w:rPr>
          <w:rFonts w:cs="Times New Roman"/>
          <w:sz w:val="21"/>
          <w:szCs w:val="21"/>
        </w:rPr>
        <w:t>：</w:t>
      </w:r>
      <w:r>
        <w:rPr>
          <w:rFonts w:cs="Times New Roman"/>
          <w:sz w:val="21"/>
          <w:szCs w:val="21"/>
        </w:rPr>
        <w:t>1996</w:t>
      </w:r>
      <w:r>
        <w:rPr>
          <w:rFonts w:cs="Times New Roman"/>
          <w:sz w:val="21"/>
          <w:szCs w:val="21"/>
        </w:rPr>
        <w:t>、国内公布的《声学户外声传播的衰减第</w:t>
      </w:r>
      <w:r>
        <w:rPr>
          <w:rFonts w:cs="Times New Roman"/>
          <w:sz w:val="21"/>
          <w:szCs w:val="21"/>
        </w:rPr>
        <w:t>2</w:t>
      </w:r>
      <w:r>
        <w:rPr>
          <w:rFonts w:cs="Times New Roman"/>
          <w:sz w:val="21"/>
          <w:szCs w:val="21"/>
        </w:rPr>
        <w:t>部分：一般计算方法》</w:t>
      </w:r>
      <w:r>
        <w:rPr>
          <w:rFonts w:cs="Times New Roman"/>
          <w:sz w:val="21"/>
          <w:szCs w:val="21"/>
        </w:rPr>
        <w:t>GB/T17247.2-1998</w:t>
      </w:r>
      <w:r>
        <w:rPr>
          <w:rFonts w:cs="Times New Roman"/>
          <w:sz w:val="21"/>
          <w:szCs w:val="21"/>
        </w:rPr>
        <w:t>和《环境影响评价技术导则》</w:t>
      </w:r>
      <w:r>
        <w:rPr>
          <w:rFonts w:cs="Times New Roman"/>
          <w:sz w:val="21"/>
          <w:szCs w:val="21"/>
        </w:rPr>
        <w:t>HJ2.4-2009</w:t>
      </w:r>
      <w:r>
        <w:rPr>
          <w:rFonts w:cs="Times New Roman"/>
          <w:sz w:val="21"/>
          <w:szCs w:val="21"/>
        </w:rPr>
        <w:t>、《公路建设项目环境影响评价规范》</w:t>
      </w:r>
      <w:r>
        <w:rPr>
          <w:rFonts w:cs="Times New Roman"/>
          <w:sz w:val="21"/>
          <w:szCs w:val="21"/>
        </w:rPr>
        <w:t>JTG B03-2006</w:t>
      </w:r>
      <w:r>
        <w:rPr>
          <w:rFonts w:cs="Times New Roman"/>
          <w:sz w:val="21"/>
          <w:szCs w:val="21"/>
        </w:rPr>
        <w:t>。软件计算严格按照国家相关标准要求编制，室内外可接力计算，室外计算结果可作为噪声边界条件接力进行后续建筑室内隔声性能的计算。</w:t>
      </w:r>
    </w:p>
    <w:p w14:paraId="19748F6A" w14:textId="77777777" w:rsidR="00031090" w:rsidRDefault="00031090" w:rsidP="00031090">
      <w:pPr>
        <w:pStyle w:val="aa"/>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w:t>
      </w:r>
      <w:r>
        <w:rPr>
          <w:rFonts w:hint="eastAsia"/>
          <w:sz w:val="21"/>
          <w:szCs w:val="21"/>
        </w:rPr>
        <w:t>1.5</w:t>
      </w:r>
      <w:r>
        <w:rPr>
          <w:rFonts w:hint="eastAsia"/>
          <w:sz w:val="21"/>
          <w:szCs w:val="21"/>
        </w:rPr>
        <w:t>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和《福建省绿色建筑设计标准》</w:t>
      </w:r>
      <w:r>
        <w:rPr>
          <w:rFonts w:hint="eastAsia"/>
          <w:sz w:val="21"/>
          <w:szCs w:val="21"/>
        </w:rPr>
        <w:t>DBJ 13-197-2017</w:t>
      </w:r>
      <w:r>
        <w:rPr>
          <w:rFonts w:hint="eastAsia"/>
          <w:sz w:val="21"/>
          <w:szCs w:val="21"/>
        </w:rPr>
        <w:t>的相关规定。</w:t>
      </w:r>
    </w:p>
    <w:p w14:paraId="27AE9A25" w14:textId="77777777" w:rsidR="00031090" w:rsidRDefault="00031090" w:rsidP="00031090">
      <w:pPr>
        <w:pStyle w:val="2"/>
      </w:pPr>
      <w:bookmarkStart w:id="15" w:name="_Toc88462199"/>
      <w:r>
        <w:rPr>
          <w:rFonts w:hint="eastAsia"/>
        </w:rPr>
        <w:t>3.2分析</w:t>
      </w:r>
      <w:r>
        <w:t>模</w:t>
      </w:r>
      <w:r>
        <w:rPr>
          <w:rFonts w:hint="eastAsia"/>
        </w:rPr>
        <w:t>型</w:t>
      </w:r>
      <w:bookmarkEnd w:id="14"/>
      <w:bookmarkEnd w:id="15"/>
    </w:p>
    <w:p w14:paraId="705C3F9A" w14:textId="77777777" w:rsidR="00031090" w:rsidRDefault="00031090" w:rsidP="00031090">
      <w:pPr>
        <w:spacing w:line="276" w:lineRule="auto"/>
        <w:ind w:firstLineChars="200" w:firstLine="420"/>
        <w:rPr>
          <w:rFonts w:ascii="Times New Roman" w:hAnsi="Times New Roman" w:cs="宋体"/>
          <w:szCs w:val="21"/>
        </w:rPr>
      </w:pPr>
      <w:r>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E00DFB3" w14:textId="77777777" w:rsidR="00031090" w:rsidRDefault="00031090" w:rsidP="00031090">
      <w:pPr>
        <w:spacing w:line="276" w:lineRule="auto"/>
        <w:ind w:firstLine="420"/>
        <w:rPr>
          <w:rFonts w:ascii="Times New Roman" w:hAnsi="Times New Roman" w:cs="宋体"/>
          <w:szCs w:val="21"/>
        </w:rPr>
      </w:pPr>
      <w:r>
        <w:rPr>
          <w:rFonts w:ascii="Times New Roman" w:hAnsi="Times New Roman" w:cs="宋体" w:hint="eastAsia"/>
          <w:szCs w:val="21"/>
        </w:rPr>
        <w:t>本项目</w:t>
      </w:r>
      <w:r>
        <w:rPr>
          <w:rFonts w:ascii="Times New Roman" w:hAnsi="Times New Roman" w:cs="宋体"/>
          <w:szCs w:val="21"/>
        </w:rPr>
        <w:t>噪声分析模型如下图所示：</w:t>
      </w:r>
    </w:p>
    <w:p w14:paraId="6553D09A" w14:textId="7EED5C5D" w:rsidR="00031090" w:rsidRDefault="00031090" w:rsidP="00460782">
      <w:pPr>
        <w:rPr>
          <w:rFonts w:ascii="宋体" w:eastAsia="宋体" w:hAnsi="宋体" w:cs="Times New Roman"/>
          <w:kern w:val="0"/>
          <w:szCs w:val="21"/>
        </w:rPr>
      </w:pPr>
      <w:r>
        <w:rPr>
          <w:rFonts w:ascii="宋体" w:eastAsia="宋体" w:hAnsi="宋体" w:cs="Times New Roman" w:hint="eastAsia"/>
          <w:noProof/>
          <w:kern w:val="0"/>
          <w:szCs w:val="21"/>
        </w:rPr>
        <w:lastRenderedPageBreak/>
        <w:drawing>
          <wp:inline distT="0" distB="0" distL="0" distR="0" wp14:anchorId="507C6203" wp14:editId="13559B64">
            <wp:extent cx="5274310" cy="25812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581275"/>
                    </a:xfrm>
                    <a:prstGeom prst="rect">
                      <a:avLst/>
                    </a:prstGeom>
                  </pic:spPr>
                </pic:pic>
              </a:graphicData>
            </a:graphic>
          </wp:inline>
        </w:drawing>
      </w:r>
      <w:r>
        <w:rPr>
          <w:rFonts w:ascii="宋体" w:eastAsia="宋体" w:hAnsi="宋体" w:cs="Times New Roman" w:hint="eastAsia"/>
          <w:noProof/>
          <w:kern w:val="0"/>
          <w:szCs w:val="21"/>
        </w:rPr>
        <w:drawing>
          <wp:inline distT="0" distB="0" distL="0" distR="0" wp14:anchorId="601A3581" wp14:editId="1A18B123">
            <wp:extent cx="5274310" cy="258127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581275"/>
                    </a:xfrm>
                    <a:prstGeom prst="rect">
                      <a:avLst/>
                    </a:prstGeom>
                  </pic:spPr>
                </pic:pic>
              </a:graphicData>
            </a:graphic>
          </wp:inline>
        </w:drawing>
      </w:r>
    </w:p>
    <w:p w14:paraId="7B9F5796" w14:textId="77777777" w:rsidR="004C672E" w:rsidRDefault="004C672E" w:rsidP="004C672E">
      <w:pPr>
        <w:pStyle w:val="2"/>
        <w:numPr>
          <w:ilvl w:val="1"/>
          <w:numId w:val="7"/>
        </w:numPr>
      </w:pPr>
      <w:bookmarkStart w:id="16" w:name="_Toc479326725"/>
      <w:bookmarkStart w:id="17" w:name="_Toc88462200"/>
      <w:r>
        <w:rPr>
          <w:rFonts w:hint="eastAsia"/>
        </w:rPr>
        <w:t>3.</w:t>
      </w:r>
      <w:r>
        <w:t>3</w:t>
      </w:r>
      <w:r>
        <w:rPr>
          <w:rFonts w:hint="eastAsia"/>
        </w:rPr>
        <w:t>计算条件</w:t>
      </w:r>
      <w:bookmarkEnd w:id="16"/>
      <w:bookmarkEnd w:id="17"/>
    </w:p>
    <w:p w14:paraId="2AF01266" w14:textId="77777777" w:rsidR="004C672E" w:rsidRDefault="004C672E" w:rsidP="004C672E">
      <w:pPr>
        <w:rPr>
          <w:b/>
        </w:rPr>
      </w:pPr>
      <w:bookmarkStart w:id="18" w:name="计算条件"/>
      <w:r>
        <w:rPr>
          <w:rFonts w:hint="eastAsia"/>
          <w:b/>
        </w:rPr>
        <w:t>■ 网格设置</w:t>
      </w:r>
    </w:p>
    <w:p w14:paraId="56FEA51A" w14:textId="77777777" w:rsidR="004C672E" w:rsidRDefault="004C672E" w:rsidP="004C672E">
      <w:pPr>
        <w:rPr>
          <w:b/>
        </w:rPr>
      </w:pPr>
      <w:r>
        <w:rPr>
          <w:b/>
          <w:color w:val="000000"/>
        </w:rPr>
        <w:t xml:space="preserve">  平面网格间距：20×20 米</w:t>
      </w:r>
    </w:p>
    <w:p w14:paraId="0210AC51" w14:textId="77777777" w:rsidR="004C672E" w:rsidRDefault="004C672E" w:rsidP="004C672E">
      <w:pPr>
        <w:rPr>
          <w:b/>
        </w:rPr>
      </w:pPr>
      <w:r>
        <w:rPr>
          <w:b/>
          <w:color w:val="000000"/>
        </w:rPr>
        <w:t xml:space="preserve">  平面网格离地高度：1.5 米</w:t>
      </w:r>
    </w:p>
    <w:p w14:paraId="54AF590B" w14:textId="77777777" w:rsidR="004C672E" w:rsidRDefault="004C672E" w:rsidP="004C672E">
      <w:pPr>
        <w:rPr>
          <w:b/>
        </w:rPr>
      </w:pPr>
      <w:r>
        <w:rPr>
          <w:b/>
          <w:color w:val="000000"/>
        </w:rPr>
        <w:t xml:space="preserve">  立面网格间距：3×3 米</w:t>
      </w:r>
    </w:p>
    <w:p w14:paraId="65F7EEFC" w14:textId="77777777" w:rsidR="004C672E" w:rsidRDefault="004C672E" w:rsidP="004C672E">
      <w:pPr>
        <w:rPr>
          <w:b/>
        </w:rPr>
      </w:pPr>
    </w:p>
    <w:p w14:paraId="73983148" w14:textId="77777777" w:rsidR="004C672E" w:rsidRDefault="004C672E" w:rsidP="004C672E">
      <w:pPr>
        <w:rPr>
          <w:b/>
        </w:rPr>
      </w:pPr>
      <w:r>
        <w:rPr>
          <w:b/>
          <w:color w:val="000000"/>
        </w:rPr>
        <w:t>■ 地面效应</w:t>
      </w:r>
    </w:p>
    <w:p w14:paraId="30A77B09" w14:textId="77777777" w:rsidR="004C672E" w:rsidRDefault="004C672E" w:rsidP="004C672E">
      <w:pPr>
        <w:rPr>
          <w:b/>
        </w:rPr>
      </w:pPr>
      <w:r>
        <w:rPr>
          <w:b/>
          <w:color w:val="000000"/>
        </w:rPr>
        <w:t xml:space="preserve">  地面高度：0 米</w:t>
      </w:r>
    </w:p>
    <w:p w14:paraId="2427E70E" w14:textId="77777777" w:rsidR="004C672E" w:rsidRDefault="004C672E" w:rsidP="004C672E">
      <w:pPr>
        <w:rPr>
          <w:b/>
        </w:rPr>
      </w:pPr>
      <w:r>
        <w:rPr>
          <w:b/>
          <w:color w:val="000000"/>
        </w:rPr>
        <w:t xml:space="preserve">  计算考虑地面效应</w:t>
      </w:r>
    </w:p>
    <w:p w14:paraId="29D7D54F" w14:textId="77777777" w:rsidR="004C672E" w:rsidRDefault="004C672E" w:rsidP="004C672E">
      <w:pPr>
        <w:rPr>
          <w:b/>
        </w:rPr>
      </w:pPr>
      <w:r>
        <w:rPr>
          <w:b/>
          <w:color w:val="000000"/>
        </w:rPr>
        <w:t xml:space="preserve">  地面效应计算方法：导则算法</w:t>
      </w:r>
    </w:p>
    <w:p w14:paraId="581F0DA4" w14:textId="77777777" w:rsidR="004C672E" w:rsidRDefault="004C672E" w:rsidP="004C672E">
      <w:pPr>
        <w:rPr>
          <w:b/>
        </w:rPr>
      </w:pPr>
    </w:p>
    <w:p w14:paraId="3A5B3388" w14:textId="77777777" w:rsidR="004C672E" w:rsidRDefault="004C672E" w:rsidP="004C672E">
      <w:pPr>
        <w:rPr>
          <w:b/>
        </w:rPr>
      </w:pPr>
      <w:r>
        <w:rPr>
          <w:b/>
          <w:color w:val="000000"/>
        </w:rPr>
        <w:t>■ 噪声反射</w:t>
      </w:r>
    </w:p>
    <w:p w14:paraId="57D4B1E9" w14:textId="77777777" w:rsidR="004C672E" w:rsidRDefault="004C672E" w:rsidP="004C672E">
      <w:pPr>
        <w:rPr>
          <w:b/>
        </w:rPr>
      </w:pPr>
      <w:r>
        <w:rPr>
          <w:b/>
          <w:color w:val="000000"/>
        </w:rPr>
        <w:t xml:space="preserve">  障碍物考虑的最大反射次数：1</w:t>
      </w:r>
    </w:p>
    <w:p w14:paraId="15BA18C1" w14:textId="77777777" w:rsidR="004C672E" w:rsidRDefault="004C672E" w:rsidP="004C672E">
      <w:pPr>
        <w:rPr>
          <w:b/>
        </w:rPr>
      </w:pPr>
    </w:p>
    <w:p w14:paraId="1F54672D" w14:textId="77777777" w:rsidR="004C672E" w:rsidRDefault="004C672E" w:rsidP="004C672E">
      <w:pPr>
        <w:rPr>
          <w:b/>
        </w:rPr>
      </w:pPr>
      <w:r>
        <w:rPr>
          <w:b/>
          <w:color w:val="000000"/>
        </w:rPr>
        <w:t>■ 空气吸收</w:t>
      </w:r>
    </w:p>
    <w:p w14:paraId="0406F2A2" w14:textId="77777777" w:rsidR="004C672E" w:rsidRDefault="004C672E" w:rsidP="004C672E">
      <w:pPr>
        <w:rPr>
          <w:b/>
        </w:rPr>
      </w:pPr>
      <w:r>
        <w:rPr>
          <w:b/>
          <w:color w:val="000000"/>
        </w:rPr>
        <w:lastRenderedPageBreak/>
        <w:t xml:space="preserve">  气压：101325Pa  气温：16℃  湿度：50%</w:t>
      </w:r>
    </w:p>
    <w:p w14:paraId="1996D6B1" w14:textId="77777777" w:rsidR="004C672E" w:rsidRDefault="004C672E" w:rsidP="004C672E">
      <w:pPr>
        <w:rPr>
          <w:b/>
        </w:rPr>
      </w:pPr>
    </w:p>
    <w:p w14:paraId="4AB713B9" w14:textId="77777777" w:rsidR="004C672E" w:rsidRDefault="004C672E" w:rsidP="004C672E">
      <w:pPr>
        <w:rPr>
          <w:b/>
        </w:rPr>
      </w:pPr>
      <w:r>
        <w:rPr>
          <w:b/>
          <w:color w:val="000000"/>
        </w:rPr>
        <w:t>■ 达标统计</w:t>
      </w:r>
    </w:p>
    <w:p w14:paraId="6C7C8EB9" w14:textId="77777777" w:rsidR="004C672E" w:rsidRDefault="004C672E" w:rsidP="004C672E">
      <w:pPr>
        <w:rPr>
          <w:b/>
        </w:rPr>
      </w:pPr>
      <w:r>
        <w:rPr>
          <w:b/>
          <w:color w:val="000000"/>
        </w:rPr>
        <w:t xml:space="preserve">  建筑物噪声最大值统计方式</w:t>
      </w:r>
    </w:p>
    <w:p w14:paraId="017C4C57" w14:textId="77777777" w:rsidR="004C672E" w:rsidRDefault="004C672E" w:rsidP="004C672E">
      <w:pPr>
        <w:rPr>
          <w:b/>
        </w:rPr>
      </w:pPr>
      <w:r>
        <w:rPr>
          <w:b/>
          <w:color w:val="000000"/>
        </w:rPr>
        <w:t xml:space="preserve">    取距离建筑物底标高1.5米沿线点</w:t>
      </w:r>
    </w:p>
    <w:p w14:paraId="18896645" w14:textId="77777777" w:rsidR="004C672E" w:rsidRDefault="004C672E" w:rsidP="004C672E">
      <w:pPr>
        <w:rPr>
          <w:b/>
        </w:rPr>
      </w:pPr>
      <w:r>
        <w:rPr>
          <w:b/>
          <w:color w:val="000000"/>
        </w:rPr>
        <w:t xml:space="preserve">  场地环境噪声达标统计方式</w:t>
      </w:r>
    </w:p>
    <w:p w14:paraId="6A25358A" w14:textId="77777777" w:rsidR="004C672E" w:rsidRDefault="004C672E" w:rsidP="004C672E">
      <w:pPr>
        <w:rPr>
          <w:b/>
        </w:rPr>
      </w:pPr>
      <w:r>
        <w:rPr>
          <w:b/>
          <w:color w:val="000000"/>
        </w:rPr>
        <w:t xml:space="preserve">    场地内命名参评建筑物全部达标</w:t>
      </w:r>
    </w:p>
    <w:p w14:paraId="3083D79F" w14:textId="77777777" w:rsidR="004C672E" w:rsidRDefault="004C672E" w:rsidP="004C672E">
      <w:pPr>
        <w:pStyle w:val="2"/>
      </w:pPr>
      <w:bookmarkStart w:id="19" w:name="_Toc479326726"/>
      <w:bookmarkStart w:id="20" w:name="_Toc88462201"/>
      <w:bookmarkEnd w:id="18"/>
      <w:r>
        <w:rPr>
          <w:rFonts w:hint="eastAsia"/>
        </w:rPr>
        <w:t>3.</w:t>
      </w:r>
      <w:r>
        <w:t>4</w:t>
      </w:r>
      <w:r>
        <w:rPr>
          <w:rFonts w:hint="eastAsia"/>
        </w:rPr>
        <w:t>参数</w:t>
      </w:r>
      <w:r>
        <w:t>设置</w:t>
      </w:r>
      <w:bookmarkEnd w:id="19"/>
      <w:bookmarkEnd w:id="20"/>
    </w:p>
    <w:p w14:paraId="4CF3C0E2" w14:textId="77777777" w:rsidR="004C672E" w:rsidRDefault="004C672E" w:rsidP="004C672E">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E3B7AF0" w14:textId="77777777" w:rsidR="004C672E" w:rsidRDefault="004C672E" w:rsidP="004C672E">
      <w:pPr>
        <w:spacing w:line="276" w:lineRule="auto"/>
        <w:jc w:val="right"/>
      </w:pPr>
      <w:bookmarkStart w:id="21" w:name="声源表"/>
      <w:bookmarkEnd w:id="21"/>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4C672E" w14:paraId="4B7E46AF" w14:textId="77777777" w:rsidTr="004C672E">
        <w:tc>
          <w:tcPr>
            <w:tcW w:w="973" w:type="dxa"/>
            <w:vMerge w:val="restart"/>
            <w:shd w:val="clear" w:color="auto" w:fill="E6E6E6"/>
            <w:vAlign w:val="center"/>
          </w:tcPr>
          <w:p w14:paraId="0AE8250E" w14:textId="77777777" w:rsidR="004C672E" w:rsidRDefault="004C672E" w:rsidP="00F2217A">
            <w:pPr>
              <w:jc w:val="center"/>
            </w:pPr>
            <w:r>
              <w:rPr>
                <w:b/>
              </w:rPr>
              <w:t>路段</w:t>
            </w:r>
            <w:r>
              <w:rPr>
                <w:b/>
              </w:rPr>
              <w:br/>
              <w:t>名称</w:t>
            </w:r>
          </w:p>
        </w:tc>
        <w:tc>
          <w:tcPr>
            <w:tcW w:w="848" w:type="dxa"/>
            <w:vMerge w:val="restart"/>
            <w:shd w:val="clear" w:color="auto" w:fill="E6E6E6"/>
            <w:vAlign w:val="center"/>
          </w:tcPr>
          <w:p w14:paraId="06E231BA" w14:textId="77777777" w:rsidR="004C672E" w:rsidRDefault="004C672E" w:rsidP="00F2217A">
            <w:pPr>
              <w:jc w:val="center"/>
            </w:pPr>
            <w:r>
              <w:rPr>
                <w:b/>
              </w:rPr>
              <w:t>路面</w:t>
            </w:r>
            <w:r>
              <w:rPr>
                <w:b/>
              </w:rPr>
              <w:br/>
              <w:t>材料</w:t>
            </w:r>
          </w:p>
        </w:tc>
        <w:tc>
          <w:tcPr>
            <w:tcW w:w="707" w:type="dxa"/>
            <w:vMerge w:val="restart"/>
            <w:shd w:val="clear" w:color="auto" w:fill="E6E6E6"/>
            <w:vAlign w:val="center"/>
          </w:tcPr>
          <w:p w14:paraId="2E9A636B" w14:textId="77777777" w:rsidR="004C672E" w:rsidRDefault="004C672E" w:rsidP="00F2217A">
            <w:pPr>
              <w:jc w:val="center"/>
            </w:pPr>
            <w:r>
              <w:rPr>
                <w:b/>
              </w:rPr>
              <w:t>时段</w:t>
            </w:r>
          </w:p>
        </w:tc>
        <w:tc>
          <w:tcPr>
            <w:tcW w:w="707" w:type="dxa"/>
            <w:vMerge w:val="restart"/>
            <w:shd w:val="clear" w:color="auto" w:fill="E6E6E6"/>
            <w:vAlign w:val="center"/>
          </w:tcPr>
          <w:p w14:paraId="73E4D835" w14:textId="77777777" w:rsidR="004C672E" w:rsidRDefault="004C672E" w:rsidP="00F2217A">
            <w:pPr>
              <w:jc w:val="center"/>
            </w:pPr>
            <w:r>
              <w:rPr>
                <w:b/>
              </w:rPr>
              <w:t>设计</w:t>
            </w:r>
            <w:r>
              <w:rPr>
                <w:b/>
              </w:rPr>
              <w:br/>
              <w:t>车速</w:t>
            </w:r>
            <w:r>
              <w:rPr>
                <w:b/>
              </w:rPr>
              <w:br/>
              <w:t>km/h</w:t>
            </w:r>
          </w:p>
        </w:tc>
        <w:tc>
          <w:tcPr>
            <w:tcW w:w="1676" w:type="dxa"/>
            <w:gridSpan w:val="2"/>
            <w:shd w:val="clear" w:color="auto" w:fill="E6E6E6"/>
            <w:vAlign w:val="center"/>
          </w:tcPr>
          <w:p w14:paraId="2D476F61" w14:textId="77777777" w:rsidR="004C672E" w:rsidRDefault="004C672E" w:rsidP="00F2217A">
            <w:pPr>
              <w:jc w:val="center"/>
            </w:pPr>
            <w:r>
              <w:rPr>
                <w:b/>
              </w:rPr>
              <w:t>小型车</w:t>
            </w:r>
          </w:p>
        </w:tc>
        <w:tc>
          <w:tcPr>
            <w:tcW w:w="1676" w:type="dxa"/>
            <w:gridSpan w:val="2"/>
            <w:shd w:val="clear" w:color="auto" w:fill="E6E6E6"/>
            <w:vAlign w:val="center"/>
          </w:tcPr>
          <w:p w14:paraId="2888951C" w14:textId="77777777" w:rsidR="004C672E" w:rsidRDefault="004C672E" w:rsidP="00F2217A">
            <w:pPr>
              <w:jc w:val="center"/>
            </w:pPr>
            <w:r>
              <w:rPr>
                <w:b/>
              </w:rPr>
              <w:t>中型车</w:t>
            </w:r>
          </w:p>
        </w:tc>
        <w:tc>
          <w:tcPr>
            <w:tcW w:w="1676" w:type="dxa"/>
            <w:gridSpan w:val="2"/>
            <w:shd w:val="clear" w:color="auto" w:fill="E6E6E6"/>
            <w:vAlign w:val="center"/>
          </w:tcPr>
          <w:p w14:paraId="1ACD27D8" w14:textId="77777777" w:rsidR="004C672E" w:rsidRDefault="004C672E" w:rsidP="00F2217A">
            <w:pPr>
              <w:jc w:val="center"/>
            </w:pPr>
            <w:r>
              <w:rPr>
                <w:b/>
              </w:rPr>
              <w:t>大型车</w:t>
            </w:r>
          </w:p>
        </w:tc>
      </w:tr>
      <w:tr w:rsidR="004C672E" w14:paraId="4A931A1E" w14:textId="77777777" w:rsidTr="004C672E">
        <w:tc>
          <w:tcPr>
            <w:tcW w:w="973" w:type="dxa"/>
            <w:vMerge/>
            <w:shd w:val="clear" w:color="auto" w:fill="E6E6E6"/>
            <w:vAlign w:val="center"/>
          </w:tcPr>
          <w:p w14:paraId="466A90C6" w14:textId="77777777" w:rsidR="004C672E" w:rsidRDefault="004C672E" w:rsidP="00F2217A">
            <w:pPr>
              <w:jc w:val="center"/>
              <w:rPr>
                <w:b/>
              </w:rPr>
            </w:pPr>
          </w:p>
        </w:tc>
        <w:tc>
          <w:tcPr>
            <w:tcW w:w="848" w:type="dxa"/>
            <w:vMerge/>
            <w:shd w:val="clear" w:color="auto" w:fill="E6E6E6"/>
            <w:vAlign w:val="center"/>
          </w:tcPr>
          <w:p w14:paraId="0140D6AC" w14:textId="77777777" w:rsidR="004C672E" w:rsidRDefault="004C672E" w:rsidP="00F2217A">
            <w:pPr>
              <w:jc w:val="center"/>
              <w:rPr>
                <w:b/>
              </w:rPr>
            </w:pPr>
          </w:p>
        </w:tc>
        <w:tc>
          <w:tcPr>
            <w:tcW w:w="707" w:type="dxa"/>
            <w:vMerge/>
            <w:shd w:val="clear" w:color="auto" w:fill="E6E6E6"/>
            <w:vAlign w:val="center"/>
          </w:tcPr>
          <w:p w14:paraId="2F7836B0" w14:textId="77777777" w:rsidR="004C672E" w:rsidRDefault="004C672E" w:rsidP="00F2217A">
            <w:pPr>
              <w:jc w:val="center"/>
              <w:rPr>
                <w:b/>
              </w:rPr>
            </w:pPr>
          </w:p>
        </w:tc>
        <w:tc>
          <w:tcPr>
            <w:tcW w:w="707" w:type="dxa"/>
            <w:vMerge/>
            <w:shd w:val="clear" w:color="auto" w:fill="E6E6E6"/>
            <w:vAlign w:val="center"/>
          </w:tcPr>
          <w:p w14:paraId="31D6CC3D" w14:textId="77777777" w:rsidR="004C672E" w:rsidRDefault="004C672E" w:rsidP="00F2217A">
            <w:pPr>
              <w:jc w:val="center"/>
              <w:rPr>
                <w:b/>
              </w:rPr>
            </w:pPr>
          </w:p>
        </w:tc>
        <w:tc>
          <w:tcPr>
            <w:tcW w:w="838" w:type="dxa"/>
            <w:shd w:val="clear" w:color="auto" w:fill="E6E6E6"/>
            <w:vAlign w:val="center"/>
          </w:tcPr>
          <w:p w14:paraId="18661E63" w14:textId="77777777" w:rsidR="004C672E" w:rsidRDefault="004C672E" w:rsidP="00F2217A">
            <w:pPr>
              <w:jc w:val="center"/>
              <w:rPr>
                <w:b/>
              </w:rPr>
            </w:pPr>
            <w:r>
              <w:rPr>
                <w:b/>
                <w:sz w:val="16"/>
                <w:szCs w:val="16"/>
              </w:rPr>
              <w:t>车流量</w:t>
            </w:r>
            <w:r>
              <w:rPr>
                <w:b/>
                <w:sz w:val="16"/>
                <w:szCs w:val="16"/>
              </w:rPr>
              <w:br/>
              <w:t>辆/h</w:t>
            </w:r>
          </w:p>
        </w:tc>
        <w:tc>
          <w:tcPr>
            <w:tcW w:w="838" w:type="dxa"/>
            <w:shd w:val="clear" w:color="auto" w:fill="E6E6E6"/>
            <w:vAlign w:val="center"/>
          </w:tcPr>
          <w:p w14:paraId="20A86C1C" w14:textId="77777777" w:rsidR="004C672E" w:rsidRDefault="004C672E" w:rsidP="00F2217A">
            <w:pPr>
              <w:jc w:val="center"/>
              <w:rPr>
                <w:b/>
              </w:rPr>
            </w:pPr>
            <w:r>
              <w:rPr>
                <w:b/>
                <w:sz w:val="16"/>
                <w:szCs w:val="16"/>
              </w:rPr>
              <w:t>7.5m处</w:t>
            </w:r>
            <w:r>
              <w:rPr>
                <w:b/>
                <w:sz w:val="16"/>
                <w:szCs w:val="16"/>
              </w:rPr>
              <w:br/>
              <w:t>A声级</w:t>
            </w:r>
          </w:p>
        </w:tc>
        <w:tc>
          <w:tcPr>
            <w:tcW w:w="838" w:type="dxa"/>
            <w:shd w:val="clear" w:color="auto" w:fill="E6E6E6"/>
            <w:vAlign w:val="center"/>
          </w:tcPr>
          <w:p w14:paraId="78482979" w14:textId="77777777" w:rsidR="004C672E" w:rsidRDefault="004C672E" w:rsidP="00F2217A">
            <w:pPr>
              <w:jc w:val="center"/>
              <w:rPr>
                <w:b/>
              </w:rPr>
            </w:pPr>
            <w:r>
              <w:rPr>
                <w:b/>
                <w:sz w:val="16"/>
                <w:szCs w:val="16"/>
              </w:rPr>
              <w:t>车流量</w:t>
            </w:r>
            <w:r>
              <w:rPr>
                <w:b/>
                <w:sz w:val="16"/>
                <w:szCs w:val="16"/>
              </w:rPr>
              <w:br/>
              <w:t>辆/h</w:t>
            </w:r>
          </w:p>
        </w:tc>
        <w:tc>
          <w:tcPr>
            <w:tcW w:w="838" w:type="dxa"/>
            <w:shd w:val="clear" w:color="auto" w:fill="E6E6E6"/>
            <w:vAlign w:val="center"/>
          </w:tcPr>
          <w:p w14:paraId="036C1177" w14:textId="77777777" w:rsidR="004C672E" w:rsidRDefault="004C672E" w:rsidP="00F2217A">
            <w:pPr>
              <w:jc w:val="center"/>
              <w:rPr>
                <w:b/>
              </w:rPr>
            </w:pPr>
            <w:r>
              <w:rPr>
                <w:b/>
                <w:sz w:val="16"/>
                <w:szCs w:val="16"/>
              </w:rPr>
              <w:t>7.5m处</w:t>
            </w:r>
            <w:r>
              <w:rPr>
                <w:b/>
                <w:sz w:val="16"/>
                <w:szCs w:val="16"/>
              </w:rPr>
              <w:br/>
              <w:t>A声级</w:t>
            </w:r>
          </w:p>
        </w:tc>
        <w:tc>
          <w:tcPr>
            <w:tcW w:w="838" w:type="dxa"/>
            <w:shd w:val="clear" w:color="auto" w:fill="E6E6E6"/>
            <w:vAlign w:val="center"/>
          </w:tcPr>
          <w:p w14:paraId="63E6BFE5" w14:textId="77777777" w:rsidR="004C672E" w:rsidRDefault="004C672E" w:rsidP="00F2217A">
            <w:pPr>
              <w:jc w:val="center"/>
              <w:rPr>
                <w:b/>
              </w:rPr>
            </w:pPr>
            <w:r>
              <w:rPr>
                <w:b/>
                <w:sz w:val="16"/>
                <w:szCs w:val="16"/>
              </w:rPr>
              <w:t>车流量</w:t>
            </w:r>
            <w:r>
              <w:rPr>
                <w:b/>
                <w:sz w:val="16"/>
                <w:szCs w:val="16"/>
              </w:rPr>
              <w:br/>
              <w:t>辆/h</w:t>
            </w:r>
          </w:p>
        </w:tc>
        <w:tc>
          <w:tcPr>
            <w:tcW w:w="838" w:type="dxa"/>
            <w:shd w:val="clear" w:color="auto" w:fill="E6E6E6"/>
            <w:vAlign w:val="center"/>
          </w:tcPr>
          <w:p w14:paraId="265CA0D7" w14:textId="77777777" w:rsidR="004C672E" w:rsidRDefault="004C672E" w:rsidP="00F2217A">
            <w:pPr>
              <w:jc w:val="center"/>
              <w:rPr>
                <w:b/>
              </w:rPr>
            </w:pPr>
            <w:r>
              <w:rPr>
                <w:b/>
                <w:sz w:val="16"/>
                <w:szCs w:val="16"/>
              </w:rPr>
              <w:t>7.5m处</w:t>
            </w:r>
            <w:r>
              <w:rPr>
                <w:b/>
                <w:sz w:val="16"/>
                <w:szCs w:val="16"/>
              </w:rPr>
              <w:br/>
              <w:t>A声级</w:t>
            </w:r>
          </w:p>
        </w:tc>
      </w:tr>
      <w:tr w:rsidR="004C672E" w14:paraId="555345BF" w14:textId="77777777" w:rsidTr="004C672E">
        <w:tc>
          <w:tcPr>
            <w:tcW w:w="973" w:type="dxa"/>
            <w:vMerge w:val="restart"/>
            <w:vAlign w:val="center"/>
          </w:tcPr>
          <w:p w14:paraId="085DCBB7" w14:textId="77777777" w:rsidR="004C672E" w:rsidRDefault="004C672E" w:rsidP="00F2217A">
            <w:pPr>
              <w:jc w:val="center"/>
            </w:pPr>
            <w:r>
              <w:rPr>
                <w:b/>
              </w:rPr>
              <w:t>公路</w:t>
            </w:r>
          </w:p>
        </w:tc>
        <w:tc>
          <w:tcPr>
            <w:tcW w:w="848" w:type="dxa"/>
            <w:vMerge w:val="restart"/>
            <w:vAlign w:val="center"/>
          </w:tcPr>
          <w:p w14:paraId="115CE4A7" w14:textId="77777777" w:rsidR="004C672E" w:rsidRDefault="004C672E" w:rsidP="00F2217A">
            <w:pPr>
              <w:jc w:val="center"/>
            </w:pPr>
            <w:r>
              <w:t>沥青</w:t>
            </w:r>
            <w:r>
              <w:br/>
              <w:t>混凝土</w:t>
            </w:r>
          </w:p>
        </w:tc>
        <w:tc>
          <w:tcPr>
            <w:tcW w:w="707" w:type="dxa"/>
            <w:vAlign w:val="center"/>
          </w:tcPr>
          <w:p w14:paraId="33BCA4D9" w14:textId="77777777" w:rsidR="004C672E" w:rsidRDefault="004C672E" w:rsidP="00F2217A">
            <w:pPr>
              <w:jc w:val="center"/>
            </w:pPr>
            <w:r>
              <w:t>昼间</w:t>
            </w:r>
          </w:p>
        </w:tc>
        <w:tc>
          <w:tcPr>
            <w:tcW w:w="707" w:type="dxa"/>
            <w:vAlign w:val="center"/>
          </w:tcPr>
          <w:p w14:paraId="670CEBED" w14:textId="77777777" w:rsidR="004C672E" w:rsidRDefault="004C672E" w:rsidP="00F2217A">
            <w:pPr>
              <w:jc w:val="center"/>
            </w:pPr>
            <w:r>
              <w:t>60</w:t>
            </w:r>
          </w:p>
        </w:tc>
        <w:tc>
          <w:tcPr>
            <w:tcW w:w="838" w:type="dxa"/>
            <w:vAlign w:val="center"/>
          </w:tcPr>
          <w:p w14:paraId="75C3CDCB" w14:textId="77777777" w:rsidR="004C672E" w:rsidRDefault="004C672E" w:rsidP="00F2217A">
            <w:pPr>
              <w:jc w:val="center"/>
            </w:pPr>
            <w:r>
              <w:t>500</w:t>
            </w:r>
          </w:p>
        </w:tc>
        <w:tc>
          <w:tcPr>
            <w:tcW w:w="838" w:type="dxa"/>
            <w:vAlign w:val="center"/>
          </w:tcPr>
          <w:p w14:paraId="73BAD7C2" w14:textId="77777777" w:rsidR="004C672E" w:rsidRDefault="004C672E" w:rsidP="00F2217A">
            <w:pPr>
              <w:jc w:val="center"/>
            </w:pPr>
            <w:r>
              <w:t>72</w:t>
            </w:r>
          </w:p>
        </w:tc>
        <w:tc>
          <w:tcPr>
            <w:tcW w:w="838" w:type="dxa"/>
            <w:vAlign w:val="center"/>
          </w:tcPr>
          <w:p w14:paraId="61F426C9" w14:textId="77777777" w:rsidR="004C672E" w:rsidRDefault="004C672E" w:rsidP="00F2217A">
            <w:pPr>
              <w:jc w:val="center"/>
            </w:pPr>
            <w:r>
              <w:t>50</w:t>
            </w:r>
          </w:p>
        </w:tc>
        <w:tc>
          <w:tcPr>
            <w:tcW w:w="838" w:type="dxa"/>
            <w:vAlign w:val="center"/>
          </w:tcPr>
          <w:p w14:paraId="6E80C9DA" w14:textId="77777777" w:rsidR="004C672E" w:rsidRDefault="004C672E" w:rsidP="00F2217A">
            <w:pPr>
              <w:jc w:val="center"/>
            </w:pPr>
            <w:r>
              <w:t>72</w:t>
            </w:r>
          </w:p>
        </w:tc>
        <w:tc>
          <w:tcPr>
            <w:tcW w:w="838" w:type="dxa"/>
            <w:vAlign w:val="center"/>
          </w:tcPr>
          <w:p w14:paraId="5DCCB26B" w14:textId="77777777" w:rsidR="004C672E" w:rsidRDefault="004C672E" w:rsidP="00F2217A">
            <w:pPr>
              <w:jc w:val="center"/>
            </w:pPr>
            <w:r>
              <w:t>0</w:t>
            </w:r>
          </w:p>
        </w:tc>
        <w:tc>
          <w:tcPr>
            <w:tcW w:w="838" w:type="dxa"/>
            <w:vAlign w:val="center"/>
          </w:tcPr>
          <w:p w14:paraId="10E5A763" w14:textId="77777777" w:rsidR="004C672E" w:rsidRDefault="004C672E" w:rsidP="00F2217A">
            <w:pPr>
              <w:jc w:val="center"/>
            </w:pPr>
            <w:r>
              <w:t>79</w:t>
            </w:r>
          </w:p>
        </w:tc>
      </w:tr>
      <w:tr w:rsidR="004C672E" w14:paraId="44E2716A" w14:textId="77777777" w:rsidTr="004C672E">
        <w:tc>
          <w:tcPr>
            <w:tcW w:w="973" w:type="dxa"/>
            <w:vMerge/>
            <w:vAlign w:val="center"/>
          </w:tcPr>
          <w:p w14:paraId="76A7A6D8" w14:textId="77777777" w:rsidR="004C672E" w:rsidRDefault="004C672E" w:rsidP="00F2217A">
            <w:pPr>
              <w:jc w:val="center"/>
            </w:pPr>
          </w:p>
        </w:tc>
        <w:tc>
          <w:tcPr>
            <w:tcW w:w="848" w:type="dxa"/>
            <w:vMerge/>
            <w:vAlign w:val="center"/>
          </w:tcPr>
          <w:p w14:paraId="18B8B358" w14:textId="77777777" w:rsidR="004C672E" w:rsidRDefault="004C672E" w:rsidP="00F2217A">
            <w:pPr>
              <w:jc w:val="center"/>
            </w:pPr>
          </w:p>
        </w:tc>
        <w:tc>
          <w:tcPr>
            <w:tcW w:w="707" w:type="dxa"/>
            <w:vAlign w:val="center"/>
          </w:tcPr>
          <w:p w14:paraId="00C4E8A7" w14:textId="77777777" w:rsidR="004C672E" w:rsidRDefault="004C672E" w:rsidP="00F2217A">
            <w:pPr>
              <w:jc w:val="center"/>
            </w:pPr>
            <w:r>
              <w:t>夜间</w:t>
            </w:r>
          </w:p>
        </w:tc>
        <w:tc>
          <w:tcPr>
            <w:tcW w:w="707" w:type="dxa"/>
            <w:vAlign w:val="center"/>
          </w:tcPr>
          <w:p w14:paraId="1D1DEC31" w14:textId="77777777" w:rsidR="004C672E" w:rsidRDefault="004C672E" w:rsidP="00F2217A">
            <w:pPr>
              <w:jc w:val="center"/>
            </w:pPr>
            <w:r>
              <w:t>60</w:t>
            </w:r>
          </w:p>
        </w:tc>
        <w:tc>
          <w:tcPr>
            <w:tcW w:w="838" w:type="dxa"/>
            <w:vAlign w:val="center"/>
          </w:tcPr>
          <w:p w14:paraId="1FFADD02" w14:textId="77777777" w:rsidR="004C672E" w:rsidRDefault="004C672E" w:rsidP="00F2217A">
            <w:pPr>
              <w:jc w:val="center"/>
            </w:pPr>
            <w:r>
              <w:t>100</w:t>
            </w:r>
          </w:p>
        </w:tc>
        <w:tc>
          <w:tcPr>
            <w:tcW w:w="838" w:type="dxa"/>
            <w:vAlign w:val="center"/>
          </w:tcPr>
          <w:p w14:paraId="75FD6675" w14:textId="77777777" w:rsidR="004C672E" w:rsidRDefault="004C672E" w:rsidP="00F2217A">
            <w:pPr>
              <w:jc w:val="center"/>
            </w:pPr>
            <w:r>
              <w:t>72</w:t>
            </w:r>
          </w:p>
        </w:tc>
        <w:tc>
          <w:tcPr>
            <w:tcW w:w="838" w:type="dxa"/>
            <w:vAlign w:val="center"/>
          </w:tcPr>
          <w:p w14:paraId="15509F10" w14:textId="77777777" w:rsidR="004C672E" w:rsidRDefault="004C672E" w:rsidP="00F2217A">
            <w:pPr>
              <w:jc w:val="center"/>
            </w:pPr>
            <w:r>
              <w:t>20</w:t>
            </w:r>
          </w:p>
        </w:tc>
        <w:tc>
          <w:tcPr>
            <w:tcW w:w="838" w:type="dxa"/>
            <w:vAlign w:val="center"/>
          </w:tcPr>
          <w:p w14:paraId="50F2F11E" w14:textId="77777777" w:rsidR="004C672E" w:rsidRDefault="004C672E" w:rsidP="00F2217A">
            <w:pPr>
              <w:jc w:val="center"/>
            </w:pPr>
            <w:r>
              <w:t>71</w:t>
            </w:r>
          </w:p>
        </w:tc>
        <w:tc>
          <w:tcPr>
            <w:tcW w:w="838" w:type="dxa"/>
            <w:vAlign w:val="center"/>
          </w:tcPr>
          <w:p w14:paraId="1318F09B" w14:textId="77777777" w:rsidR="004C672E" w:rsidRDefault="004C672E" w:rsidP="00F2217A">
            <w:pPr>
              <w:jc w:val="center"/>
            </w:pPr>
            <w:r>
              <w:t>0</w:t>
            </w:r>
          </w:p>
        </w:tc>
        <w:tc>
          <w:tcPr>
            <w:tcW w:w="838" w:type="dxa"/>
            <w:vAlign w:val="center"/>
          </w:tcPr>
          <w:p w14:paraId="3ED32295" w14:textId="77777777" w:rsidR="004C672E" w:rsidRDefault="004C672E" w:rsidP="00F2217A">
            <w:pPr>
              <w:jc w:val="center"/>
            </w:pPr>
            <w:r>
              <w:t>78</w:t>
            </w:r>
          </w:p>
        </w:tc>
      </w:tr>
      <w:tr w:rsidR="004C672E" w14:paraId="6C619FD1" w14:textId="77777777" w:rsidTr="004C672E">
        <w:tc>
          <w:tcPr>
            <w:tcW w:w="973" w:type="dxa"/>
            <w:vMerge w:val="restart"/>
            <w:vAlign w:val="center"/>
          </w:tcPr>
          <w:p w14:paraId="3E25CDB1" w14:textId="77777777" w:rsidR="004C672E" w:rsidRDefault="004C672E" w:rsidP="00F2217A">
            <w:pPr>
              <w:jc w:val="center"/>
            </w:pPr>
            <w:r>
              <w:rPr>
                <w:b/>
              </w:rPr>
              <w:t>公路</w:t>
            </w:r>
          </w:p>
        </w:tc>
        <w:tc>
          <w:tcPr>
            <w:tcW w:w="848" w:type="dxa"/>
            <w:vMerge w:val="restart"/>
            <w:vAlign w:val="center"/>
          </w:tcPr>
          <w:p w14:paraId="4B50E581" w14:textId="77777777" w:rsidR="004C672E" w:rsidRDefault="004C672E" w:rsidP="00F2217A">
            <w:pPr>
              <w:jc w:val="center"/>
            </w:pPr>
            <w:r>
              <w:t>沥青</w:t>
            </w:r>
            <w:r>
              <w:br/>
              <w:t>混凝土</w:t>
            </w:r>
          </w:p>
        </w:tc>
        <w:tc>
          <w:tcPr>
            <w:tcW w:w="707" w:type="dxa"/>
            <w:vAlign w:val="center"/>
          </w:tcPr>
          <w:p w14:paraId="79815668" w14:textId="77777777" w:rsidR="004C672E" w:rsidRDefault="004C672E" w:rsidP="00F2217A">
            <w:pPr>
              <w:jc w:val="center"/>
            </w:pPr>
            <w:r>
              <w:t>昼间</w:t>
            </w:r>
          </w:p>
        </w:tc>
        <w:tc>
          <w:tcPr>
            <w:tcW w:w="707" w:type="dxa"/>
            <w:vAlign w:val="center"/>
          </w:tcPr>
          <w:p w14:paraId="71DCDE19" w14:textId="77777777" w:rsidR="004C672E" w:rsidRDefault="004C672E" w:rsidP="00F2217A">
            <w:pPr>
              <w:jc w:val="center"/>
            </w:pPr>
            <w:r>
              <w:t>60</w:t>
            </w:r>
          </w:p>
        </w:tc>
        <w:tc>
          <w:tcPr>
            <w:tcW w:w="838" w:type="dxa"/>
            <w:vAlign w:val="center"/>
          </w:tcPr>
          <w:p w14:paraId="41414AE9" w14:textId="77777777" w:rsidR="004C672E" w:rsidRDefault="004C672E" w:rsidP="00F2217A">
            <w:pPr>
              <w:jc w:val="center"/>
            </w:pPr>
            <w:r>
              <w:t>500</w:t>
            </w:r>
          </w:p>
        </w:tc>
        <w:tc>
          <w:tcPr>
            <w:tcW w:w="838" w:type="dxa"/>
            <w:vAlign w:val="center"/>
          </w:tcPr>
          <w:p w14:paraId="00E3A0CB" w14:textId="77777777" w:rsidR="004C672E" w:rsidRDefault="004C672E" w:rsidP="00F2217A">
            <w:pPr>
              <w:jc w:val="center"/>
            </w:pPr>
            <w:r>
              <w:t>72</w:t>
            </w:r>
          </w:p>
        </w:tc>
        <w:tc>
          <w:tcPr>
            <w:tcW w:w="838" w:type="dxa"/>
            <w:vAlign w:val="center"/>
          </w:tcPr>
          <w:p w14:paraId="379C3E8C" w14:textId="77777777" w:rsidR="004C672E" w:rsidRDefault="004C672E" w:rsidP="00F2217A">
            <w:pPr>
              <w:jc w:val="center"/>
            </w:pPr>
            <w:r>
              <w:t>50</w:t>
            </w:r>
          </w:p>
        </w:tc>
        <w:tc>
          <w:tcPr>
            <w:tcW w:w="838" w:type="dxa"/>
            <w:vAlign w:val="center"/>
          </w:tcPr>
          <w:p w14:paraId="0018608C" w14:textId="77777777" w:rsidR="004C672E" w:rsidRDefault="004C672E" w:rsidP="00F2217A">
            <w:pPr>
              <w:jc w:val="center"/>
            </w:pPr>
            <w:r>
              <w:t>72</w:t>
            </w:r>
          </w:p>
        </w:tc>
        <w:tc>
          <w:tcPr>
            <w:tcW w:w="838" w:type="dxa"/>
            <w:vAlign w:val="center"/>
          </w:tcPr>
          <w:p w14:paraId="423C9813" w14:textId="77777777" w:rsidR="004C672E" w:rsidRDefault="004C672E" w:rsidP="00F2217A">
            <w:pPr>
              <w:jc w:val="center"/>
            </w:pPr>
            <w:r>
              <w:t>0</w:t>
            </w:r>
          </w:p>
        </w:tc>
        <w:tc>
          <w:tcPr>
            <w:tcW w:w="838" w:type="dxa"/>
            <w:vAlign w:val="center"/>
          </w:tcPr>
          <w:p w14:paraId="29A2FA1B" w14:textId="77777777" w:rsidR="004C672E" w:rsidRDefault="004C672E" w:rsidP="00F2217A">
            <w:pPr>
              <w:jc w:val="center"/>
            </w:pPr>
            <w:r>
              <w:t>79</w:t>
            </w:r>
          </w:p>
        </w:tc>
      </w:tr>
      <w:tr w:rsidR="004C672E" w14:paraId="649C1A74" w14:textId="77777777" w:rsidTr="004C672E">
        <w:tc>
          <w:tcPr>
            <w:tcW w:w="973" w:type="dxa"/>
            <w:vMerge/>
            <w:vAlign w:val="center"/>
          </w:tcPr>
          <w:p w14:paraId="783D1619" w14:textId="77777777" w:rsidR="004C672E" w:rsidRDefault="004C672E" w:rsidP="00F2217A">
            <w:pPr>
              <w:jc w:val="center"/>
            </w:pPr>
          </w:p>
        </w:tc>
        <w:tc>
          <w:tcPr>
            <w:tcW w:w="848" w:type="dxa"/>
            <w:vMerge/>
            <w:vAlign w:val="center"/>
          </w:tcPr>
          <w:p w14:paraId="5A85C2FA" w14:textId="77777777" w:rsidR="004C672E" w:rsidRDefault="004C672E" w:rsidP="00F2217A">
            <w:pPr>
              <w:jc w:val="center"/>
            </w:pPr>
          </w:p>
        </w:tc>
        <w:tc>
          <w:tcPr>
            <w:tcW w:w="707" w:type="dxa"/>
            <w:vAlign w:val="center"/>
          </w:tcPr>
          <w:p w14:paraId="5895E170" w14:textId="77777777" w:rsidR="004C672E" w:rsidRDefault="004C672E" w:rsidP="00F2217A">
            <w:pPr>
              <w:jc w:val="center"/>
            </w:pPr>
            <w:r>
              <w:t>夜间</w:t>
            </w:r>
          </w:p>
        </w:tc>
        <w:tc>
          <w:tcPr>
            <w:tcW w:w="707" w:type="dxa"/>
            <w:vAlign w:val="center"/>
          </w:tcPr>
          <w:p w14:paraId="08F65FC1" w14:textId="77777777" w:rsidR="004C672E" w:rsidRDefault="004C672E" w:rsidP="00F2217A">
            <w:pPr>
              <w:jc w:val="center"/>
            </w:pPr>
            <w:r>
              <w:t>60</w:t>
            </w:r>
          </w:p>
        </w:tc>
        <w:tc>
          <w:tcPr>
            <w:tcW w:w="838" w:type="dxa"/>
            <w:vAlign w:val="center"/>
          </w:tcPr>
          <w:p w14:paraId="6EC42F53" w14:textId="77777777" w:rsidR="004C672E" w:rsidRDefault="004C672E" w:rsidP="00F2217A">
            <w:pPr>
              <w:jc w:val="center"/>
            </w:pPr>
            <w:r>
              <w:t>100</w:t>
            </w:r>
          </w:p>
        </w:tc>
        <w:tc>
          <w:tcPr>
            <w:tcW w:w="838" w:type="dxa"/>
            <w:vAlign w:val="center"/>
          </w:tcPr>
          <w:p w14:paraId="7758768A" w14:textId="77777777" w:rsidR="004C672E" w:rsidRDefault="004C672E" w:rsidP="00F2217A">
            <w:pPr>
              <w:jc w:val="center"/>
            </w:pPr>
            <w:r>
              <w:t>72</w:t>
            </w:r>
          </w:p>
        </w:tc>
        <w:tc>
          <w:tcPr>
            <w:tcW w:w="838" w:type="dxa"/>
            <w:vAlign w:val="center"/>
          </w:tcPr>
          <w:p w14:paraId="17C881D9" w14:textId="77777777" w:rsidR="004C672E" w:rsidRDefault="004C672E" w:rsidP="00F2217A">
            <w:pPr>
              <w:jc w:val="center"/>
            </w:pPr>
            <w:r>
              <w:t>20</w:t>
            </w:r>
          </w:p>
        </w:tc>
        <w:tc>
          <w:tcPr>
            <w:tcW w:w="838" w:type="dxa"/>
            <w:vAlign w:val="center"/>
          </w:tcPr>
          <w:p w14:paraId="022A2319" w14:textId="77777777" w:rsidR="004C672E" w:rsidRDefault="004C672E" w:rsidP="00F2217A">
            <w:pPr>
              <w:jc w:val="center"/>
            </w:pPr>
            <w:r>
              <w:t>71</w:t>
            </w:r>
          </w:p>
        </w:tc>
        <w:tc>
          <w:tcPr>
            <w:tcW w:w="838" w:type="dxa"/>
            <w:vAlign w:val="center"/>
          </w:tcPr>
          <w:p w14:paraId="25913194" w14:textId="77777777" w:rsidR="004C672E" w:rsidRDefault="004C672E" w:rsidP="00F2217A">
            <w:pPr>
              <w:jc w:val="center"/>
            </w:pPr>
            <w:r>
              <w:t>0</w:t>
            </w:r>
          </w:p>
        </w:tc>
        <w:tc>
          <w:tcPr>
            <w:tcW w:w="838" w:type="dxa"/>
            <w:vAlign w:val="center"/>
          </w:tcPr>
          <w:p w14:paraId="4E27B6C9" w14:textId="77777777" w:rsidR="004C672E" w:rsidRDefault="004C672E" w:rsidP="00F2217A">
            <w:pPr>
              <w:jc w:val="center"/>
            </w:pPr>
            <w:r>
              <w:t>78</w:t>
            </w:r>
          </w:p>
        </w:tc>
      </w:tr>
      <w:tr w:rsidR="004C672E" w14:paraId="58446CAC" w14:textId="77777777" w:rsidTr="004C672E">
        <w:tc>
          <w:tcPr>
            <w:tcW w:w="973" w:type="dxa"/>
            <w:vMerge w:val="restart"/>
            <w:vAlign w:val="center"/>
          </w:tcPr>
          <w:p w14:paraId="53AFC163" w14:textId="77777777" w:rsidR="004C672E" w:rsidRDefault="004C672E" w:rsidP="00F2217A">
            <w:pPr>
              <w:jc w:val="center"/>
            </w:pPr>
            <w:r>
              <w:rPr>
                <w:b/>
              </w:rPr>
              <w:t>公路</w:t>
            </w:r>
          </w:p>
        </w:tc>
        <w:tc>
          <w:tcPr>
            <w:tcW w:w="848" w:type="dxa"/>
            <w:vMerge w:val="restart"/>
            <w:vAlign w:val="center"/>
          </w:tcPr>
          <w:p w14:paraId="189AC65D" w14:textId="77777777" w:rsidR="004C672E" w:rsidRDefault="004C672E" w:rsidP="00F2217A">
            <w:pPr>
              <w:jc w:val="center"/>
            </w:pPr>
            <w:r>
              <w:t>沥青</w:t>
            </w:r>
            <w:r>
              <w:br/>
              <w:t>混凝土</w:t>
            </w:r>
          </w:p>
        </w:tc>
        <w:tc>
          <w:tcPr>
            <w:tcW w:w="707" w:type="dxa"/>
            <w:vAlign w:val="center"/>
          </w:tcPr>
          <w:p w14:paraId="04B897A2" w14:textId="77777777" w:rsidR="004C672E" w:rsidRDefault="004C672E" w:rsidP="00F2217A">
            <w:pPr>
              <w:jc w:val="center"/>
            </w:pPr>
            <w:r>
              <w:t>昼间</w:t>
            </w:r>
          </w:p>
        </w:tc>
        <w:tc>
          <w:tcPr>
            <w:tcW w:w="707" w:type="dxa"/>
            <w:vAlign w:val="center"/>
          </w:tcPr>
          <w:p w14:paraId="389DDE05" w14:textId="77777777" w:rsidR="004C672E" w:rsidRDefault="004C672E" w:rsidP="00F2217A">
            <w:pPr>
              <w:jc w:val="center"/>
            </w:pPr>
            <w:r>
              <w:t>60</w:t>
            </w:r>
          </w:p>
        </w:tc>
        <w:tc>
          <w:tcPr>
            <w:tcW w:w="838" w:type="dxa"/>
            <w:vAlign w:val="center"/>
          </w:tcPr>
          <w:p w14:paraId="1B5B3A30" w14:textId="77777777" w:rsidR="004C672E" w:rsidRDefault="004C672E" w:rsidP="00F2217A">
            <w:pPr>
              <w:jc w:val="center"/>
            </w:pPr>
            <w:r>
              <w:t>500</w:t>
            </w:r>
          </w:p>
        </w:tc>
        <w:tc>
          <w:tcPr>
            <w:tcW w:w="838" w:type="dxa"/>
            <w:vAlign w:val="center"/>
          </w:tcPr>
          <w:p w14:paraId="15D40B26" w14:textId="77777777" w:rsidR="004C672E" w:rsidRDefault="004C672E" w:rsidP="00F2217A">
            <w:pPr>
              <w:jc w:val="center"/>
            </w:pPr>
            <w:r>
              <w:t>72</w:t>
            </w:r>
          </w:p>
        </w:tc>
        <w:tc>
          <w:tcPr>
            <w:tcW w:w="838" w:type="dxa"/>
            <w:vAlign w:val="center"/>
          </w:tcPr>
          <w:p w14:paraId="02BC5DC4" w14:textId="77777777" w:rsidR="004C672E" w:rsidRDefault="004C672E" w:rsidP="00F2217A">
            <w:pPr>
              <w:jc w:val="center"/>
            </w:pPr>
            <w:r>
              <w:t>50</w:t>
            </w:r>
          </w:p>
        </w:tc>
        <w:tc>
          <w:tcPr>
            <w:tcW w:w="838" w:type="dxa"/>
            <w:vAlign w:val="center"/>
          </w:tcPr>
          <w:p w14:paraId="0F65DB15" w14:textId="77777777" w:rsidR="004C672E" w:rsidRDefault="004C672E" w:rsidP="00F2217A">
            <w:pPr>
              <w:jc w:val="center"/>
            </w:pPr>
            <w:r>
              <w:t>72</w:t>
            </w:r>
          </w:p>
        </w:tc>
        <w:tc>
          <w:tcPr>
            <w:tcW w:w="838" w:type="dxa"/>
            <w:vAlign w:val="center"/>
          </w:tcPr>
          <w:p w14:paraId="519274EB" w14:textId="77777777" w:rsidR="004C672E" w:rsidRDefault="004C672E" w:rsidP="00F2217A">
            <w:pPr>
              <w:jc w:val="center"/>
            </w:pPr>
            <w:r>
              <w:t>0</w:t>
            </w:r>
          </w:p>
        </w:tc>
        <w:tc>
          <w:tcPr>
            <w:tcW w:w="838" w:type="dxa"/>
            <w:vAlign w:val="center"/>
          </w:tcPr>
          <w:p w14:paraId="7A9C465E" w14:textId="77777777" w:rsidR="004C672E" w:rsidRDefault="004C672E" w:rsidP="00F2217A">
            <w:pPr>
              <w:jc w:val="center"/>
            </w:pPr>
            <w:r>
              <w:t>79</w:t>
            </w:r>
          </w:p>
        </w:tc>
      </w:tr>
      <w:tr w:rsidR="004C672E" w14:paraId="7736FB1B" w14:textId="77777777" w:rsidTr="004C672E">
        <w:tc>
          <w:tcPr>
            <w:tcW w:w="973" w:type="dxa"/>
            <w:vMerge/>
            <w:vAlign w:val="center"/>
          </w:tcPr>
          <w:p w14:paraId="5409EB4F" w14:textId="77777777" w:rsidR="004C672E" w:rsidRDefault="004C672E" w:rsidP="00F2217A">
            <w:pPr>
              <w:jc w:val="center"/>
            </w:pPr>
          </w:p>
        </w:tc>
        <w:tc>
          <w:tcPr>
            <w:tcW w:w="848" w:type="dxa"/>
            <w:vMerge/>
            <w:vAlign w:val="center"/>
          </w:tcPr>
          <w:p w14:paraId="1B9513F6" w14:textId="77777777" w:rsidR="004C672E" w:rsidRDefault="004C672E" w:rsidP="00F2217A">
            <w:pPr>
              <w:jc w:val="center"/>
            </w:pPr>
          </w:p>
        </w:tc>
        <w:tc>
          <w:tcPr>
            <w:tcW w:w="707" w:type="dxa"/>
            <w:vAlign w:val="center"/>
          </w:tcPr>
          <w:p w14:paraId="412B8B2D" w14:textId="77777777" w:rsidR="004C672E" w:rsidRDefault="004C672E" w:rsidP="00F2217A">
            <w:pPr>
              <w:jc w:val="center"/>
            </w:pPr>
            <w:r>
              <w:t>夜间</w:t>
            </w:r>
          </w:p>
        </w:tc>
        <w:tc>
          <w:tcPr>
            <w:tcW w:w="707" w:type="dxa"/>
            <w:vAlign w:val="center"/>
          </w:tcPr>
          <w:p w14:paraId="3E8709C6" w14:textId="77777777" w:rsidR="004C672E" w:rsidRDefault="004C672E" w:rsidP="00F2217A">
            <w:pPr>
              <w:jc w:val="center"/>
            </w:pPr>
            <w:r>
              <w:t>60</w:t>
            </w:r>
          </w:p>
        </w:tc>
        <w:tc>
          <w:tcPr>
            <w:tcW w:w="838" w:type="dxa"/>
            <w:vAlign w:val="center"/>
          </w:tcPr>
          <w:p w14:paraId="5D8ED542" w14:textId="77777777" w:rsidR="004C672E" w:rsidRDefault="004C672E" w:rsidP="00F2217A">
            <w:pPr>
              <w:jc w:val="center"/>
            </w:pPr>
            <w:r>
              <w:t>100</w:t>
            </w:r>
          </w:p>
        </w:tc>
        <w:tc>
          <w:tcPr>
            <w:tcW w:w="838" w:type="dxa"/>
            <w:vAlign w:val="center"/>
          </w:tcPr>
          <w:p w14:paraId="4B982722" w14:textId="77777777" w:rsidR="004C672E" w:rsidRDefault="004C672E" w:rsidP="00F2217A">
            <w:pPr>
              <w:jc w:val="center"/>
            </w:pPr>
            <w:r>
              <w:t>72</w:t>
            </w:r>
          </w:p>
        </w:tc>
        <w:tc>
          <w:tcPr>
            <w:tcW w:w="838" w:type="dxa"/>
            <w:vAlign w:val="center"/>
          </w:tcPr>
          <w:p w14:paraId="27221B3F" w14:textId="77777777" w:rsidR="004C672E" w:rsidRDefault="004C672E" w:rsidP="00F2217A">
            <w:pPr>
              <w:jc w:val="center"/>
            </w:pPr>
            <w:r>
              <w:t>20</w:t>
            </w:r>
          </w:p>
        </w:tc>
        <w:tc>
          <w:tcPr>
            <w:tcW w:w="838" w:type="dxa"/>
            <w:vAlign w:val="center"/>
          </w:tcPr>
          <w:p w14:paraId="627BF5D5" w14:textId="77777777" w:rsidR="004C672E" w:rsidRDefault="004C672E" w:rsidP="00F2217A">
            <w:pPr>
              <w:jc w:val="center"/>
            </w:pPr>
            <w:r>
              <w:t>71</w:t>
            </w:r>
          </w:p>
        </w:tc>
        <w:tc>
          <w:tcPr>
            <w:tcW w:w="838" w:type="dxa"/>
            <w:vAlign w:val="center"/>
          </w:tcPr>
          <w:p w14:paraId="4892E430" w14:textId="77777777" w:rsidR="004C672E" w:rsidRDefault="004C672E" w:rsidP="00F2217A">
            <w:pPr>
              <w:jc w:val="center"/>
            </w:pPr>
            <w:r>
              <w:t>0</w:t>
            </w:r>
          </w:p>
        </w:tc>
        <w:tc>
          <w:tcPr>
            <w:tcW w:w="838" w:type="dxa"/>
            <w:vAlign w:val="center"/>
          </w:tcPr>
          <w:p w14:paraId="4648F049" w14:textId="77777777" w:rsidR="004C672E" w:rsidRDefault="004C672E" w:rsidP="00F2217A">
            <w:pPr>
              <w:jc w:val="center"/>
            </w:pPr>
            <w:r>
              <w:t>78</w:t>
            </w:r>
          </w:p>
        </w:tc>
      </w:tr>
    </w:tbl>
    <w:p w14:paraId="49E0290C" w14:textId="082D47CA" w:rsidR="004C672E" w:rsidRDefault="004C672E" w:rsidP="004C672E">
      <w:pPr>
        <w:pStyle w:val="1"/>
        <w:spacing w:line="400" w:lineRule="exact"/>
      </w:pPr>
      <w:bookmarkStart w:id="22" w:name="_Toc88462202"/>
      <w:bookmarkStart w:id="23" w:name="_Toc479326727"/>
      <w:r>
        <w:rPr>
          <w:rFonts w:hint="eastAsia"/>
        </w:rPr>
        <w:t>模拟结果</w:t>
      </w:r>
      <w:r>
        <w:t>及分析</w:t>
      </w:r>
      <w:bookmarkEnd w:id="22"/>
      <w:bookmarkEnd w:id="23"/>
      <w:r>
        <w:rPr>
          <w:rFonts w:hint="eastAsia"/>
        </w:rPr>
        <w:t xml:space="preserve"> </w:t>
      </w:r>
    </w:p>
    <w:p w14:paraId="37938368" w14:textId="77777777" w:rsidR="004C672E" w:rsidRDefault="004C672E" w:rsidP="004C672E">
      <w:pPr>
        <w:ind w:firstLineChars="200" w:firstLine="420"/>
      </w:pPr>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72FD547E" w14:textId="1F1FF521" w:rsidR="004C672E" w:rsidRDefault="004C672E" w:rsidP="00460782">
      <w:pPr>
        <w:rPr>
          <w:rFonts w:ascii="宋体" w:eastAsia="宋体" w:hAnsi="宋体" w:cs="Times New Roman"/>
          <w:kern w:val="0"/>
          <w:szCs w:val="21"/>
        </w:rPr>
      </w:pPr>
      <w:r>
        <w:rPr>
          <w:rFonts w:ascii="宋体" w:eastAsia="宋体" w:hAnsi="宋体" w:cs="Times New Roman" w:hint="eastAsia"/>
          <w:noProof/>
          <w:kern w:val="0"/>
          <w:szCs w:val="21"/>
        </w:rPr>
        <w:drawing>
          <wp:inline distT="0" distB="0" distL="0" distR="0" wp14:anchorId="5FCE3F68" wp14:editId="2AB22CBD">
            <wp:extent cx="5274310" cy="2581275"/>
            <wp:effectExtent l="0" t="0" r="254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581275"/>
                    </a:xfrm>
                    <a:prstGeom prst="rect">
                      <a:avLst/>
                    </a:prstGeom>
                  </pic:spPr>
                </pic:pic>
              </a:graphicData>
            </a:graphic>
          </wp:inline>
        </w:drawing>
      </w:r>
    </w:p>
    <w:p w14:paraId="56F6C107" w14:textId="6C610626" w:rsidR="004C672E" w:rsidRDefault="004C672E" w:rsidP="004C672E">
      <w:pPr>
        <w:pStyle w:val="1"/>
        <w:numPr>
          <w:ilvl w:val="0"/>
          <w:numId w:val="0"/>
        </w:numPr>
        <w:ind w:left="432"/>
      </w:pPr>
      <w:r>
        <w:rPr>
          <w:rFonts w:ascii="宋体" w:hAnsi="宋体" w:hint="eastAsia"/>
          <w:noProof/>
          <w:kern w:val="0"/>
          <w:szCs w:val="21"/>
        </w:rPr>
        <w:lastRenderedPageBreak/>
        <w:drawing>
          <wp:inline distT="0" distB="0" distL="0" distR="0" wp14:anchorId="79CD210D" wp14:editId="7A2B8D86">
            <wp:extent cx="5274310" cy="2581275"/>
            <wp:effectExtent l="0" t="0" r="254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581275"/>
                    </a:xfrm>
                    <a:prstGeom prst="rect">
                      <a:avLst/>
                    </a:prstGeom>
                  </pic:spPr>
                </pic:pic>
              </a:graphicData>
            </a:graphic>
          </wp:inline>
        </w:drawing>
      </w:r>
      <w:bookmarkStart w:id="24" w:name="_Toc479326730"/>
      <w:bookmarkStart w:id="25" w:name="_Toc88462205"/>
      <w:r w:rsidR="00010F7D" w:rsidRPr="00010F7D">
        <w:drawing>
          <wp:inline distT="0" distB="0" distL="0" distR="0" wp14:anchorId="6135DA50" wp14:editId="673D5E7D">
            <wp:extent cx="5274310" cy="3461385"/>
            <wp:effectExtent l="0" t="0" r="254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461385"/>
                    </a:xfrm>
                    <a:prstGeom prst="rect">
                      <a:avLst/>
                    </a:prstGeom>
                  </pic:spPr>
                </pic:pic>
              </a:graphicData>
            </a:graphic>
          </wp:inline>
        </w:drawing>
      </w:r>
      <w:r>
        <w:rPr>
          <w:rFonts w:hint="eastAsia"/>
        </w:rPr>
        <w:t>5.</w:t>
      </w:r>
      <w:r>
        <w:rPr>
          <w:rFonts w:hint="eastAsia"/>
        </w:rPr>
        <w:t>结论</w:t>
      </w:r>
      <w:bookmarkEnd w:id="24"/>
      <w:bookmarkEnd w:id="25"/>
    </w:p>
    <w:p w14:paraId="53581BE2" w14:textId="77777777" w:rsidR="004C672E" w:rsidRDefault="004C672E" w:rsidP="004C672E">
      <w:pPr>
        <w:ind w:firstLineChars="200" w:firstLine="420"/>
      </w:pPr>
      <w:r>
        <w:rPr>
          <w:rFonts w:ascii="宋体" w:hAnsi="Calibri" w:hint="eastAsia"/>
          <w:szCs w:val="21"/>
        </w:rPr>
        <w:t>《福建省绿色建筑设计标准》</w:t>
      </w:r>
      <w:r>
        <w:rPr>
          <w:rFonts w:hint="eastAsia"/>
          <w:szCs w:val="21"/>
        </w:rPr>
        <w:t>DBJ 13-197-2017</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Pr>
          <w:rFonts w:hint="eastAsia"/>
        </w:rPr>
        <w:t>环境噪声值大于2类声环境功能区标准限值，且小于或等于3类声环境功能区标准限值，得5分。环境噪声值小于或等于2类声环境功能区标准限值，得10分。</w:t>
      </w:r>
    </w:p>
    <w:p w14:paraId="76328DFB" w14:textId="77777777" w:rsidR="004C672E" w:rsidRDefault="004C672E" w:rsidP="004C672E">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表5-</w:t>
      </w:r>
      <w:r>
        <w:rPr>
          <w:rFonts w:ascii="黑体" w:eastAsia="黑体" w:hAnsi="黑体" w:cs="宋体"/>
          <w:szCs w:val="21"/>
        </w:rPr>
        <w:t>1</w:t>
      </w:r>
      <w:r>
        <w:rPr>
          <w:rFonts w:ascii="黑体" w:eastAsia="黑体" w:hAnsi="黑体" w:cs="宋体" w:hint="eastAsia"/>
          <w:szCs w:val="21"/>
        </w:rPr>
        <w:t xml:space="preserve">   环境噪声综合得分表          </w:t>
      </w:r>
      <w:r>
        <w:rPr>
          <w:rFonts w:ascii="黑体" w:eastAsia="黑体" w:hAnsi="黑体" w:cs="宋体"/>
          <w:szCs w:val="21"/>
        </w:rPr>
        <w:t xml:space="preserve">    </w:t>
      </w:r>
      <w:r>
        <w:rPr>
          <w:rFonts w:ascii="黑体" w:eastAsia="黑体" w:hAnsi="黑体" w:cs="宋体" w:hint="eastAsia"/>
          <w:szCs w:val="21"/>
        </w:rPr>
        <w:t xml:space="preserve"> 单位：dB(A)</w:t>
      </w:r>
    </w:p>
    <w:tbl>
      <w:tblPr>
        <w:tblStyle w:val="a8"/>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4C672E" w14:paraId="1D39944D" w14:textId="77777777" w:rsidTr="00F2217A">
        <w:tc>
          <w:tcPr>
            <w:tcW w:w="1659" w:type="dxa"/>
            <w:tcBorders>
              <w:top w:val="single" w:sz="12" w:space="0" w:color="000000" w:themeColor="text1"/>
              <w:bottom w:val="single" w:sz="6" w:space="0" w:color="000000" w:themeColor="text1"/>
            </w:tcBorders>
            <w:shd w:val="clear" w:color="auto" w:fill="F2F2F2" w:themeFill="background1" w:themeFillShade="F2"/>
          </w:tcPr>
          <w:p w14:paraId="0C7DD112" w14:textId="77777777" w:rsidR="004C672E" w:rsidRDefault="004C672E" w:rsidP="00F2217A">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1CA4ED1" w14:textId="77777777" w:rsidR="004C672E" w:rsidRDefault="004C672E" w:rsidP="00F2217A">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93E995E" w14:textId="77777777" w:rsidR="004C672E" w:rsidRDefault="004C672E" w:rsidP="00F2217A">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18E8523" w14:textId="77777777" w:rsidR="004C672E" w:rsidRDefault="004C672E" w:rsidP="00F2217A">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3966F52" w14:textId="77777777" w:rsidR="004C672E" w:rsidRDefault="004C672E" w:rsidP="00F2217A">
            <w:pPr>
              <w:jc w:val="center"/>
            </w:pPr>
            <w:r>
              <w:rPr>
                <w:rFonts w:hint="eastAsia"/>
              </w:rPr>
              <w:t>得分情况</w:t>
            </w:r>
          </w:p>
        </w:tc>
      </w:tr>
      <w:tr w:rsidR="004C672E" w14:paraId="0890AB23" w14:textId="77777777" w:rsidTr="00F2217A">
        <w:tc>
          <w:tcPr>
            <w:tcW w:w="1659" w:type="dxa"/>
            <w:tcBorders>
              <w:top w:val="single" w:sz="6" w:space="0" w:color="000000" w:themeColor="text1"/>
            </w:tcBorders>
          </w:tcPr>
          <w:p w14:paraId="44FB1CF2" w14:textId="77777777" w:rsidR="004C672E" w:rsidRDefault="004C672E" w:rsidP="00F2217A">
            <w:pPr>
              <w:jc w:val="center"/>
            </w:pPr>
            <w:r>
              <w:rPr>
                <w:rFonts w:hint="eastAsia"/>
              </w:rPr>
              <w:t>昼间</w:t>
            </w:r>
          </w:p>
        </w:tc>
        <w:tc>
          <w:tcPr>
            <w:tcW w:w="1659" w:type="dxa"/>
            <w:tcBorders>
              <w:top w:val="single" w:sz="6" w:space="0" w:color="000000" w:themeColor="text1"/>
            </w:tcBorders>
          </w:tcPr>
          <w:p w14:paraId="70925AFC" w14:textId="77777777" w:rsidR="004C672E" w:rsidRDefault="004C672E" w:rsidP="00F2217A">
            <w:pPr>
              <w:jc w:val="center"/>
            </w:pPr>
            <w:bookmarkStart w:id="26" w:name="昼间噪声最大值"/>
            <w:r>
              <w:rPr>
                <w:bCs/>
              </w:rPr>
              <w:t>57</w:t>
            </w:r>
            <w:bookmarkEnd w:id="26"/>
          </w:p>
        </w:tc>
        <w:tc>
          <w:tcPr>
            <w:tcW w:w="1659" w:type="dxa"/>
            <w:tcBorders>
              <w:top w:val="single" w:sz="6" w:space="0" w:color="000000" w:themeColor="text1"/>
            </w:tcBorders>
          </w:tcPr>
          <w:p w14:paraId="39B9650A" w14:textId="77777777" w:rsidR="004C672E" w:rsidRDefault="004C672E" w:rsidP="00F2217A">
            <w:pPr>
              <w:jc w:val="center"/>
            </w:pPr>
            <w:r>
              <w:rPr>
                <w:bCs/>
              </w:rPr>
              <w:t>60</w:t>
            </w:r>
          </w:p>
        </w:tc>
        <w:tc>
          <w:tcPr>
            <w:tcW w:w="1659" w:type="dxa"/>
            <w:tcBorders>
              <w:top w:val="single" w:sz="6" w:space="0" w:color="000000" w:themeColor="text1"/>
            </w:tcBorders>
          </w:tcPr>
          <w:p w14:paraId="18661544" w14:textId="77777777" w:rsidR="004C672E" w:rsidRDefault="004C672E" w:rsidP="00F2217A">
            <w:pPr>
              <w:jc w:val="center"/>
            </w:pPr>
            <w:r>
              <w:rPr>
                <w:bCs/>
              </w:rPr>
              <w:t>65</w:t>
            </w:r>
          </w:p>
        </w:tc>
        <w:tc>
          <w:tcPr>
            <w:tcW w:w="1660" w:type="dxa"/>
            <w:vMerge w:val="restart"/>
            <w:tcBorders>
              <w:top w:val="single" w:sz="6" w:space="0" w:color="000000" w:themeColor="text1"/>
            </w:tcBorders>
            <w:vAlign w:val="center"/>
          </w:tcPr>
          <w:p w14:paraId="1F4A8302" w14:textId="77777777" w:rsidR="004C672E" w:rsidRDefault="004C672E" w:rsidP="00F2217A">
            <w:pPr>
              <w:jc w:val="center"/>
            </w:pPr>
            <w:bookmarkStart w:id="27" w:name="得分情况"/>
            <w:r>
              <w:t>10</w:t>
            </w:r>
            <w:bookmarkEnd w:id="27"/>
          </w:p>
        </w:tc>
      </w:tr>
      <w:tr w:rsidR="004C672E" w14:paraId="5E629547" w14:textId="77777777" w:rsidTr="00F2217A">
        <w:tc>
          <w:tcPr>
            <w:tcW w:w="1659" w:type="dxa"/>
          </w:tcPr>
          <w:p w14:paraId="3102152A" w14:textId="77777777" w:rsidR="004C672E" w:rsidRDefault="004C672E" w:rsidP="00F2217A">
            <w:pPr>
              <w:jc w:val="center"/>
            </w:pPr>
            <w:r>
              <w:rPr>
                <w:rFonts w:hint="eastAsia"/>
              </w:rPr>
              <w:t>夜间</w:t>
            </w:r>
          </w:p>
        </w:tc>
        <w:tc>
          <w:tcPr>
            <w:tcW w:w="1659" w:type="dxa"/>
          </w:tcPr>
          <w:p w14:paraId="37F2AF9F" w14:textId="77777777" w:rsidR="004C672E" w:rsidRDefault="004C672E" w:rsidP="00F2217A">
            <w:pPr>
              <w:jc w:val="center"/>
              <w:rPr>
                <w:b/>
              </w:rPr>
            </w:pPr>
            <w:bookmarkStart w:id="28" w:name="夜间噪声最大值"/>
            <w:r>
              <w:rPr>
                <w:bCs/>
              </w:rPr>
              <w:t>50</w:t>
            </w:r>
            <w:bookmarkEnd w:id="28"/>
          </w:p>
        </w:tc>
        <w:tc>
          <w:tcPr>
            <w:tcW w:w="1659" w:type="dxa"/>
          </w:tcPr>
          <w:p w14:paraId="7448258C" w14:textId="77777777" w:rsidR="004C672E" w:rsidRDefault="004C672E" w:rsidP="00F2217A">
            <w:pPr>
              <w:jc w:val="center"/>
              <w:rPr>
                <w:b/>
              </w:rPr>
            </w:pPr>
            <w:r>
              <w:rPr>
                <w:bCs/>
              </w:rPr>
              <w:t>50</w:t>
            </w:r>
          </w:p>
        </w:tc>
        <w:tc>
          <w:tcPr>
            <w:tcW w:w="1659" w:type="dxa"/>
          </w:tcPr>
          <w:p w14:paraId="0ED5744F" w14:textId="77777777" w:rsidR="004C672E" w:rsidRDefault="004C672E" w:rsidP="00F2217A">
            <w:pPr>
              <w:jc w:val="center"/>
              <w:rPr>
                <w:b/>
              </w:rPr>
            </w:pPr>
            <w:r>
              <w:rPr>
                <w:bCs/>
              </w:rPr>
              <w:t>55</w:t>
            </w:r>
          </w:p>
        </w:tc>
        <w:tc>
          <w:tcPr>
            <w:tcW w:w="1660" w:type="dxa"/>
            <w:vMerge/>
          </w:tcPr>
          <w:p w14:paraId="2DDBA556" w14:textId="77777777" w:rsidR="004C672E" w:rsidRDefault="004C672E" w:rsidP="00F2217A">
            <w:pPr>
              <w:jc w:val="center"/>
              <w:rPr>
                <w:b/>
              </w:rPr>
            </w:pPr>
          </w:p>
        </w:tc>
      </w:tr>
    </w:tbl>
    <w:p w14:paraId="0705B81D" w14:textId="77777777" w:rsidR="004C672E" w:rsidRDefault="004C672E" w:rsidP="004C672E">
      <w:pPr>
        <w:spacing w:line="276" w:lineRule="auto"/>
        <w:ind w:firstLineChars="200" w:firstLine="420"/>
        <w:rPr>
          <w:rFonts w:ascii="Times New Roman" w:hAnsi="Times New Roman"/>
          <w:szCs w:val="21"/>
        </w:rPr>
      </w:pPr>
    </w:p>
    <w:p w14:paraId="0174D28F" w14:textId="77777777" w:rsidR="004C672E" w:rsidRDefault="004C672E" w:rsidP="004C672E">
      <w:pPr>
        <w:pStyle w:val="aa"/>
        <w:ind w:firstLine="420"/>
        <w:rPr>
          <w:sz w:val="21"/>
          <w:szCs w:val="21"/>
        </w:rPr>
      </w:pPr>
      <w:r>
        <w:rPr>
          <w:rFonts w:ascii="宋体" w:hAnsi="Calibri" w:hint="eastAsia"/>
          <w:sz w:val="21"/>
          <w:szCs w:val="21"/>
        </w:rPr>
        <w:lastRenderedPageBreak/>
        <w:t>综上所述，经过软件模拟和结果统计分析，最终判定本项目</w:t>
      </w:r>
      <w:bookmarkStart w:id="29" w:name="满足结论"/>
      <w:r>
        <w:rPr>
          <w:rFonts w:hint="eastAsia"/>
          <w:b/>
          <w:sz w:val="21"/>
        </w:rPr>
        <w:t>满足</w:t>
      </w:r>
      <w:bookmarkEnd w:id="29"/>
      <w:r>
        <w:rPr>
          <w:rFonts w:ascii="宋体" w:hAnsi="Calibri" w:hint="eastAsia"/>
          <w:sz w:val="21"/>
          <w:szCs w:val="21"/>
        </w:rPr>
        <w:t>《福建省绿色建筑设计标准》</w:t>
      </w:r>
      <w:r>
        <w:rPr>
          <w:sz w:val="21"/>
          <w:szCs w:val="21"/>
        </w:rPr>
        <w:t>DBJ</w:t>
      </w:r>
      <w:r>
        <w:rPr>
          <w:rFonts w:hint="eastAsia"/>
          <w:sz w:val="21"/>
          <w:szCs w:val="21"/>
        </w:rPr>
        <w:t xml:space="preserve"> </w:t>
      </w:r>
      <w:r>
        <w:rPr>
          <w:sz w:val="21"/>
          <w:szCs w:val="21"/>
        </w:rPr>
        <w:t>13-197-2017</w:t>
      </w:r>
      <w:r>
        <w:rPr>
          <w:rFonts w:hint="eastAsia"/>
          <w:sz w:val="21"/>
          <w:szCs w:val="21"/>
        </w:rPr>
        <w:t>第</w:t>
      </w:r>
      <w:r>
        <w:rPr>
          <w:rFonts w:hint="eastAsia"/>
          <w:sz w:val="21"/>
          <w:szCs w:val="21"/>
        </w:rPr>
        <w:t>8.2.6</w:t>
      </w:r>
      <w:r>
        <w:rPr>
          <w:rFonts w:hint="eastAsia"/>
          <w:sz w:val="21"/>
          <w:szCs w:val="21"/>
        </w:rPr>
        <w:t>条，</w:t>
      </w:r>
      <w:bookmarkStart w:id="30" w:name="得分结论"/>
      <w:r>
        <w:rPr>
          <w:b/>
          <w:sz w:val="21"/>
          <w:szCs w:val="21"/>
        </w:rPr>
        <w:t>得</w:t>
      </w:r>
      <w:r>
        <w:rPr>
          <w:b/>
          <w:sz w:val="21"/>
          <w:szCs w:val="21"/>
        </w:rPr>
        <w:t xml:space="preserve"> 10 </w:t>
      </w:r>
      <w:r>
        <w:rPr>
          <w:b/>
          <w:sz w:val="21"/>
          <w:szCs w:val="21"/>
        </w:rPr>
        <w:t>分</w:t>
      </w:r>
      <w:bookmarkEnd w:id="30"/>
      <w:r>
        <w:rPr>
          <w:rFonts w:hint="eastAsia"/>
          <w:b/>
          <w:sz w:val="21"/>
          <w:szCs w:val="21"/>
        </w:rPr>
        <w:t>。</w:t>
      </w:r>
    </w:p>
    <w:p w14:paraId="280BBC92" w14:textId="79BE56E4" w:rsidR="004C672E" w:rsidRPr="004C672E" w:rsidRDefault="004C672E" w:rsidP="00460782">
      <w:pPr>
        <w:rPr>
          <w:rFonts w:ascii="宋体" w:eastAsia="宋体" w:hAnsi="宋体" w:cs="Times New Roman" w:hint="eastAsia"/>
          <w:kern w:val="0"/>
          <w:szCs w:val="21"/>
        </w:rPr>
      </w:pPr>
    </w:p>
    <w:sectPr w:rsidR="004C672E" w:rsidRPr="004C6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41F" w14:textId="77777777" w:rsidR="004906BC" w:rsidRDefault="004906BC" w:rsidP="007D72D6">
      <w:r>
        <w:separator/>
      </w:r>
    </w:p>
  </w:endnote>
  <w:endnote w:type="continuationSeparator" w:id="0">
    <w:p w14:paraId="23D7DD74" w14:textId="77777777" w:rsidR="004906BC" w:rsidRDefault="004906BC" w:rsidP="007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0229" w14:textId="77777777" w:rsidR="004906BC" w:rsidRDefault="004906BC" w:rsidP="007D72D6">
      <w:r>
        <w:separator/>
      </w:r>
    </w:p>
  </w:footnote>
  <w:footnote w:type="continuationSeparator" w:id="0">
    <w:p w14:paraId="3BB4C97F" w14:textId="77777777" w:rsidR="004906BC" w:rsidRDefault="004906BC" w:rsidP="007D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sz w:val="28"/>
        <w:szCs w:val="28"/>
      </w:rPr>
    </w:lvl>
    <w:lvl w:ilvl="1">
      <w:start w:val="1"/>
      <w:numFmt w:val="decimal"/>
      <w:pStyle w:val="2"/>
      <w:lvlText w:val="%1.%2"/>
      <w:lvlJc w:val="left"/>
      <w:pPr>
        <w:tabs>
          <w:tab w:val="left" w:pos="1146"/>
        </w:tabs>
        <w:ind w:left="1146"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C324082"/>
    <w:multiLevelType w:val="multilevel"/>
    <w:tmpl w:val="2C3240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FCF3319"/>
    <w:multiLevelType w:val="multilevel"/>
    <w:tmpl w:val="6FCF33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C396762"/>
    <w:multiLevelType w:val="multilevel"/>
    <w:tmpl w:val="7C39676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1469416">
    <w:abstractNumId w:val="0"/>
  </w:num>
  <w:num w:numId="2" w16cid:durableId="1108626679">
    <w:abstractNumId w:val="0"/>
  </w:num>
  <w:num w:numId="3" w16cid:durableId="201793064">
    <w:abstractNumId w:val="3"/>
  </w:num>
  <w:num w:numId="4" w16cid:durableId="188223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777634">
    <w:abstractNumId w:val="1"/>
  </w:num>
  <w:num w:numId="6" w16cid:durableId="971181087">
    <w:abstractNumId w:val="2"/>
  </w:num>
  <w:num w:numId="7" w16cid:durableId="69549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DC"/>
    <w:rsid w:val="00010F7D"/>
    <w:rsid w:val="00031090"/>
    <w:rsid w:val="00045DDC"/>
    <w:rsid w:val="00316F82"/>
    <w:rsid w:val="00460782"/>
    <w:rsid w:val="004906BC"/>
    <w:rsid w:val="004B441B"/>
    <w:rsid w:val="004C672E"/>
    <w:rsid w:val="00642549"/>
    <w:rsid w:val="007D72D6"/>
    <w:rsid w:val="00864332"/>
    <w:rsid w:val="00890044"/>
    <w:rsid w:val="00C55E2F"/>
    <w:rsid w:val="00CB39EC"/>
    <w:rsid w:val="00E7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D4B6"/>
  <w15:chartTrackingRefBased/>
  <w15:docId w15:val="{F0010499-C3C4-44CF-B28C-378CE3D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044"/>
    <w:pPr>
      <w:widowControl w:val="0"/>
      <w:jc w:val="both"/>
    </w:pPr>
  </w:style>
  <w:style w:type="paragraph" w:styleId="1">
    <w:name w:val="heading 1"/>
    <w:next w:val="a0"/>
    <w:link w:val="10"/>
    <w:qFormat/>
    <w:rsid w:val="00890044"/>
    <w:pPr>
      <w:keepNext/>
      <w:numPr>
        <w:numId w:val="1"/>
      </w:numPr>
      <w:kinsoku w:val="0"/>
      <w:spacing w:before="240" w:after="60"/>
      <w:outlineLvl w:val="0"/>
    </w:pPr>
    <w:rPr>
      <w:rFonts w:ascii="Times New Roman" w:eastAsia="宋体" w:hAnsi="Times New Roman" w:cs="Times New Roman"/>
      <w:b/>
      <w:bCs/>
      <w:kern w:val="32"/>
      <w:sz w:val="28"/>
      <w:szCs w:val="28"/>
    </w:rPr>
  </w:style>
  <w:style w:type="paragraph" w:styleId="2">
    <w:name w:val="heading 2"/>
    <w:next w:val="a0"/>
    <w:link w:val="20"/>
    <w:qFormat/>
    <w:rsid w:val="00890044"/>
    <w:pPr>
      <w:keepNext/>
      <w:numPr>
        <w:ilvl w:val="1"/>
        <w:numId w:val="1"/>
      </w:numPr>
      <w:kinsoku w:val="0"/>
      <w:spacing w:before="240" w:after="240"/>
      <w:jc w:val="both"/>
      <w:outlineLvl w:val="1"/>
    </w:pPr>
    <w:rPr>
      <w:rFonts w:ascii="宋体" w:eastAsia="宋体" w:hAnsi="Times New Roman" w:cs="Arial"/>
      <w:b/>
      <w:bCs/>
      <w:iCs/>
      <w:color w:val="000000"/>
      <w:kern w:val="0"/>
      <w:sz w:val="24"/>
      <w:szCs w:val="24"/>
    </w:rPr>
  </w:style>
  <w:style w:type="paragraph" w:styleId="3">
    <w:name w:val="heading 3"/>
    <w:next w:val="a0"/>
    <w:link w:val="30"/>
    <w:qFormat/>
    <w:rsid w:val="00890044"/>
    <w:pPr>
      <w:keepNext/>
      <w:numPr>
        <w:ilvl w:val="2"/>
        <w:numId w:val="1"/>
      </w:numPr>
      <w:spacing w:before="240" w:after="60"/>
      <w:outlineLvl w:val="2"/>
    </w:pPr>
    <w:rPr>
      <w:rFonts w:ascii="宋体" w:eastAsia="宋体" w:hAnsi="宋体" w:cs="Arial"/>
      <w:b/>
      <w:bCs/>
      <w:kern w:val="0"/>
      <w:szCs w:val="21"/>
    </w:rPr>
  </w:style>
  <w:style w:type="paragraph" w:styleId="4">
    <w:name w:val="heading 4"/>
    <w:basedOn w:val="a"/>
    <w:next w:val="a"/>
    <w:link w:val="40"/>
    <w:qFormat/>
    <w:rsid w:val="00890044"/>
    <w:pPr>
      <w:keepNext/>
      <w:widowControl/>
      <w:numPr>
        <w:ilvl w:val="3"/>
        <w:numId w:val="1"/>
      </w:numPr>
      <w:spacing w:before="240" w:after="60" w:line="240" w:lineRule="atLeast"/>
      <w:jc w:val="left"/>
      <w:outlineLvl w:val="3"/>
    </w:pPr>
    <w:rPr>
      <w:rFonts w:ascii="Times New Roman" w:eastAsia="宋体" w:hAnsi="Times New Roman" w:cs="Times New Roman"/>
      <w:b/>
      <w:bCs/>
      <w:kern w:val="0"/>
      <w:szCs w:val="28"/>
      <w:lang w:val="en-GB"/>
    </w:rPr>
  </w:style>
  <w:style w:type="paragraph" w:styleId="5">
    <w:name w:val="heading 5"/>
    <w:basedOn w:val="a"/>
    <w:next w:val="a"/>
    <w:link w:val="50"/>
    <w:uiPriority w:val="9"/>
    <w:qFormat/>
    <w:rsid w:val="00890044"/>
    <w:pPr>
      <w:widowControl/>
      <w:numPr>
        <w:ilvl w:val="4"/>
        <w:numId w:val="1"/>
      </w:numPr>
      <w:spacing w:before="240" w:after="60" w:line="240" w:lineRule="atLeast"/>
      <w:jc w:val="left"/>
      <w:outlineLvl w:val="4"/>
    </w:pPr>
    <w:rPr>
      <w:rFonts w:ascii="Times New Roman" w:eastAsia="宋体" w:hAnsi="Times New Roman" w:cs="Times New Roman"/>
      <w:b/>
      <w:bCs/>
      <w:iCs/>
      <w:kern w:val="0"/>
      <w:szCs w:val="26"/>
      <w:lang w:val="en-GB"/>
    </w:rPr>
  </w:style>
  <w:style w:type="paragraph" w:styleId="6">
    <w:name w:val="heading 6"/>
    <w:basedOn w:val="a"/>
    <w:next w:val="a"/>
    <w:link w:val="60"/>
    <w:uiPriority w:val="9"/>
    <w:qFormat/>
    <w:rsid w:val="00890044"/>
    <w:pPr>
      <w:widowControl/>
      <w:numPr>
        <w:ilvl w:val="5"/>
        <w:numId w:val="1"/>
      </w:numPr>
      <w:spacing w:before="240" w:after="60" w:line="240" w:lineRule="atLeast"/>
      <w:jc w:val="left"/>
      <w:outlineLvl w:val="5"/>
    </w:pPr>
    <w:rPr>
      <w:rFonts w:ascii="Times New Roman" w:eastAsia="宋体" w:hAnsi="Times New Roman" w:cs="Times New Roman"/>
      <w:b/>
      <w:bCs/>
      <w:kern w:val="0"/>
      <w:lang w:val="en-GB"/>
    </w:rPr>
  </w:style>
  <w:style w:type="paragraph" w:styleId="7">
    <w:name w:val="heading 7"/>
    <w:basedOn w:val="a"/>
    <w:next w:val="a"/>
    <w:link w:val="70"/>
    <w:uiPriority w:val="9"/>
    <w:qFormat/>
    <w:rsid w:val="00890044"/>
    <w:pPr>
      <w:widowControl/>
      <w:numPr>
        <w:ilvl w:val="6"/>
        <w:numId w:val="1"/>
      </w:numPr>
      <w:spacing w:before="240" w:after="60" w:line="240" w:lineRule="atLeast"/>
      <w:jc w:val="left"/>
      <w:outlineLvl w:val="6"/>
    </w:pPr>
    <w:rPr>
      <w:rFonts w:ascii="Times New Roman" w:eastAsia="宋体" w:hAnsi="Times New Roman" w:cs="Times New Roman"/>
      <w:kern w:val="0"/>
      <w:sz w:val="24"/>
      <w:szCs w:val="24"/>
      <w:lang w:val="en-GB"/>
    </w:rPr>
  </w:style>
  <w:style w:type="paragraph" w:styleId="8">
    <w:name w:val="heading 8"/>
    <w:basedOn w:val="a"/>
    <w:next w:val="a"/>
    <w:link w:val="80"/>
    <w:uiPriority w:val="9"/>
    <w:qFormat/>
    <w:rsid w:val="00890044"/>
    <w:pPr>
      <w:widowControl/>
      <w:numPr>
        <w:ilvl w:val="7"/>
        <w:numId w:val="1"/>
      </w:numPr>
      <w:spacing w:before="240" w:after="60" w:line="240" w:lineRule="atLeast"/>
      <w:jc w:val="left"/>
      <w:outlineLvl w:val="7"/>
    </w:pPr>
    <w:rPr>
      <w:rFonts w:ascii="Times New Roman" w:eastAsia="宋体" w:hAnsi="Times New Roman" w:cs="Times New Roman"/>
      <w:i/>
      <w:iCs/>
      <w:kern w:val="0"/>
      <w:sz w:val="24"/>
      <w:szCs w:val="24"/>
      <w:lang w:val="en-GB"/>
    </w:rPr>
  </w:style>
  <w:style w:type="paragraph" w:styleId="9">
    <w:name w:val="heading 9"/>
    <w:basedOn w:val="a"/>
    <w:next w:val="a"/>
    <w:link w:val="90"/>
    <w:uiPriority w:val="9"/>
    <w:qFormat/>
    <w:rsid w:val="00890044"/>
    <w:pPr>
      <w:widowControl/>
      <w:numPr>
        <w:ilvl w:val="8"/>
        <w:numId w:val="1"/>
      </w:numPr>
      <w:spacing w:before="240" w:after="60" w:line="240" w:lineRule="atLeast"/>
      <w:jc w:val="left"/>
      <w:outlineLvl w:val="8"/>
    </w:pPr>
    <w:rPr>
      <w:rFonts w:ascii="Arial" w:eastAsia="宋体"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D72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D72D6"/>
    <w:rPr>
      <w:sz w:val="18"/>
      <w:szCs w:val="18"/>
    </w:rPr>
  </w:style>
  <w:style w:type="paragraph" w:styleId="a6">
    <w:name w:val="footer"/>
    <w:basedOn w:val="a"/>
    <w:link w:val="a7"/>
    <w:uiPriority w:val="99"/>
    <w:unhideWhenUsed/>
    <w:rsid w:val="007D72D6"/>
    <w:pPr>
      <w:tabs>
        <w:tab w:val="center" w:pos="4153"/>
        <w:tab w:val="right" w:pos="8306"/>
      </w:tabs>
      <w:snapToGrid w:val="0"/>
      <w:jc w:val="left"/>
    </w:pPr>
    <w:rPr>
      <w:sz w:val="18"/>
      <w:szCs w:val="18"/>
    </w:rPr>
  </w:style>
  <w:style w:type="character" w:customStyle="1" w:styleId="a7">
    <w:name w:val="页脚 字符"/>
    <w:basedOn w:val="a1"/>
    <w:link w:val="a6"/>
    <w:uiPriority w:val="99"/>
    <w:rsid w:val="007D72D6"/>
    <w:rPr>
      <w:sz w:val="18"/>
      <w:szCs w:val="18"/>
    </w:rPr>
  </w:style>
  <w:style w:type="table" w:styleId="a8">
    <w:name w:val="Table Grid"/>
    <w:basedOn w:val="a2"/>
    <w:uiPriority w:val="39"/>
    <w:qFormat/>
    <w:rsid w:val="0089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890044"/>
    <w:rPr>
      <w:rFonts w:ascii="Times New Roman" w:eastAsia="宋体" w:hAnsi="Times New Roman" w:cs="Times New Roman"/>
      <w:b/>
      <w:bCs/>
      <w:kern w:val="32"/>
      <w:sz w:val="28"/>
      <w:szCs w:val="28"/>
    </w:rPr>
  </w:style>
  <w:style w:type="character" w:customStyle="1" w:styleId="20">
    <w:name w:val="标题 2 字符"/>
    <w:basedOn w:val="a1"/>
    <w:link w:val="2"/>
    <w:rsid w:val="00890044"/>
    <w:rPr>
      <w:rFonts w:ascii="宋体" w:eastAsia="宋体" w:hAnsi="Times New Roman" w:cs="Arial"/>
      <w:b/>
      <w:bCs/>
      <w:iCs/>
      <w:color w:val="000000"/>
      <w:kern w:val="0"/>
      <w:sz w:val="24"/>
      <w:szCs w:val="24"/>
    </w:rPr>
  </w:style>
  <w:style w:type="character" w:customStyle="1" w:styleId="30">
    <w:name w:val="标题 3 字符"/>
    <w:basedOn w:val="a1"/>
    <w:link w:val="3"/>
    <w:rsid w:val="00890044"/>
    <w:rPr>
      <w:rFonts w:ascii="宋体" w:eastAsia="宋体" w:hAnsi="宋体" w:cs="Arial"/>
      <w:b/>
      <w:bCs/>
      <w:kern w:val="0"/>
      <w:szCs w:val="21"/>
    </w:rPr>
  </w:style>
  <w:style w:type="character" w:customStyle="1" w:styleId="40">
    <w:name w:val="标题 4 字符"/>
    <w:basedOn w:val="a1"/>
    <w:link w:val="4"/>
    <w:rsid w:val="00890044"/>
    <w:rPr>
      <w:rFonts w:ascii="Times New Roman" w:eastAsia="宋体" w:hAnsi="Times New Roman" w:cs="Times New Roman"/>
      <w:b/>
      <w:bCs/>
      <w:kern w:val="0"/>
      <w:szCs w:val="28"/>
      <w:lang w:val="en-GB"/>
    </w:rPr>
  </w:style>
  <w:style w:type="character" w:customStyle="1" w:styleId="50">
    <w:name w:val="标题 5 字符"/>
    <w:basedOn w:val="a1"/>
    <w:link w:val="5"/>
    <w:rsid w:val="00890044"/>
    <w:rPr>
      <w:rFonts w:ascii="Times New Roman" w:eastAsia="宋体" w:hAnsi="Times New Roman" w:cs="Times New Roman"/>
      <w:b/>
      <w:bCs/>
      <w:iCs/>
      <w:kern w:val="0"/>
      <w:szCs w:val="26"/>
      <w:lang w:val="en-GB"/>
    </w:rPr>
  </w:style>
  <w:style w:type="character" w:customStyle="1" w:styleId="60">
    <w:name w:val="标题 6 字符"/>
    <w:basedOn w:val="a1"/>
    <w:link w:val="6"/>
    <w:rsid w:val="00890044"/>
    <w:rPr>
      <w:rFonts w:ascii="Times New Roman" w:eastAsia="宋体" w:hAnsi="Times New Roman" w:cs="Times New Roman"/>
      <w:b/>
      <w:bCs/>
      <w:kern w:val="0"/>
      <w:lang w:val="en-GB"/>
    </w:rPr>
  </w:style>
  <w:style w:type="character" w:customStyle="1" w:styleId="70">
    <w:name w:val="标题 7 字符"/>
    <w:basedOn w:val="a1"/>
    <w:link w:val="7"/>
    <w:rsid w:val="00890044"/>
    <w:rPr>
      <w:rFonts w:ascii="Times New Roman" w:eastAsia="宋体" w:hAnsi="Times New Roman" w:cs="Times New Roman"/>
      <w:kern w:val="0"/>
      <w:sz w:val="24"/>
      <w:szCs w:val="24"/>
      <w:lang w:val="en-GB"/>
    </w:rPr>
  </w:style>
  <w:style w:type="character" w:customStyle="1" w:styleId="80">
    <w:name w:val="标题 8 字符"/>
    <w:basedOn w:val="a1"/>
    <w:link w:val="8"/>
    <w:rsid w:val="00890044"/>
    <w:rPr>
      <w:rFonts w:ascii="Times New Roman" w:eastAsia="宋体" w:hAnsi="Times New Roman" w:cs="Times New Roman"/>
      <w:i/>
      <w:iCs/>
      <w:kern w:val="0"/>
      <w:sz w:val="24"/>
      <w:szCs w:val="24"/>
      <w:lang w:val="en-GB"/>
    </w:rPr>
  </w:style>
  <w:style w:type="character" w:customStyle="1" w:styleId="90">
    <w:name w:val="标题 9 字符"/>
    <w:basedOn w:val="a1"/>
    <w:link w:val="9"/>
    <w:rsid w:val="00890044"/>
    <w:rPr>
      <w:rFonts w:ascii="Arial" w:eastAsia="宋体" w:hAnsi="Arial" w:cs="Arial"/>
      <w:kern w:val="0"/>
      <w:sz w:val="22"/>
      <w:lang w:val="en-GB"/>
    </w:rPr>
  </w:style>
  <w:style w:type="paragraph" w:styleId="a0">
    <w:name w:val="Block Text"/>
    <w:uiPriority w:val="99"/>
    <w:qFormat/>
    <w:rsid w:val="00890044"/>
    <w:pPr>
      <w:kinsoku w:val="0"/>
      <w:spacing w:line="400" w:lineRule="atLeast"/>
      <w:ind w:firstLineChars="200" w:firstLine="200"/>
      <w:jc w:val="both"/>
    </w:pPr>
    <w:rPr>
      <w:rFonts w:ascii="Times New Roman" w:eastAsia="宋体" w:hAnsi="Times New Roman" w:cs="Times New Roman"/>
      <w:kern w:val="0"/>
      <w:szCs w:val="21"/>
      <w:lang w:val="en-GB"/>
    </w:rPr>
  </w:style>
  <w:style w:type="paragraph" w:styleId="a9">
    <w:name w:val="List Paragraph"/>
    <w:basedOn w:val="a"/>
    <w:uiPriority w:val="34"/>
    <w:qFormat/>
    <w:rsid w:val="00031090"/>
    <w:pPr>
      <w:snapToGrid w:val="0"/>
      <w:ind w:firstLineChars="200" w:firstLine="420"/>
      <w:jc w:val="left"/>
    </w:pPr>
    <w:rPr>
      <w:rFonts w:ascii="微软雅黑" w:eastAsia="微软雅黑" w:hAnsi="微软雅黑" w:cs="微软雅黑"/>
    </w:rPr>
  </w:style>
  <w:style w:type="paragraph" w:customStyle="1" w:styleId="aa">
    <w:name w:val="毕业论文 正文"/>
    <w:basedOn w:val="a"/>
    <w:qFormat/>
    <w:rsid w:val="00031090"/>
    <w:pPr>
      <w:snapToGrid w:val="0"/>
      <w:spacing w:line="400" w:lineRule="exact"/>
      <w:ind w:firstLineChars="200" w:firstLine="560"/>
      <w:jc w:val="left"/>
    </w:pPr>
    <w:rPr>
      <w:rFonts w:ascii="Times New Roman" w:eastAsia="微软雅黑" w:hAnsi="Times New Roman"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维有</dc:creator>
  <cp:keywords/>
  <dc:description/>
  <cp:lastModifiedBy>张 维有</cp:lastModifiedBy>
  <cp:revision>2</cp:revision>
  <dcterms:created xsi:type="dcterms:W3CDTF">2023-01-03T14:33:00Z</dcterms:created>
  <dcterms:modified xsi:type="dcterms:W3CDTF">2023-01-03T14:33:00Z</dcterms:modified>
</cp:coreProperties>
</file>