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2" w:lineRule="auto"/>
        <w:ind w:left="131"/>
        <w:outlineLvl w:val="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4.8</w:t>
      </w:r>
      <w:r>
        <w:rPr>
          <w:rFonts w:ascii="仿宋" w:hAnsi="仿宋" w:eastAsia="仿宋" w:cs="仿宋"/>
          <w:spacing w:val="-6"/>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最</w:t>
      </w:r>
      <w:r>
        <w:rPr>
          <w:rFonts w:ascii="仿宋" w:hAnsi="仿宋" w:eastAsia="仿宋" w:cs="仿宋"/>
          <w:spacing w:val="-3"/>
          <w:sz w:val="28"/>
          <w:szCs w:val="28"/>
          <w14:textOutline w14:w="5103" w14:cap="sq" w14:cmpd="sng">
            <w14:solidFill>
              <w14:srgbClr w14:val="000000"/>
            </w14:solidFill>
            <w14:prstDash w14:val="solid"/>
            <w14:bevel/>
          </w14:textOutline>
        </w:rPr>
        <w:t>不利房间室内噪声设计分析</w:t>
      </w:r>
    </w:p>
    <w:p>
      <w:pPr>
        <w:spacing w:line="445" w:lineRule="auto"/>
        <w:rPr>
          <w:rFonts w:ascii="Arial"/>
          <w:sz w:val="21"/>
        </w:rPr>
      </w:pPr>
    </w:p>
    <w:p>
      <w:pPr>
        <w:spacing w:before="75" w:line="231" w:lineRule="auto"/>
        <w:ind w:left="130"/>
        <w:outlineLvl w:val="2"/>
        <w:rPr>
          <w:rFonts w:ascii="仿宋" w:hAnsi="仿宋" w:eastAsia="仿宋" w:cs="仿宋"/>
          <w:sz w:val="23"/>
          <w:szCs w:val="23"/>
        </w:rPr>
      </w:pPr>
      <w:bookmarkStart w:id="0" w:name="_bookmark67"/>
      <w:bookmarkEnd w:id="0"/>
      <w:r>
        <w:rPr>
          <w:rFonts w:ascii="仿宋" w:hAnsi="仿宋" w:eastAsia="仿宋" w:cs="仿宋"/>
          <w:spacing w:val="6"/>
          <w:sz w:val="23"/>
          <w:szCs w:val="23"/>
          <w14:textOutline w14:w="4358" w14:cap="sq" w14:cmpd="sng">
            <w14:solidFill>
              <w14:srgbClr w14:val="000000"/>
            </w14:solidFill>
            <w14:prstDash w14:val="solid"/>
            <w14:bevel/>
          </w14:textOutline>
        </w:rPr>
        <w:t>4</w:t>
      </w:r>
      <w:r>
        <w:rPr>
          <w:rFonts w:ascii="仿宋" w:hAnsi="仿宋" w:eastAsia="仿宋" w:cs="仿宋"/>
          <w:spacing w:val="4"/>
          <w:sz w:val="23"/>
          <w:szCs w:val="23"/>
          <w14:textOutline w14:w="4358" w14:cap="sq" w14:cmpd="sng">
            <w14:solidFill>
              <w14:srgbClr w14:val="000000"/>
            </w14:solidFill>
            <w14:prstDash w14:val="solid"/>
            <w14:bevel/>
          </w14:textOutline>
        </w:rPr>
        <w:t>.8.1</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评价依据及标准要求</w:t>
      </w:r>
    </w:p>
    <w:p>
      <w:pPr>
        <w:spacing w:line="407" w:lineRule="auto"/>
        <w:rPr>
          <w:rFonts w:ascii="Arial"/>
          <w:sz w:val="21"/>
        </w:rPr>
      </w:pPr>
    </w:p>
    <w:p>
      <w:pPr>
        <w:spacing w:before="75" w:line="231" w:lineRule="auto"/>
        <w:ind w:left="623"/>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7"/>
          <w:sz w:val="23"/>
          <w:szCs w:val="23"/>
        </w:rPr>
        <w:t>1) 评价依据：</w:t>
      </w:r>
    </w:p>
    <w:p>
      <w:pPr>
        <w:spacing w:before="113" w:line="398" w:lineRule="exact"/>
        <w:ind w:left="618"/>
        <w:rPr>
          <w:rFonts w:ascii="仿宋" w:hAnsi="仿宋" w:eastAsia="仿宋" w:cs="仿宋"/>
          <w:sz w:val="23"/>
          <w:szCs w:val="23"/>
        </w:rPr>
      </w:pPr>
      <w:r>
        <w:rPr>
          <w:rFonts w:ascii="仿宋" w:hAnsi="仿宋" w:eastAsia="仿宋" w:cs="仿宋"/>
          <w:spacing w:val="12"/>
          <w:position w:val="11"/>
          <w:sz w:val="23"/>
          <w:szCs w:val="23"/>
        </w:rPr>
        <w:t>《</w:t>
      </w:r>
      <w:r>
        <w:rPr>
          <w:rFonts w:ascii="仿宋" w:hAnsi="仿宋" w:eastAsia="仿宋" w:cs="仿宋"/>
          <w:spacing w:val="7"/>
          <w:position w:val="11"/>
          <w:sz w:val="23"/>
          <w:szCs w:val="23"/>
        </w:rPr>
        <w:t>绿色建筑评价标准》</w:t>
      </w:r>
      <w:r>
        <w:rPr>
          <w:rFonts w:ascii="仿宋" w:hAnsi="仿宋" w:eastAsia="仿宋" w:cs="仿宋"/>
          <w:position w:val="11"/>
          <w:sz w:val="23"/>
          <w:szCs w:val="23"/>
        </w:rPr>
        <w:t>GB</w:t>
      </w:r>
      <w:r>
        <w:rPr>
          <w:rFonts w:ascii="仿宋" w:hAnsi="仿宋" w:eastAsia="仿宋" w:cs="仿宋"/>
          <w:spacing w:val="7"/>
          <w:position w:val="11"/>
          <w:sz w:val="23"/>
          <w:szCs w:val="23"/>
        </w:rPr>
        <w:t>/</w:t>
      </w:r>
      <w:r>
        <w:rPr>
          <w:rFonts w:ascii="仿宋" w:hAnsi="仿宋" w:eastAsia="仿宋" w:cs="仿宋"/>
          <w:position w:val="11"/>
          <w:sz w:val="23"/>
          <w:szCs w:val="23"/>
        </w:rPr>
        <w:t>T</w:t>
      </w:r>
      <w:r>
        <w:rPr>
          <w:rFonts w:ascii="仿宋" w:hAnsi="仿宋" w:eastAsia="仿宋" w:cs="仿宋"/>
          <w:spacing w:val="7"/>
          <w:position w:val="11"/>
          <w:sz w:val="23"/>
          <w:szCs w:val="23"/>
        </w:rPr>
        <w:t xml:space="preserve"> 50378-2019</w:t>
      </w:r>
    </w:p>
    <w:p>
      <w:pPr>
        <w:spacing w:before="1" w:line="230" w:lineRule="auto"/>
        <w:ind w:left="618"/>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2"/>
          <w:sz w:val="23"/>
          <w:szCs w:val="23"/>
        </w:rPr>
        <w:t>绿</w:t>
      </w:r>
      <w:r>
        <w:rPr>
          <w:rFonts w:ascii="仿宋" w:hAnsi="仿宋" w:eastAsia="仿宋" w:cs="仿宋"/>
          <w:spacing w:val="7"/>
          <w:sz w:val="23"/>
          <w:szCs w:val="23"/>
        </w:rPr>
        <w:t>色建筑评价技术细则》2019</w:t>
      </w:r>
    </w:p>
    <w:p>
      <w:pPr>
        <w:spacing w:before="114" w:line="400" w:lineRule="exact"/>
        <w:ind w:left="618"/>
        <w:rPr>
          <w:rFonts w:ascii="仿宋" w:hAnsi="仿宋" w:eastAsia="仿宋" w:cs="仿宋"/>
          <w:sz w:val="23"/>
          <w:szCs w:val="23"/>
        </w:rPr>
      </w:pPr>
      <w:r>
        <w:rPr>
          <w:rFonts w:ascii="仿宋" w:hAnsi="仿宋" w:eastAsia="仿宋" w:cs="仿宋"/>
          <w:spacing w:val="14"/>
          <w:position w:val="12"/>
          <w:sz w:val="23"/>
          <w:szCs w:val="23"/>
        </w:rPr>
        <w:t>《</w:t>
      </w:r>
      <w:r>
        <w:rPr>
          <w:rFonts w:ascii="仿宋" w:hAnsi="仿宋" w:eastAsia="仿宋" w:cs="仿宋"/>
          <w:spacing w:val="8"/>
          <w:position w:val="12"/>
          <w:sz w:val="23"/>
          <w:szCs w:val="23"/>
        </w:rPr>
        <w:t>民</w:t>
      </w:r>
      <w:r>
        <w:rPr>
          <w:rFonts w:ascii="仿宋" w:hAnsi="仿宋" w:eastAsia="仿宋" w:cs="仿宋"/>
          <w:spacing w:val="7"/>
          <w:position w:val="12"/>
          <w:sz w:val="23"/>
          <w:szCs w:val="23"/>
        </w:rPr>
        <w:t>用建筑隔声设计规范》</w:t>
      </w:r>
      <w:r>
        <w:rPr>
          <w:rFonts w:ascii="仿宋" w:hAnsi="仿宋" w:eastAsia="仿宋" w:cs="仿宋"/>
          <w:position w:val="12"/>
          <w:sz w:val="23"/>
          <w:szCs w:val="23"/>
        </w:rPr>
        <w:t>GB</w:t>
      </w:r>
      <w:r>
        <w:rPr>
          <w:rFonts w:ascii="仿宋" w:hAnsi="仿宋" w:eastAsia="仿宋" w:cs="仿宋"/>
          <w:spacing w:val="7"/>
          <w:position w:val="12"/>
          <w:sz w:val="23"/>
          <w:szCs w:val="23"/>
        </w:rPr>
        <w:t xml:space="preserve"> 50118-2010</w:t>
      </w:r>
    </w:p>
    <w:p>
      <w:pPr>
        <w:spacing w:before="1" w:line="230" w:lineRule="auto"/>
        <w:ind w:left="618"/>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7"/>
          <w:sz w:val="23"/>
          <w:szCs w:val="23"/>
        </w:rPr>
        <w:t>建筑隔声评价标准》</w:t>
      </w:r>
      <w:r>
        <w:rPr>
          <w:rFonts w:ascii="仿宋" w:hAnsi="仿宋" w:eastAsia="仿宋" w:cs="仿宋"/>
          <w:sz w:val="23"/>
          <w:szCs w:val="23"/>
        </w:rPr>
        <w:t>GB</w:t>
      </w:r>
      <w:r>
        <w:rPr>
          <w:rFonts w:ascii="仿宋" w:hAnsi="仿宋" w:eastAsia="仿宋" w:cs="仿宋"/>
          <w:spacing w:val="7"/>
          <w:sz w:val="23"/>
          <w:szCs w:val="23"/>
        </w:rPr>
        <w:t>/</w:t>
      </w:r>
      <w:r>
        <w:rPr>
          <w:rFonts w:ascii="仿宋" w:hAnsi="仿宋" w:eastAsia="仿宋" w:cs="仿宋"/>
          <w:sz w:val="23"/>
          <w:szCs w:val="23"/>
        </w:rPr>
        <w:t>T</w:t>
      </w:r>
      <w:r>
        <w:rPr>
          <w:rFonts w:ascii="仿宋" w:hAnsi="仿宋" w:eastAsia="仿宋" w:cs="仿宋"/>
          <w:spacing w:val="7"/>
          <w:sz w:val="23"/>
          <w:szCs w:val="23"/>
        </w:rPr>
        <w:t xml:space="preserve"> 50121-2005</w:t>
      </w:r>
    </w:p>
    <w:p>
      <w:pPr>
        <w:spacing w:before="111" w:line="231" w:lineRule="auto"/>
        <w:ind w:left="618"/>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7"/>
          <w:sz w:val="23"/>
          <w:szCs w:val="23"/>
        </w:rPr>
        <w:t>建筑声学设计手册》</w:t>
      </w:r>
    </w:p>
    <w:p>
      <w:pPr>
        <w:spacing w:before="113" w:line="231" w:lineRule="auto"/>
        <w:ind w:left="618"/>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8"/>
          <w:sz w:val="23"/>
          <w:szCs w:val="23"/>
        </w:rPr>
        <w:t>建筑隔声设计-空气声隔声技术》</w:t>
      </w:r>
    </w:p>
    <w:p>
      <w:pPr>
        <w:spacing w:before="113" w:line="399" w:lineRule="exact"/>
        <w:ind w:left="618"/>
        <w:rPr>
          <w:rFonts w:ascii="仿宋" w:hAnsi="仿宋" w:eastAsia="仿宋" w:cs="仿宋"/>
          <w:sz w:val="23"/>
          <w:szCs w:val="23"/>
        </w:rPr>
      </w:pPr>
      <w:r>
        <w:rPr>
          <w:rFonts w:ascii="仿宋" w:hAnsi="仿宋" w:eastAsia="仿宋" w:cs="仿宋"/>
          <w:spacing w:val="10"/>
          <w:position w:val="11"/>
          <w:sz w:val="23"/>
          <w:szCs w:val="23"/>
        </w:rPr>
        <w:t>《</w:t>
      </w:r>
      <w:r>
        <w:rPr>
          <w:rFonts w:ascii="仿宋" w:hAnsi="仿宋" w:eastAsia="仿宋" w:cs="仿宋"/>
          <w:spacing w:val="8"/>
          <w:position w:val="11"/>
          <w:sz w:val="23"/>
          <w:szCs w:val="23"/>
        </w:rPr>
        <w:t>民用建筑绿色性能计算标准》</w:t>
      </w:r>
      <w:r>
        <w:rPr>
          <w:rFonts w:ascii="仿宋" w:hAnsi="仿宋" w:eastAsia="仿宋" w:cs="仿宋"/>
          <w:position w:val="11"/>
          <w:sz w:val="23"/>
          <w:szCs w:val="23"/>
        </w:rPr>
        <w:t>JGJ</w:t>
      </w:r>
      <w:r>
        <w:rPr>
          <w:rFonts w:ascii="仿宋" w:hAnsi="仿宋" w:eastAsia="仿宋" w:cs="仿宋"/>
          <w:spacing w:val="8"/>
          <w:position w:val="11"/>
          <w:sz w:val="23"/>
          <w:szCs w:val="23"/>
        </w:rPr>
        <w:t>/</w:t>
      </w:r>
      <w:r>
        <w:rPr>
          <w:rFonts w:ascii="仿宋" w:hAnsi="仿宋" w:eastAsia="仿宋" w:cs="仿宋"/>
          <w:position w:val="11"/>
          <w:sz w:val="23"/>
          <w:szCs w:val="23"/>
        </w:rPr>
        <w:t>T</w:t>
      </w:r>
      <w:r>
        <w:rPr>
          <w:rFonts w:ascii="仿宋" w:hAnsi="仿宋" w:eastAsia="仿宋" w:cs="仿宋"/>
          <w:spacing w:val="8"/>
          <w:position w:val="11"/>
          <w:sz w:val="23"/>
          <w:szCs w:val="23"/>
        </w:rPr>
        <w:t xml:space="preserve"> 449-2018</w:t>
      </w:r>
    </w:p>
    <w:p>
      <w:pPr>
        <w:spacing w:line="230" w:lineRule="auto"/>
        <w:ind w:left="623"/>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7"/>
          <w:sz w:val="23"/>
          <w:szCs w:val="23"/>
        </w:rPr>
        <w:t>2) 标准要求：</w:t>
      </w:r>
    </w:p>
    <w:p>
      <w:pPr>
        <w:spacing w:before="113" w:line="321" w:lineRule="auto"/>
        <w:ind w:left="153" w:right="927" w:firstLine="465"/>
        <w:rPr>
          <w:rFonts w:ascii="仿宋" w:hAnsi="仿宋" w:eastAsia="仿宋" w:cs="仿宋"/>
          <w:sz w:val="23"/>
          <w:szCs w:val="23"/>
        </w:rPr>
      </w:pPr>
      <w:r>
        <w:rPr>
          <w:rFonts w:ascii="仿宋" w:hAnsi="仿宋" w:eastAsia="仿宋" w:cs="仿宋"/>
          <w:spacing w:val="-1"/>
          <w:sz w:val="23"/>
          <w:szCs w:val="23"/>
        </w:rPr>
        <w:t>《绿色建筑</w:t>
      </w:r>
      <w:r>
        <w:rPr>
          <w:rFonts w:ascii="仿宋" w:hAnsi="仿宋" w:eastAsia="仿宋" w:cs="仿宋"/>
          <w:sz w:val="23"/>
          <w:szCs w:val="23"/>
        </w:rPr>
        <w:t xml:space="preserve">评价标准》GB/T 50378-2019 第 5.1.4 条、第 5.2.6 条对主要功 </w:t>
      </w:r>
      <w:r>
        <w:rPr>
          <w:rFonts w:ascii="仿宋" w:hAnsi="仿宋" w:eastAsia="仿宋" w:cs="仿宋"/>
          <w:spacing w:val="10"/>
          <w:sz w:val="23"/>
          <w:szCs w:val="23"/>
        </w:rPr>
        <w:t>能</w:t>
      </w:r>
      <w:r>
        <w:rPr>
          <w:rFonts w:ascii="仿宋" w:hAnsi="仿宋" w:eastAsia="仿宋" w:cs="仿宋"/>
          <w:spacing w:val="6"/>
          <w:sz w:val="23"/>
          <w:szCs w:val="23"/>
        </w:rPr>
        <w:t>房间提出了明确要求。</w:t>
      </w:r>
    </w:p>
    <w:p>
      <w:pPr>
        <w:spacing w:before="1" w:line="229" w:lineRule="auto"/>
        <w:ind w:left="619"/>
        <w:rPr>
          <w:rFonts w:ascii="仿宋" w:hAnsi="仿宋" w:eastAsia="仿宋" w:cs="仿宋"/>
          <w:sz w:val="23"/>
          <w:szCs w:val="23"/>
        </w:rPr>
      </w:pPr>
      <w:r>
        <w:rPr>
          <w:rFonts w:ascii="仿宋" w:hAnsi="仿宋" w:eastAsia="仿宋" w:cs="仿宋"/>
          <w:spacing w:val="8"/>
          <w:sz w:val="23"/>
          <w:szCs w:val="23"/>
        </w:rPr>
        <w:t>控</w:t>
      </w:r>
      <w:r>
        <w:rPr>
          <w:rFonts w:ascii="仿宋" w:hAnsi="仿宋" w:eastAsia="仿宋" w:cs="仿宋"/>
          <w:spacing w:val="5"/>
          <w:sz w:val="23"/>
          <w:szCs w:val="23"/>
        </w:rPr>
        <w:t>制项要求：</w:t>
      </w:r>
    </w:p>
    <w:p>
      <w:pPr>
        <w:spacing w:before="115" w:line="228" w:lineRule="auto"/>
        <w:ind w:left="616"/>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8"/>
          <w:sz w:val="23"/>
          <w:szCs w:val="23"/>
        </w:rPr>
        <w:t>. 1. 4 主要功能房间的室内噪声级和隔声性能应符合下列规定：</w:t>
      </w:r>
    </w:p>
    <w:p>
      <w:pPr>
        <w:spacing w:before="116" w:line="321" w:lineRule="auto"/>
        <w:ind w:left="153" w:right="927" w:firstLine="476"/>
        <w:rPr>
          <w:rFonts w:ascii="仿宋" w:hAnsi="仿宋" w:eastAsia="仿宋" w:cs="仿宋"/>
          <w:sz w:val="23"/>
          <w:szCs w:val="23"/>
        </w:rPr>
      </w:pPr>
      <w:r>
        <w:rPr>
          <w:rFonts w:ascii="仿宋" w:hAnsi="仿宋" w:eastAsia="仿宋" w:cs="仿宋"/>
          <w:spacing w:val="15"/>
          <w:sz w:val="23"/>
          <w:szCs w:val="23"/>
        </w:rPr>
        <w:t>1</w:t>
      </w:r>
      <w:r>
        <w:rPr>
          <w:rFonts w:ascii="仿宋" w:hAnsi="仿宋" w:eastAsia="仿宋" w:cs="仿宋"/>
          <w:spacing w:val="9"/>
          <w:sz w:val="23"/>
          <w:szCs w:val="23"/>
        </w:rPr>
        <w:t xml:space="preserve"> 室内噪声级应满足现行国家标准《民用建筑隔声设计规范》</w:t>
      </w:r>
      <w:r>
        <w:rPr>
          <w:rFonts w:ascii="仿宋" w:hAnsi="仿宋" w:eastAsia="仿宋" w:cs="仿宋"/>
          <w:sz w:val="23"/>
          <w:szCs w:val="23"/>
        </w:rPr>
        <w:t>GB</w:t>
      </w:r>
      <w:r>
        <w:rPr>
          <w:rFonts w:ascii="仿宋" w:hAnsi="仿宋" w:eastAsia="仿宋" w:cs="仿宋"/>
          <w:spacing w:val="9"/>
          <w:sz w:val="23"/>
          <w:szCs w:val="23"/>
        </w:rPr>
        <w:t xml:space="preserve"> 50118 中</w:t>
      </w:r>
      <w:r>
        <w:rPr>
          <w:rFonts w:ascii="仿宋" w:hAnsi="仿宋" w:eastAsia="仿宋" w:cs="仿宋"/>
          <w:sz w:val="23"/>
          <w:szCs w:val="23"/>
        </w:rPr>
        <w:t xml:space="preserve"> </w:t>
      </w:r>
      <w:r>
        <w:rPr>
          <w:rFonts w:ascii="仿宋" w:hAnsi="仿宋" w:eastAsia="仿宋" w:cs="仿宋"/>
          <w:spacing w:val="5"/>
          <w:sz w:val="23"/>
          <w:szCs w:val="23"/>
        </w:rPr>
        <w:t>的</w:t>
      </w:r>
      <w:r>
        <w:rPr>
          <w:rFonts w:ascii="仿宋" w:hAnsi="仿宋" w:eastAsia="仿宋" w:cs="仿宋"/>
          <w:spacing w:val="3"/>
          <w:sz w:val="23"/>
          <w:szCs w:val="23"/>
        </w:rPr>
        <w:t>低限要求；</w:t>
      </w:r>
    </w:p>
    <w:p>
      <w:pPr>
        <w:spacing w:before="1" w:line="230" w:lineRule="auto"/>
        <w:ind w:left="619"/>
        <w:rPr>
          <w:rFonts w:ascii="仿宋" w:hAnsi="仿宋" w:eastAsia="仿宋" w:cs="仿宋"/>
          <w:sz w:val="23"/>
          <w:szCs w:val="23"/>
        </w:rPr>
      </w:pPr>
      <w:r>
        <w:rPr>
          <w:rFonts w:ascii="仿宋" w:hAnsi="仿宋" w:eastAsia="仿宋" w:cs="仿宋"/>
          <w:spacing w:val="8"/>
          <w:sz w:val="23"/>
          <w:szCs w:val="23"/>
        </w:rPr>
        <w:t>评</w:t>
      </w:r>
      <w:r>
        <w:rPr>
          <w:rFonts w:ascii="仿宋" w:hAnsi="仿宋" w:eastAsia="仿宋" w:cs="仿宋"/>
          <w:spacing w:val="5"/>
          <w:sz w:val="23"/>
          <w:szCs w:val="23"/>
        </w:rPr>
        <w:t>分项要求：</w:t>
      </w:r>
    </w:p>
    <w:p>
      <w:pPr>
        <w:spacing w:before="113" w:line="230" w:lineRule="auto"/>
        <w:ind w:left="616"/>
        <w:rPr>
          <w:rFonts w:ascii="仿宋" w:hAnsi="仿宋" w:eastAsia="仿宋" w:cs="仿宋"/>
          <w:sz w:val="23"/>
          <w:szCs w:val="23"/>
        </w:rPr>
      </w:pPr>
      <w:r>
        <w:rPr>
          <w:rFonts w:ascii="仿宋" w:hAnsi="仿宋" w:eastAsia="仿宋" w:cs="仿宋"/>
          <w:spacing w:val="12"/>
          <w:sz w:val="23"/>
          <w:szCs w:val="23"/>
        </w:rPr>
        <w:t>5.</w:t>
      </w:r>
      <w:r>
        <w:rPr>
          <w:rFonts w:ascii="仿宋" w:hAnsi="仿宋" w:eastAsia="仿宋" w:cs="仿宋"/>
          <w:spacing w:val="7"/>
          <w:sz w:val="23"/>
          <w:szCs w:val="23"/>
        </w:rPr>
        <w:t xml:space="preserve"> </w:t>
      </w:r>
      <w:r>
        <w:rPr>
          <w:rFonts w:ascii="仿宋" w:hAnsi="仿宋" w:eastAsia="仿宋" w:cs="仿宋"/>
          <w:spacing w:val="6"/>
          <w:sz w:val="23"/>
          <w:szCs w:val="23"/>
        </w:rPr>
        <w:t>2. 6 采取措施优化主要功能房间的室内声环境，评价总分值为 8 分。</w:t>
      </w:r>
    </w:p>
    <w:p>
      <w:pPr>
        <w:spacing w:before="113" w:line="332" w:lineRule="auto"/>
        <w:ind w:left="141" w:right="927" w:firstLine="487"/>
        <w:rPr>
          <w:rFonts w:ascii="仿宋" w:hAnsi="仿宋" w:eastAsia="仿宋" w:cs="仿宋"/>
          <w:sz w:val="23"/>
          <w:szCs w:val="23"/>
        </w:rPr>
      </w:pPr>
      <w:r>
        <w:rPr>
          <w:rFonts w:ascii="仿宋" w:hAnsi="仿宋" w:eastAsia="仿宋" w:cs="仿宋"/>
          <w:spacing w:val="18"/>
          <w:sz w:val="23"/>
          <w:szCs w:val="23"/>
        </w:rPr>
        <w:t>噪</w:t>
      </w:r>
      <w:r>
        <w:rPr>
          <w:rFonts w:ascii="仿宋" w:hAnsi="仿宋" w:eastAsia="仿宋" w:cs="仿宋"/>
          <w:spacing w:val="15"/>
          <w:sz w:val="23"/>
          <w:szCs w:val="23"/>
        </w:rPr>
        <w:t>声</w:t>
      </w:r>
      <w:r>
        <w:rPr>
          <w:rFonts w:ascii="仿宋" w:hAnsi="仿宋" w:eastAsia="仿宋" w:cs="仿宋"/>
          <w:spacing w:val="9"/>
          <w:sz w:val="23"/>
          <w:szCs w:val="23"/>
        </w:rPr>
        <w:t>级达到现行国家标准《民用建筑隔声设计规范》</w:t>
      </w:r>
      <w:r>
        <w:rPr>
          <w:rFonts w:ascii="仿宋" w:hAnsi="仿宋" w:eastAsia="仿宋" w:cs="仿宋"/>
          <w:sz w:val="23"/>
          <w:szCs w:val="23"/>
        </w:rPr>
        <w:t>GB</w:t>
      </w:r>
      <w:r>
        <w:rPr>
          <w:rFonts w:ascii="仿宋" w:hAnsi="仿宋" w:eastAsia="仿宋" w:cs="仿宋"/>
          <w:spacing w:val="9"/>
          <w:sz w:val="23"/>
          <w:szCs w:val="23"/>
        </w:rPr>
        <w:t xml:space="preserve"> 50118 中的低限标</w:t>
      </w:r>
      <w:r>
        <w:rPr>
          <w:rFonts w:ascii="仿宋" w:hAnsi="仿宋" w:eastAsia="仿宋" w:cs="仿宋"/>
          <w:sz w:val="23"/>
          <w:szCs w:val="23"/>
        </w:rPr>
        <w:t xml:space="preserve"> </w:t>
      </w:r>
      <w:r>
        <w:rPr>
          <w:rFonts w:ascii="仿宋" w:hAnsi="仿宋" w:eastAsia="仿宋" w:cs="仿宋"/>
          <w:spacing w:val="4"/>
          <w:sz w:val="23"/>
          <w:szCs w:val="23"/>
        </w:rPr>
        <w:t>准限</w:t>
      </w:r>
      <w:r>
        <w:rPr>
          <w:rFonts w:ascii="仿宋" w:hAnsi="仿宋" w:eastAsia="仿宋" w:cs="仿宋"/>
          <w:spacing w:val="3"/>
          <w:sz w:val="23"/>
          <w:szCs w:val="23"/>
        </w:rPr>
        <w:t>值</w:t>
      </w:r>
      <w:r>
        <w:rPr>
          <w:rFonts w:ascii="仿宋" w:hAnsi="仿宋" w:eastAsia="仿宋" w:cs="仿宋"/>
          <w:spacing w:val="2"/>
          <w:sz w:val="23"/>
          <w:szCs w:val="23"/>
        </w:rPr>
        <w:t>和高要求标准限值的平均值，得 4 分；达到高要求标准限值，得 8 分。</w:t>
      </w:r>
    </w:p>
    <w:p>
      <w:pPr>
        <w:sectPr>
          <w:footerReference r:id="rId5" w:type="default"/>
          <w:pgSz w:w="11906" w:h="16839"/>
          <w:pgMar w:top="1407" w:right="869" w:bottom="1220" w:left="1674" w:header="0" w:footer="1033" w:gutter="0"/>
          <w:cols w:space="720" w:num="1"/>
        </w:sectPr>
      </w:pPr>
    </w:p>
    <w:p>
      <w:pPr>
        <w:spacing w:before="156" w:line="230" w:lineRule="auto"/>
        <w:ind w:left="19"/>
        <w:outlineLvl w:val="2"/>
        <w:rPr>
          <w:rFonts w:ascii="仿宋" w:hAnsi="仿宋" w:eastAsia="仿宋" w:cs="仿宋"/>
          <w:sz w:val="23"/>
          <w:szCs w:val="23"/>
        </w:rPr>
      </w:pPr>
      <w:bookmarkStart w:id="1" w:name="_bookmark68"/>
      <w:bookmarkEnd w:id="1"/>
      <w:r>
        <w:rPr>
          <w:rFonts w:ascii="仿宋" w:hAnsi="仿宋" w:eastAsia="仿宋" w:cs="仿宋"/>
          <w:spacing w:val="1"/>
          <w:sz w:val="23"/>
          <w:szCs w:val="23"/>
          <w14:textOutline w14:w="4358" w14:cap="sq" w14:cmpd="sng">
            <w14:solidFill>
              <w14:srgbClr w14:val="000000"/>
            </w14:solidFill>
            <w14:prstDash w14:val="solid"/>
            <w14:bevel/>
          </w14:textOutline>
        </w:rPr>
        <w:t>4.8.2</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计</w:t>
      </w:r>
      <w:r>
        <w:rPr>
          <w:rFonts w:ascii="仿宋" w:hAnsi="仿宋" w:eastAsia="仿宋" w:cs="仿宋"/>
          <w:sz w:val="23"/>
          <w:szCs w:val="23"/>
          <w14:textOutline w14:w="4358" w14:cap="sq" w14:cmpd="sng">
            <w14:solidFill>
              <w14:srgbClr w14:val="000000"/>
            </w14:solidFill>
            <w14:prstDash w14:val="solid"/>
            <w14:bevel/>
          </w14:textOutline>
        </w:rPr>
        <w:t>算原理</w:t>
      </w:r>
    </w:p>
    <w:p>
      <w:pPr>
        <w:spacing w:line="409" w:lineRule="auto"/>
        <w:rPr>
          <w:rFonts w:ascii="Arial"/>
          <w:sz w:val="21"/>
        </w:rPr>
      </w:pPr>
    </w:p>
    <w:p>
      <w:pPr>
        <w:spacing w:before="75" w:line="321" w:lineRule="auto"/>
        <w:ind w:left="28" w:right="11" w:firstLine="480"/>
        <w:rPr>
          <w:rFonts w:ascii="仿宋" w:hAnsi="仿宋" w:eastAsia="仿宋" w:cs="仿宋"/>
          <w:sz w:val="23"/>
          <w:szCs w:val="23"/>
        </w:rPr>
      </w:pPr>
      <w:r>
        <w:rPr>
          <w:rFonts w:ascii="仿宋" w:hAnsi="仿宋" w:eastAsia="仿宋" w:cs="仿宋"/>
          <w:spacing w:val="7"/>
          <w:sz w:val="23"/>
          <w:szCs w:val="23"/>
        </w:rPr>
        <w:t>本报告通过对目标建筑室内噪声级的模拟计算分析。筛选出室内噪声级不</w:t>
      </w:r>
      <w:r>
        <w:rPr>
          <w:rFonts w:ascii="仿宋" w:hAnsi="仿宋" w:eastAsia="仿宋" w:cs="仿宋"/>
          <w:sz w:val="23"/>
          <w:szCs w:val="23"/>
        </w:rPr>
        <w:t xml:space="preserve">利 </w:t>
      </w:r>
      <w:r>
        <w:rPr>
          <w:rFonts w:ascii="仿宋" w:hAnsi="仿宋" w:eastAsia="仿宋" w:cs="仿宋"/>
          <w:spacing w:val="7"/>
          <w:sz w:val="23"/>
          <w:szCs w:val="23"/>
        </w:rPr>
        <w:t>的功能房间对照标准要求进行评价，判断其模拟结果是否满足要求并给出评价</w:t>
      </w:r>
      <w:r>
        <w:rPr>
          <w:rFonts w:ascii="仿宋" w:hAnsi="仿宋" w:eastAsia="仿宋" w:cs="仿宋"/>
          <w:spacing w:val="6"/>
          <w:sz w:val="23"/>
          <w:szCs w:val="23"/>
        </w:rPr>
        <w:t>结</w:t>
      </w:r>
      <w:r>
        <w:rPr>
          <w:rFonts w:ascii="仿宋" w:hAnsi="仿宋" w:eastAsia="仿宋" w:cs="仿宋"/>
          <w:sz w:val="23"/>
          <w:szCs w:val="23"/>
        </w:rPr>
        <w:t xml:space="preserve"> </w:t>
      </w:r>
      <w:r>
        <w:rPr>
          <w:rFonts w:ascii="仿宋" w:hAnsi="仿宋" w:eastAsia="仿宋" w:cs="仿宋"/>
          <w:spacing w:val="-4"/>
          <w:sz w:val="23"/>
          <w:szCs w:val="23"/>
        </w:rPr>
        <w:t>论</w:t>
      </w:r>
      <w:r>
        <w:rPr>
          <w:rFonts w:ascii="仿宋" w:hAnsi="仿宋" w:eastAsia="仿宋" w:cs="仿宋"/>
          <w:spacing w:val="-3"/>
          <w:sz w:val="23"/>
          <w:szCs w:val="23"/>
        </w:rPr>
        <w:t>。</w:t>
      </w:r>
    </w:p>
    <w:p>
      <w:pPr>
        <w:spacing w:line="230" w:lineRule="auto"/>
        <w:ind w:left="32"/>
        <w:outlineLvl w:val="2"/>
        <w:rPr>
          <w:rFonts w:ascii="仿宋" w:hAnsi="仿宋" w:eastAsia="仿宋" w:cs="仿宋"/>
          <w:sz w:val="23"/>
          <w:szCs w:val="23"/>
        </w:rPr>
      </w:pPr>
      <w:bookmarkStart w:id="2" w:name="_bookmark69"/>
      <w:bookmarkEnd w:id="2"/>
      <w:r>
        <w:rPr>
          <w:rFonts w:ascii="仿宋" w:hAnsi="仿宋" w:eastAsia="仿宋" w:cs="仿宋"/>
          <w:spacing w:val="18"/>
          <w:sz w:val="23"/>
          <w:szCs w:val="23"/>
          <w14:textOutline w14:w="4358" w14:cap="sq" w14:cmpd="sng">
            <w14:solidFill>
              <w14:srgbClr w14:val="000000"/>
            </w14:solidFill>
            <w14:prstDash w14:val="solid"/>
            <w14:bevel/>
          </w14:textOutline>
        </w:rPr>
        <w:t>(1)</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最不利房间确</w:t>
      </w:r>
      <w:r>
        <w:rPr>
          <w:rFonts w:ascii="仿宋" w:hAnsi="仿宋" w:eastAsia="仿宋" w:cs="仿宋"/>
          <w:spacing w:val="16"/>
          <w:sz w:val="23"/>
          <w:szCs w:val="23"/>
          <w14:textOutline w14:w="4358" w14:cap="sq" w14:cmpd="sng">
            <w14:solidFill>
              <w14:srgbClr w14:val="000000"/>
            </w14:solidFill>
            <w14:prstDash w14:val="solid"/>
            <w14:bevel/>
          </w14:textOutline>
        </w:rPr>
        <w:t>定</w:t>
      </w:r>
    </w:p>
    <w:p>
      <w:pPr>
        <w:spacing w:before="147" w:line="230" w:lineRule="auto"/>
        <w:ind w:left="1294"/>
        <w:rPr>
          <w:rFonts w:ascii="仿宋" w:hAnsi="仿宋" w:eastAsia="仿宋" w:cs="仿宋"/>
          <w:sz w:val="20"/>
          <w:szCs w:val="20"/>
        </w:rPr>
      </w:pPr>
      <w:r>
        <w:rPr>
          <w:rFonts w:ascii="仿宋" w:hAnsi="仿宋" w:eastAsia="仿宋" w:cs="仿宋"/>
          <w:spacing w:val="14"/>
          <w:sz w:val="20"/>
          <w:szCs w:val="20"/>
        </w:rPr>
        <w:t>1</w:t>
      </w:r>
      <w:r>
        <w:rPr>
          <w:rFonts w:ascii="仿宋" w:hAnsi="仿宋" w:eastAsia="仿宋" w:cs="仿宋"/>
          <w:spacing w:val="12"/>
          <w:sz w:val="20"/>
          <w:szCs w:val="20"/>
        </w:rPr>
        <w:t>)</w:t>
      </w:r>
      <w:r>
        <w:rPr>
          <w:rFonts w:ascii="仿宋" w:hAnsi="仿宋" w:eastAsia="仿宋" w:cs="仿宋"/>
          <w:spacing w:val="7"/>
          <w:sz w:val="20"/>
          <w:szCs w:val="20"/>
        </w:rPr>
        <w:t xml:space="preserve">  计算出整栋建筑每个房间的室内噪声级；</w:t>
      </w:r>
    </w:p>
    <w:p>
      <w:pPr>
        <w:spacing w:before="151" w:line="369" w:lineRule="auto"/>
        <w:ind w:left="864" w:right="11" w:firstLine="416"/>
        <w:rPr>
          <w:rFonts w:ascii="仿宋" w:hAnsi="仿宋" w:eastAsia="仿宋" w:cs="仿宋"/>
          <w:sz w:val="20"/>
          <w:szCs w:val="20"/>
        </w:rPr>
      </w:pPr>
      <w:r>
        <w:rPr>
          <w:rFonts w:ascii="仿宋" w:hAnsi="仿宋" w:eastAsia="仿宋" w:cs="仿宋"/>
          <w:spacing w:val="12"/>
          <w:sz w:val="20"/>
          <w:szCs w:val="20"/>
        </w:rPr>
        <w:t xml:space="preserve">2)  </w:t>
      </w:r>
      <w:r>
        <w:rPr>
          <w:rFonts w:ascii="仿宋" w:hAnsi="仿宋" w:eastAsia="仿宋" w:cs="仿宋"/>
          <w:spacing w:val="7"/>
          <w:sz w:val="20"/>
          <w:szCs w:val="20"/>
        </w:rPr>
        <w:t>将</w:t>
      </w:r>
      <w:r>
        <w:rPr>
          <w:rFonts w:ascii="仿宋" w:hAnsi="仿宋" w:eastAsia="仿宋" w:cs="仿宋"/>
          <w:spacing w:val="6"/>
          <w:sz w:val="20"/>
          <w:szCs w:val="20"/>
        </w:rPr>
        <w:t>上述结果从高到低分为“满足高要求标准”、“满足平均要求”、“满</w:t>
      </w:r>
      <w:r>
        <w:rPr>
          <w:rFonts w:ascii="仿宋" w:hAnsi="仿宋" w:eastAsia="仿宋" w:cs="仿宋"/>
          <w:sz w:val="20"/>
          <w:szCs w:val="20"/>
        </w:rPr>
        <w:t xml:space="preserve"> </w:t>
      </w:r>
      <w:r>
        <w:rPr>
          <w:rFonts w:ascii="仿宋" w:hAnsi="仿宋" w:eastAsia="仿宋" w:cs="仿宋"/>
          <w:spacing w:val="8"/>
          <w:sz w:val="20"/>
          <w:szCs w:val="20"/>
        </w:rPr>
        <w:t>足</w:t>
      </w:r>
      <w:r>
        <w:rPr>
          <w:rFonts w:ascii="仿宋" w:hAnsi="仿宋" w:eastAsia="仿宋" w:cs="仿宋"/>
          <w:spacing w:val="4"/>
          <w:sz w:val="20"/>
          <w:szCs w:val="20"/>
        </w:rPr>
        <w:t>低限要求” 、“不满足”4 个等级，然后筛选出满足最低等级的房间；</w:t>
      </w:r>
    </w:p>
    <w:p>
      <w:pPr>
        <w:spacing w:before="1" w:line="368" w:lineRule="auto"/>
        <w:ind w:left="873" w:right="13" w:firstLine="410"/>
        <w:rPr>
          <w:rFonts w:ascii="仿宋" w:hAnsi="仿宋" w:eastAsia="仿宋" w:cs="仿宋"/>
          <w:sz w:val="20"/>
          <w:szCs w:val="20"/>
        </w:rPr>
      </w:pPr>
      <w:r>
        <w:rPr>
          <w:rFonts w:ascii="仿宋" w:hAnsi="仿宋" w:eastAsia="仿宋" w:cs="仿宋"/>
          <w:spacing w:val="12"/>
          <w:sz w:val="20"/>
          <w:szCs w:val="20"/>
        </w:rPr>
        <w:t xml:space="preserve">3) </w:t>
      </w:r>
      <w:r>
        <w:rPr>
          <w:rFonts w:ascii="仿宋" w:hAnsi="仿宋" w:eastAsia="仿宋" w:cs="仿宋"/>
          <w:spacing w:val="9"/>
          <w:sz w:val="20"/>
          <w:szCs w:val="20"/>
        </w:rPr>
        <w:t xml:space="preserve"> </w:t>
      </w:r>
      <w:r>
        <w:rPr>
          <w:rFonts w:ascii="仿宋" w:hAnsi="仿宋" w:eastAsia="仿宋" w:cs="仿宋"/>
          <w:spacing w:val="6"/>
          <w:sz w:val="20"/>
          <w:szCs w:val="20"/>
        </w:rPr>
        <w:t>再从满足最低等级的房间中，确定室内噪声级最大的房间，该房间被认定</w:t>
      </w:r>
      <w:r>
        <w:rPr>
          <w:rFonts w:ascii="仿宋" w:hAnsi="仿宋" w:eastAsia="仿宋" w:cs="仿宋"/>
          <w:sz w:val="20"/>
          <w:szCs w:val="20"/>
        </w:rPr>
        <w:t xml:space="preserve"> </w:t>
      </w:r>
      <w:r>
        <w:rPr>
          <w:rFonts w:ascii="仿宋" w:hAnsi="仿宋" w:eastAsia="仿宋" w:cs="仿宋"/>
          <w:spacing w:val="16"/>
          <w:sz w:val="20"/>
          <w:szCs w:val="20"/>
        </w:rPr>
        <w:t>为主</w:t>
      </w:r>
      <w:r>
        <w:rPr>
          <w:rFonts w:ascii="仿宋" w:hAnsi="仿宋" w:eastAsia="仿宋" w:cs="仿宋"/>
          <w:spacing w:val="11"/>
          <w:sz w:val="20"/>
          <w:szCs w:val="20"/>
        </w:rPr>
        <w:t>要</w:t>
      </w:r>
      <w:r>
        <w:rPr>
          <w:rFonts w:ascii="仿宋" w:hAnsi="仿宋" w:eastAsia="仿宋" w:cs="仿宋"/>
          <w:spacing w:val="8"/>
          <w:sz w:val="20"/>
          <w:szCs w:val="20"/>
        </w:rPr>
        <w:t>功能房间中噪声级最不利的房间，并判定达标情况。</w:t>
      </w:r>
    </w:p>
    <w:p>
      <w:pPr>
        <w:spacing w:line="401" w:lineRule="exact"/>
        <w:ind w:right="13"/>
        <w:jc w:val="right"/>
        <w:rPr>
          <w:rFonts w:ascii="仿宋" w:hAnsi="仿宋" w:eastAsia="仿宋" w:cs="仿宋"/>
          <w:sz w:val="20"/>
          <w:szCs w:val="20"/>
        </w:rPr>
      </w:pPr>
      <w:r>
        <w:rPr>
          <w:rFonts w:ascii="仿宋" w:hAnsi="仿宋" w:eastAsia="仿宋" w:cs="仿宋"/>
          <w:spacing w:val="12"/>
          <w:position w:val="14"/>
          <w:sz w:val="20"/>
          <w:szCs w:val="20"/>
        </w:rPr>
        <w:t xml:space="preserve">4)  </w:t>
      </w:r>
      <w:r>
        <w:rPr>
          <w:rFonts w:ascii="仿宋" w:hAnsi="仿宋" w:eastAsia="仿宋" w:cs="仿宋"/>
          <w:spacing w:val="8"/>
          <w:position w:val="14"/>
          <w:sz w:val="20"/>
          <w:szCs w:val="20"/>
        </w:rPr>
        <w:t>也</w:t>
      </w:r>
      <w:r>
        <w:rPr>
          <w:rFonts w:ascii="仿宋" w:hAnsi="仿宋" w:eastAsia="仿宋" w:cs="仿宋"/>
          <w:spacing w:val="6"/>
          <w:position w:val="14"/>
          <w:sz w:val="20"/>
          <w:szCs w:val="20"/>
        </w:rPr>
        <w:t>可以根据项目实际情况和经验常识自选最不利房间进行评价，如靠近交</w:t>
      </w:r>
    </w:p>
    <w:p>
      <w:pPr>
        <w:spacing w:before="1" w:line="230" w:lineRule="auto"/>
        <w:ind w:left="869"/>
        <w:rPr>
          <w:rFonts w:ascii="仿宋" w:hAnsi="仿宋" w:eastAsia="仿宋" w:cs="仿宋"/>
          <w:sz w:val="20"/>
          <w:szCs w:val="20"/>
        </w:rPr>
      </w:pPr>
      <w:r>
        <w:rPr>
          <w:rFonts w:ascii="仿宋" w:hAnsi="仿宋" w:eastAsia="仿宋" w:cs="仿宋"/>
          <w:spacing w:val="13"/>
          <w:sz w:val="20"/>
          <w:szCs w:val="20"/>
        </w:rPr>
        <w:t>通</w:t>
      </w:r>
      <w:r>
        <w:rPr>
          <w:rFonts w:ascii="仿宋" w:hAnsi="仿宋" w:eastAsia="仿宋" w:cs="仿宋"/>
          <w:spacing w:val="7"/>
          <w:sz w:val="20"/>
          <w:szCs w:val="20"/>
        </w:rPr>
        <w:t>要道的卧室、办公室等。</w:t>
      </w:r>
    </w:p>
    <w:p>
      <w:pPr>
        <w:spacing w:before="114" w:line="230" w:lineRule="auto"/>
        <w:ind w:left="32"/>
        <w:outlineLvl w:val="2"/>
        <w:rPr>
          <w:rFonts w:ascii="仿宋" w:hAnsi="仿宋" w:eastAsia="仿宋" w:cs="仿宋"/>
          <w:sz w:val="23"/>
          <w:szCs w:val="23"/>
        </w:rPr>
      </w:pPr>
      <w:bookmarkStart w:id="3" w:name="_bookmark70"/>
      <w:bookmarkEnd w:id="3"/>
      <w:r>
        <w:rPr>
          <w:rFonts w:ascii="仿宋" w:hAnsi="仿宋" w:eastAsia="仿宋" w:cs="仿宋"/>
          <w:spacing w:val="18"/>
          <w:sz w:val="23"/>
          <w:szCs w:val="23"/>
          <w14:textOutline w14:w="4358" w14:cap="sq" w14:cmpd="sng">
            <w14:solidFill>
              <w14:srgbClr w14:val="000000"/>
            </w14:solidFill>
            <w14:prstDash w14:val="solid"/>
            <w14:bevel/>
          </w14:textOutline>
        </w:rPr>
        <w:t>(2)</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室内噪声级计</w:t>
      </w:r>
      <w:r>
        <w:rPr>
          <w:rFonts w:ascii="仿宋" w:hAnsi="仿宋" w:eastAsia="仿宋" w:cs="仿宋"/>
          <w:spacing w:val="16"/>
          <w:sz w:val="23"/>
          <w:szCs w:val="23"/>
          <w14:textOutline w14:w="4358" w14:cap="sq" w14:cmpd="sng">
            <w14:solidFill>
              <w14:srgbClr w14:val="000000"/>
            </w14:solidFill>
            <w14:prstDash w14:val="solid"/>
            <w14:bevel/>
          </w14:textOutline>
        </w:rPr>
        <w:t>算</w:t>
      </w:r>
    </w:p>
    <w:p>
      <w:pPr>
        <w:spacing w:before="113" w:line="291" w:lineRule="auto"/>
        <w:ind w:left="35" w:right="11" w:firstLine="490"/>
        <w:rPr>
          <w:rFonts w:ascii="仿宋" w:hAnsi="仿宋" w:eastAsia="仿宋" w:cs="仿宋"/>
          <w:sz w:val="23"/>
          <w:szCs w:val="23"/>
        </w:rPr>
      </w:pPr>
      <w:r>
        <w:rPr>
          <w:rFonts w:ascii="仿宋" w:hAnsi="仿宋" w:eastAsia="仿宋" w:cs="仿宋"/>
          <w:spacing w:val="12"/>
          <w:sz w:val="23"/>
          <w:szCs w:val="23"/>
        </w:rPr>
        <w:t>室</w:t>
      </w:r>
      <w:r>
        <w:rPr>
          <w:rFonts w:ascii="仿宋" w:hAnsi="仿宋" w:eastAsia="仿宋" w:cs="仿宋"/>
          <w:spacing w:val="9"/>
          <w:sz w:val="23"/>
          <w:szCs w:val="23"/>
        </w:rPr>
        <w:t>内</w:t>
      </w:r>
      <w:r>
        <w:rPr>
          <w:rFonts w:ascii="仿宋" w:hAnsi="仿宋" w:eastAsia="仿宋" w:cs="仿宋"/>
          <w:spacing w:val="6"/>
          <w:sz w:val="23"/>
          <w:szCs w:val="23"/>
        </w:rPr>
        <w:t>噪声主要受建筑周围环境噪声源、室内声源以及建筑构件隔声性能的影</w:t>
      </w:r>
      <w:r>
        <w:rPr>
          <w:rFonts w:ascii="仿宋" w:hAnsi="仿宋" w:eastAsia="仿宋" w:cs="仿宋"/>
          <w:sz w:val="23"/>
          <w:szCs w:val="23"/>
        </w:rPr>
        <w:t xml:space="preserve"> </w:t>
      </w:r>
      <w:r>
        <w:rPr>
          <w:rFonts w:ascii="仿宋" w:hAnsi="仿宋" w:eastAsia="仿宋" w:cs="仿宋"/>
          <w:spacing w:val="12"/>
          <w:sz w:val="23"/>
          <w:szCs w:val="23"/>
        </w:rPr>
        <w:t>响。室内</w:t>
      </w:r>
      <w:r>
        <w:rPr>
          <w:rFonts w:ascii="仿宋" w:hAnsi="仿宋" w:eastAsia="仿宋" w:cs="仿宋"/>
          <w:spacing w:val="9"/>
          <w:sz w:val="23"/>
          <w:szCs w:val="23"/>
        </w:rPr>
        <w:t>噪</w:t>
      </w:r>
      <w:r>
        <w:rPr>
          <w:rFonts w:ascii="仿宋" w:hAnsi="仿宋" w:eastAsia="仿宋" w:cs="仿宋"/>
          <w:spacing w:val="6"/>
          <w:sz w:val="23"/>
          <w:szCs w:val="23"/>
        </w:rPr>
        <w:t>声级的主要由两部分构成：一方面是室外噪声通过外墙组合墙传到室</w:t>
      </w:r>
      <w:r>
        <w:rPr>
          <w:rFonts w:ascii="仿宋" w:hAnsi="仿宋" w:eastAsia="仿宋" w:cs="仿宋"/>
          <w:sz w:val="23"/>
          <w:szCs w:val="23"/>
        </w:rPr>
        <w:t xml:space="preserve"> </w:t>
      </w:r>
      <w:r>
        <w:rPr>
          <w:rFonts w:ascii="仿宋" w:hAnsi="仿宋" w:eastAsia="仿宋" w:cs="仿宋"/>
          <w:spacing w:val="9"/>
          <w:sz w:val="23"/>
          <w:szCs w:val="23"/>
        </w:rPr>
        <w:t>内的部分，另一方面是建筑内部声源的影响。计算方法如下所述</w:t>
      </w:r>
      <w:r>
        <w:rPr>
          <w:rFonts w:ascii="仿宋" w:hAnsi="仿宋" w:eastAsia="仿宋" w:cs="仿宋"/>
          <w:spacing w:val="4"/>
          <w:sz w:val="23"/>
          <w:szCs w:val="23"/>
        </w:rPr>
        <w:t>：</w:t>
      </w:r>
    </w:p>
    <w:p>
      <w:pPr>
        <w:spacing w:before="43" w:line="4241" w:lineRule="exact"/>
        <w:ind w:firstLine="1482"/>
        <w:textAlignment w:val="center"/>
      </w:pPr>
      <w:r>
        <w:drawing>
          <wp:inline distT="0" distB="0" distL="0" distR="0">
            <wp:extent cx="3408680" cy="2692400"/>
            <wp:effectExtent l="0" t="0" r="1270" b="1270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20"/>
                    <a:stretch>
                      <a:fillRect/>
                    </a:stretch>
                  </pic:blipFill>
                  <pic:spPr>
                    <a:xfrm>
                      <a:off x="0" y="0"/>
                      <a:ext cx="3409188" cy="2692907"/>
                    </a:xfrm>
                    <a:prstGeom prst="rect">
                      <a:avLst/>
                    </a:prstGeom>
                  </pic:spPr>
                </pic:pic>
              </a:graphicData>
            </a:graphic>
          </wp:inline>
        </w:drawing>
      </w:r>
    </w:p>
    <w:p>
      <w:pPr>
        <w:spacing w:before="126" w:line="418" w:lineRule="exact"/>
        <w:ind w:left="2713"/>
        <w:rPr>
          <w:rFonts w:ascii="等线" w:hAnsi="等线" w:eastAsia="等线" w:cs="等线"/>
          <w:sz w:val="20"/>
          <w:szCs w:val="20"/>
        </w:rPr>
      </w:pPr>
      <w:r>
        <w:rPr>
          <w:rFonts w:ascii="等线" w:hAnsi="等线" w:eastAsia="等线" w:cs="等线"/>
          <w:spacing w:val="3"/>
          <w:position w:val="17"/>
          <w:sz w:val="20"/>
          <w:szCs w:val="20"/>
        </w:rPr>
        <w:t>图 4 -1 室内噪声声源传播示意</w:t>
      </w:r>
      <w:r>
        <w:rPr>
          <w:rFonts w:ascii="等线" w:hAnsi="等线" w:eastAsia="等线" w:cs="等线"/>
          <w:position w:val="17"/>
          <w:sz w:val="20"/>
          <w:szCs w:val="20"/>
        </w:rPr>
        <w:t>图</w:t>
      </w:r>
    </w:p>
    <w:p>
      <w:pPr>
        <w:spacing w:before="1" w:line="230" w:lineRule="auto"/>
        <w:ind w:left="874"/>
        <w:rPr>
          <w:rFonts w:ascii="仿宋" w:hAnsi="仿宋" w:eastAsia="仿宋" w:cs="仿宋"/>
          <w:sz w:val="20"/>
          <w:szCs w:val="20"/>
        </w:rPr>
      </w:pPr>
      <w:r>
        <w:rPr>
          <w:rFonts w:ascii="仿宋" w:hAnsi="仿宋" w:eastAsia="仿宋" w:cs="仿宋"/>
          <w:spacing w:val="8"/>
          <w:sz w:val="20"/>
          <w:szCs w:val="20"/>
        </w:rPr>
        <w:t>1) 室外环境噪声经过外围护结构传到室内的噪声</w:t>
      </w:r>
      <w:r>
        <w:rPr>
          <w:rFonts w:ascii="仿宋" w:hAnsi="仿宋" w:eastAsia="仿宋" w:cs="仿宋"/>
          <w:spacing w:val="5"/>
          <w:sz w:val="20"/>
          <w:szCs w:val="20"/>
        </w:rPr>
        <w:t>：</w:t>
      </w:r>
    </w:p>
    <w:p>
      <w:pPr>
        <w:spacing w:before="150" w:line="231" w:lineRule="auto"/>
        <w:ind w:left="656"/>
        <w:rPr>
          <w:rFonts w:ascii="仿宋" w:hAnsi="仿宋" w:eastAsia="仿宋" w:cs="仿宋"/>
          <w:sz w:val="20"/>
          <w:szCs w:val="20"/>
        </w:rPr>
      </w:pPr>
      <w:r>
        <w:rPr>
          <w:rFonts w:ascii="仿宋" w:hAnsi="仿宋" w:eastAsia="仿宋" w:cs="仿宋"/>
          <w:spacing w:val="17"/>
          <w:sz w:val="20"/>
          <w:szCs w:val="20"/>
        </w:rPr>
        <w:t>先</w:t>
      </w:r>
      <w:r>
        <w:rPr>
          <w:rFonts w:ascii="仿宋" w:hAnsi="仿宋" w:eastAsia="仿宋" w:cs="仿宋"/>
          <w:spacing w:val="9"/>
          <w:sz w:val="20"/>
          <w:szCs w:val="20"/>
        </w:rPr>
        <w:t>确认建筑边界昼夜噪声值，再计算外墙组合墙的空气声隔声量，相减即可求得；</w:t>
      </w:r>
    </w:p>
    <w:p>
      <w:pPr>
        <w:spacing w:before="151" w:line="369" w:lineRule="auto"/>
        <w:ind w:left="465" w:right="13" w:firstLine="396"/>
        <w:rPr>
          <w:rFonts w:ascii="仿宋" w:hAnsi="仿宋" w:eastAsia="仿宋" w:cs="仿宋"/>
          <w:sz w:val="20"/>
          <w:szCs w:val="20"/>
        </w:rPr>
      </w:pPr>
      <w:r>
        <w:rPr>
          <w:rFonts w:ascii="仿宋" w:hAnsi="仿宋" w:eastAsia="仿宋" w:cs="仿宋"/>
          <w:spacing w:val="7"/>
          <w:sz w:val="20"/>
          <w:szCs w:val="20"/>
        </w:rPr>
        <w:t>2) 建筑内声源的影响：包括相邻房间声源通过隔墙传递过来的噪声， 以及目</w:t>
      </w:r>
      <w:r>
        <w:rPr>
          <w:rFonts w:ascii="仿宋" w:hAnsi="仿宋" w:eastAsia="仿宋" w:cs="仿宋"/>
          <w:spacing w:val="6"/>
          <w:sz w:val="20"/>
          <w:szCs w:val="20"/>
        </w:rPr>
        <w:t>标</w:t>
      </w:r>
      <w:r>
        <w:rPr>
          <w:rFonts w:ascii="仿宋" w:hAnsi="仿宋" w:eastAsia="仿宋" w:cs="仿宋"/>
          <w:sz w:val="20"/>
          <w:szCs w:val="20"/>
        </w:rPr>
        <w:t xml:space="preserve">房 </w:t>
      </w:r>
      <w:r>
        <w:rPr>
          <w:rFonts w:ascii="仿宋" w:hAnsi="仿宋" w:eastAsia="仿宋" w:cs="仿宋"/>
          <w:spacing w:val="1"/>
          <w:sz w:val="20"/>
          <w:szCs w:val="20"/>
        </w:rPr>
        <w:t>间内声源</w:t>
      </w:r>
      <w:r>
        <w:rPr>
          <w:rFonts w:ascii="仿宋" w:hAnsi="仿宋" w:eastAsia="仿宋" w:cs="仿宋"/>
          <w:sz w:val="20"/>
          <w:szCs w:val="20"/>
        </w:rPr>
        <w:t>；</w:t>
      </w:r>
    </w:p>
    <w:p>
      <w:pPr>
        <w:spacing w:line="230" w:lineRule="auto"/>
        <w:ind w:left="863"/>
        <w:rPr>
          <w:rFonts w:ascii="仿宋" w:hAnsi="仿宋" w:eastAsia="仿宋" w:cs="仿宋"/>
          <w:sz w:val="20"/>
          <w:szCs w:val="20"/>
        </w:rPr>
      </w:pPr>
      <w:r>
        <w:rPr>
          <w:rFonts w:ascii="仿宋" w:hAnsi="仿宋" w:eastAsia="仿宋" w:cs="仿宋"/>
          <w:spacing w:val="16"/>
          <w:sz w:val="20"/>
          <w:szCs w:val="20"/>
        </w:rPr>
        <w:t>3</w:t>
      </w:r>
      <w:r>
        <w:rPr>
          <w:rFonts w:ascii="仿宋" w:hAnsi="仿宋" w:eastAsia="仿宋" w:cs="仿宋"/>
          <w:spacing w:val="13"/>
          <w:sz w:val="20"/>
          <w:szCs w:val="20"/>
        </w:rPr>
        <w:t>)</w:t>
      </w:r>
      <w:r>
        <w:rPr>
          <w:rFonts w:ascii="仿宋" w:hAnsi="仿宋" w:eastAsia="仿宋" w:cs="仿宋"/>
          <w:spacing w:val="8"/>
          <w:sz w:val="20"/>
          <w:szCs w:val="20"/>
        </w:rPr>
        <w:t xml:space="preserve"> 室内声源噪声级计算：将目标房间内部所有声源叠加。</w:t>
      </w:r>
    </w:p>
    <w:p>
      <w:pPr>
        <w:sectPr>
          <w:footerReference r:id="rId6" w:type="default"/>
          <w:pgSz w:w="11906" w:h="16839"/>
          <w:pgMar w:top="1431" w:right="1785" w:bottom="1218" w:left="1785" w:header="0" w:footer="1034" w:gutter="0"/>
          <w:cols w:space="720" w:num="1"/>
        </w:sectPr>
      </w:pPr>
    </w:p>
    <w:p>
      <w:pPr>
        <w:spacing w:before="156" w:line="230" w:lineRule="auto"/>
        <w:ind w:left="19"/>
        <w:outlineLvl w:val="2"/>
        <w:rPr>
          <w:rFonts w:ascii="仿宋" w:hAnsi="仿宋" w:eastAsia="仿宋" w:cs="仿宋"/>
          <w:sz w:val="23"/>
          <w:szCs w:val="23"/>
        </w:rPr>
      </w:pPr>
      <w:bookmarkStart w:id="4" w:name="_bookmark71"/>
      <w:bookmarkEnd w:id="4"/>
      <w:r>
        <w:rPr>
          <w:rFonts w:ascii="仿宋" w:hAnsi="仿宋" w:eastAsia="仿宋" w:cs="仿宋"/>
          <w:spacing w:val="1"/>
          <w:sz w:val="23"/>
          <w:szCs w:val="23"/>
          <w14:textOutline w14:w="4358" w14:cap="sq" w14:cmpd="sng">
            <w14:solidFill>
              <w14:srgbClr w14:val="000000"/>
            </w14:solidFill>
            <w14:prstDash w14:val="solid"/>
            <w14:bevel/>
          </w14:textOutline>
        </w:rPr>
        <w:t>4.8.3</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计</w:t>
      </w:r>
      <w:r>
        <w:rPr>
          <w:rFonts w:ascii="仿宋" w:hAnsi="仿宋" w:eastAsia="仿宋" w:cs="仿宋"/>
          <w:sz w:val="23"/>
          <w:szCs w:val="23"/>
          <w14:textOutline w14:w="4358" w14:cap="sq" w14:cmpd="sng">
            <w14:solidFill>
              <w14:srgbClr w14:val="000000"/>
            </w14:solidFill>
            <w14:prstDash w14:val="solid"/>
            <w14:bevel/>
          </w14:textOutline>
        </w:rPr>
        <w:t>算过程</w:t>
      </w:r>
    </w:p>
    <w:p>
      <w:pPr>
        <w:spacing w:line="432" w:lineRule="auto"/>
        <w:rPr>
          <w:rFonts w:ascii="Arial"/>
          <w:sz w:val="21"/>
        </w:rPr>
      </w:pPr>
    </w:p>
    <w:p>
      <w:pPr>
        <w:spacing w:before="75" w:line="231" w:lineRule="auto"/>
        <w:ind w:left="32"/>
        <w:outlineLvl w:val="2"/>
        <w:rPr>
          <w:rFonts w:ascii="仿宋" w:hAnsi="仿宋" w:eastAsia="仿宋" w:cs="仿宋"/>
          <w:sz w:val="23"/>
          <w:szCs w:val="23"/>
        </w:rPr>
      </w:pPr>
      <w:bookmarkStart w:id="5" w:name="_bookmark72"/>
      <w:bookmarkEnd w:id="5"/>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1)</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房间边界噪声</w:t>
      </w:r>
    </w:p>
    <w:p>
      <w:pPr>
        <w:spacing w:line="407" w:lineRule="auto"/>
        <w:rPr>
          <w:rFonts w:ascii="Arial"/>
          <w:sz w:val="21"/>
        </w:rPr>
      </w:pPr>
    </w:p>
    <w:p>
      <w:pPr>
        <w:spacing w:before="75" w:line="328" w:lineRule="auto"/>
        <w:ind w:left="31" w:hanging="3"/>
        <w:rPr>
          <w:rFonts w:ascii="仿宋" w:hAnsi="仿宋" w:eastAsia="仿宋" w:cs="仿宋"/>
          <w:sz w:val="23"/>
          <w:szCs w:val="23"/>
        </w:rPr>
      </w:pPr>
      <w:r>
        <w:rPr>
          <w:rFonts w:ascii="仿宋" w:hAnsi="仿宋" w:eastAsia="仿宋" w:cs="仿宋"/>
          <w:spacing w:val="7"/>
          <w:sz w:val="23"/>
          <w:szCs w:val="23"/>
        </w:rPr>
        <w:t>本项目通过对参评建筑整栋建筑的分析，确定了主要功能房间中噪声级最不利</w:t>
      </w:r>
      <w:r>
        <w:rPr>
          <w:rFonts w:ascii="仿宋" w:hAnsi="仿宋" w:eastAsia="仿宋" w:cs="仿宋"/>
          <w:spacing w:val="6"/>
          <w:sz w:val="23"/>
          <w:szCs w:val="23"/>
        </w:rPr>
        <w:t>的</w:t>
      </w:r>
      <w:r>
        <w:rPr>
          <w:rFonts w:ascii="仿宋" w:hAnsi="仿宋" w:eastAsia="仿宋" w:cs="仿宋"/>
          <w:sz w:val="23"/>
          <w:szCs w:val="23"/>
        </w:rPr>
        <w:t xml:space="preserve"> </w:t>
      </w:r>
      <w:r>
        <w:rPr>
          <w:rFonts w:ascii="仿宋" w:hAnsi="仿宋" w:eastAsia="仿宋" w:cs="仿宋"/>
          <w:spacing w:val="2"/>
          <w:sz w:val="23"/>
          <w:szCs w:val="23"/>
        </w:rPr>
        <w:t>房间为 1002 房间,房间类型[普通教室]，报告书阐述该房间室内噪声级计算过程</w:t>
      </w:r>
      <w:r>
        <w:rPr>
          <w:rFonts w:ascii="仿宋" w:hAnsi="仿宋" w:eastAsia="仿宋" w:cs="仿宋"/>
          <w:sz w:val="23"/>
          <w:szCs w:val="23"/>
        </w:rPr>
        <w:t xml:space="preserve">， </w:t>
      </w:r>
      <w:r>
        <w:rPr>
          <w:rFonts w:ascii="仿宋" w:hAnsi="仿宋" w:eastAsia="仿宋" w:cs="仿宋"/>
          <w:spacing w:val="8"/>
          <w:sz w:val="23"/>
          <w:szCs w:val="23"/>
        </w:rPr>
        <w:t>房间所在楼层平面图如下图所示</w:t>
      </w:r>
      <w:r>
        <w:rPr>
          <w:rFonts w:ascii="仿宋" w:hAnsi="仿宋" w:eastAsia="仿宋" w:cs="仿宋"/>
          <w:spacing w:val="7"/>
          <w:sz w:val="23"/>
          <w:szCs w:val="23"/>
        </w:rPr>
        <w:t>：</w:t>
      </w:r>
    </w:p>
    <w:p>
      <w:pPr>
        <w:spacing w:line="439" w:lineRule="auto"/>
        <w:rPr>
          <w:rFonts w:ascii="Arial"/>
          <w:sz w:val="21"/>
        </w:rPr>
      </w:pPr>
    </w:p>
    <w:p>
      <w:pPr>
        <w:spacing w:line="7458" w:lineRule="exact"/>
        <w:ind w:firstLine="860"/>
        <w:textAlignment w:val="center"/>
      </w:pPr>
      <w:r>
        <w:drawing>
          <wp:inline distT="0" distB="0" distL="0" distR="0">
            <wp:extent cx="4191000" cy="4735195"/>
            <wp:effectExtent l="0" t="0" r="0" b="8255"/>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21"/>
                    <a:stretch>
                      <a:fillRect/>
                    </a:stretch>
                  </pic:blipFill>
                  <pic:spPr>
                    <a:xfrm>
                      <a:off x="0" y="0"/>
                      <a:ext cx="4191305" cy="4735562"/>
                    </a:xfrm>
                    <a:prstGeom prst="rect">
                      <a:avLst/>
                    </a:prstGeom>
                  </pic:spPr>
                </pic:pic>
              </a:graphicData>
            </a:graphic>
          </wp:inline>
        </w:drawing>
      </w:r>
    </w:p>
    <w:p>
      <w:pPr>
        <w:spacing w:line="333" w:lineRule="auto"/>
        <w:rPr>
          <w:rFonts w:ascii="Arial"/>
          <w:sz w:val="21"/>
        </w:rPr>
      </w:pPr>
    </w:p>
    <w:p>
      <w:pPr>
        <w:spacing w:line="333" w:lineRule="auto"/>
        <w:rPr>
          <w:rFonts w:ascii="Arial"/>
          <w:sz w:val="21"/>
        </w:rPr>
      </w:pPr>
    </w:p>
    <w:p>
      <w:pPr>
        <w:spacing w:before="68" w:line="217" w:lineRule="auto"/>
        <w:ind w:left="2766"/>
        <w:rPr>
          <w:rFonts w:ascii="等线" w:hAnsi="等线" w:eastAsia="等线" w:cs="等线"/>
          <w:sz w:val="20"/>
          <w:szCs w:val="20"/>
        </w:rPr>
      </w:pPr>
      <w:r>
        <w:rPr>
          <w:rFonts w:ascii="等线" w:hAnsi="等线" w:eastAsia="等线" w:cs="等线"/>
          <w:spacing w:val="2"/>
          <w:sz w:val="20"/>
          <w:szCs w:val="20"/>
        </w:rPr>
        <w:t>图  5 -5  最不利房间楼层平面图</w:t>
      </w:r>
    </w:p>
    <w:p>
      <w:pPr>
        <w:spacing w:line="462" w:lineRule="auto"/>
        <w:rPr>
          <w:rFonts w:ascii="Arial"/>
          <w:sz w:val="21"/>
        </w:rPr>
      </w:pPr>
    </w:p>
    <w:p>
      <w:pPr>
        <w:spacing w:before="75" w:line="401" w:lineRule="exact"/>
        <w:ind w:left="32"/>
        <w:rPr>
          <w:rFonts w:ascii="仿宋" w:hAnsi="仿宋" w:eastAsia="仿宋" w:cs="仿宋"/>
          <w:sz w:val="23"/>
          <w:szCs w:val="23"/>
        </w:rPr>
      </w:pPr>
      <w:r>
        <w:rPr>
          <w:rFonts w:ascii="仿宋" w:hAnsi="仿宋" w:eastAsia="仿宋" w:cs="仿宋"/>
          <w:spacing w:val="16"/>
          <w:position w:val="12"/>
          <w:sz w:val="23"/>
          <w:szCs w:val="23"/>
        </w:rPr>
        <w:t>通</w:t>
      </w:r>
      <w:r>
        <w:rPr>
          <w:rFonts w:ascii="仿宋" w:hAnsi="仿宋" w:eastAsia="仿宋" w:cs="仿宋"/>
          <w:spacing w:val="15"/>
          <w:position w:val="12"/>
          <w:sz w:val="23"/>
          <w:szCs w:val="23"/>
        </w:rPr>
        <w:t>过</w:t>
      </w:r>
      <w:r>
        <w:rPr>
          <w:rFonts w:ascii="仿宋" w:hAnsi="仿宋" w:eastAsia="仿宋" w:cs="仿宋"/>
          <w:spacing w:val="8"/>
          <w:position w:val="12"/>
          <w:sz w:val="23"/>
          <w:szCs w:val="23"/>
        </w:rPr>
        <w:t>室外噪声模拟，可获得该房间的室外边界噪声：</w:t>
      </w:r>
    </w:p>
    <w:p>
      <w:pPr>
        <w:spacing w:line="230" w:lineRule="auto"/>
        <w:ind w:left="27"/>
        <w:rPr>
          <w:rFonts w:ascii="仿宋" w:hAnsi="仿宋" w:eastAsia="仿宋" w:cs="仿宋"/>
          <w:sz w:val="23"/>
          <w:szCs w:val="23"/>
        </w:rPr>
      </w:pPr>
      <w:r>
        <w:rPr>
          <w:rFonts w:ascii="仿宋" w:hAnsi="仿宋" w:eastAsia="仿宋" w:cs="仿宋"/>
          <w:spacing w:val="-6"/>
          <w:sz w:val="23"/>
          <w:szCs w:val="23"/>
        </w:rPr>
        <w:t>昼间为 55</w:t>
      </w:r>
      <w:r>
        <w:rPr>
          <w:rFonts w:ascii="仿宋" w:hAnsi="仿宋" w:eastAsia="仿宋" w:cs="仿宋"/>
          <w:spacing w:val="-3"/>
          <w:sz w:val="23"/>
          <w:szCs w:val="23"/>
        </w:rPr>
        <w:t>dB(A)，  夜间为 45dB(A)。</w:t>
      </w:r>
    </w:p>
    <w:p>
      <w:pPr>
        <w:sectPr>
          <w:footerReference r:id="rId7" w:type="default"/>
          <w:pgSz w:w="11906" w:h="16839"/>
          <w:pgMar w:top="1431" w:right="1611" w:bottom="1220" w:left="1785" w:header="0" w:footer="1033" w:gutter="0"/>
          <w:cols w:space="720" w:num="1"/>
        </w:sectPr>
      </w:pPr>
    </w:p>
    <w:p>
      <w:pPr>
        <w:spacing w:before="155" w:line="231" w:lineRule="auto"/>
        <w:ind w:left="143"/>
        <w:outlineLvl w:val="2"/>
        <w:rPr>
          <w:rFonts w:ascii="仿宋" w:hAnsi="仿宋" w:eastAsia="仿宋" w:cs="仿宋"/>
          <w:sz w:val="23"/>
          <w:szCs w:val="23"/>
        </w:rPr>
      </w:pPr>
      <w:bookmarkStart w:id="6" w:name="_bookmark73"/>
      <w:bookmarkEnd w:id="6"/>
      <w:r>
        <w:rPr>
          <w:rFonts w:ascii="仿宋" w:hAnsi="仿宋" w:eastAsia="仿宋" w:cs="仿宋"/>
          <w:spacing w:val="18"/>
          <w:sz w:val="23"/>
          <w:szCs w:val="23"/>
          <w14:textOutline w14:w="4358" w14:cap="sq" w14:cmpd="sng">
            <w14:solidFill>
              <w14:srgbClr w14:val="000000"/>
            </w14:solidFill>
            <w14:prstDash w14:val="solid"/>
            <w14:bevel/>
          </w14:textOutline>
        </w:rPr>
        <w:t>(2)</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构件空气声隔</w:t>
      </w:r>
      <w:r>
        <w:rPr>
          <w:rFonts w:ascii="仿宋" w:hAnsi="仿宋" w:eastAsia="仿宋" w:cs="仿宋"/>
          <w:spacing w:val="16"/>
          <w:sz w:val="23"/>
          <w:szCs w:val="23"/>
          <w14:textOutline w14:w="4358" w14:cap="sq" w14:cmpd="sng">
            <w14:solidFill>
              <w14:srgbClr w14:val="000000"/>
            </w14:solidFill>
            <w14:prstDash w14:val="solid"/>
            <w14:bevel/>
          </w14:textOutline>
        </w:rPr>
        <w:t>声</w:t>
      </w:r>
    </w:p>
    <w:p>
      <w:pPr>
        <w:spacing w:line="408" w:lineRule="auto"/>
        <w:rPr>
          <w:rFonts w:ascii="Arial"/>
          <w:sz w:val="21"/>
        </w:rPr>
      </w:pPr>
    </w:p>
    <w:p>
      <w:pPr>
        <w:spacing w:before="75" w:line="321" w:lineRule="auto"/>
        <w:ind w:left="138" w:right="932" w:firstLine="480"/>
        <w:rPr>
          <w:rFonts w:ascii="仿宋" w:hAnsi="仿宋" w:eastAsia="仿宋" w:cs="仿宋"/>
          <w:sz w:val="23"/>
          <w:szCs w:val="23"/>
        </w:rPr>
      </w:pPr>
      <w:r>
        <w:rPr>
          <w:rFonts w:ascii="仿宋" w:hAnsi="仿宋" w:eastAsia="仿宋" w:cs="仿宋"/>
          <w:spacing w:val="7"/>
          <w:sz w:val="23"/>
          <w:szCs w:val="23"/>
        </w:rPr>
        <w:t>构件隔声性能与构造的材料和做法息息相关。构件采用的工程材料和构造</w:t>
      </w:r>
      <w:r>
        <w:rPr>
          <w:rFonts w:ascii="仿宋" w:hAnsi="仿宋" w:eastAsia="仿宋" w:cs="仿宋"/>
          <w:spacing w:val="2"/>
          <w:sz w:val="23"/>
          <w:szCs w:val="23"/>
        </w:rPr>
        <w:t>做</w:t>
      </w:r>
      <w:r>
        <w:rPr>
          <w:rFonts w:ascii="仿宋" w:hAnsi="仿宋" w:eastAsia="仿宋" w:cs="仿宋"/>
          <w:sz w:val="23"/>
          <w:szCs w:val="23"/>
        </w:rPr>
        <w:t xml:space="preserve"> </w:t>
      </w:r>
      <w:r>
        <w:rPr>
          <w:rFonts w:ascii="仿宋" w:hAnsi="仿宋" w:eastAsia="仿宋" w:cs="仿宋"/>
          <w:spacing w:val="8"/>
          <w:sz w:val="23"/>
          <w:szCs w:val="23"/>
        </w:rPr>
        <w:t>法</w:t>
      </w:r>
      <w:r>
        <w:rPr>
          <w:rFonts w:ascii="仿宋" w:hAnsi="仿宋" w:eastAsia="仿宋" w:cs="仿宋"/>
          <w:spacing w:val="7"/>
          <w:sz w:val="23"/>
          <w:szCs w:val="23"/>
        </w:rPr>
        <w:t>决定了构件的面密度，而面密度直接决定了墙体的隔声性能。对于轻质隔声墙</w:t>
      </w:r>
      <w:r>
        <w:rPr>
          <w:rFonts w:ascii="仿宋" w:hAnsi="仿宋" w:eastAsia="仿宋" w:cs="仿宋"/>
          <w:sz w:val="23"/>
          <w:szCs w:val="23"/>
        </w:rPr>
        <w:t xml:space="preserve"> </w:t>
      </w:r>
      <w:r>
        <w:rPr>
          <w:rFonts w:ascii="仿宋" w:hAnsi="仿宋" w:eastAsia="仿宋" w:cs="仿宋"/>
          <w:spacing w:val="8"/>
          <w:sz w:val="23"/>
          <w:szCs w:val="23"/>
        </w:rPr>
        <w:t>板</w:t>
      </w:r>
      <w:r>
        <w:rPr>
          <w:rFonts w:ascii="仿宋" w:hAnsi="仿宋" w:eastAsia="仿宋" w:cs="仿宋"/>
          <w:spacing w:val="7"/>
          <w:sz w:val="23"/>
          <w:szCs w:val="23"/>
        </w:rPr>
        <w:t>来说，虽然面密度较低，但构造中空气层、填充的吸声材料等因素都会使得构</w:t>
      </w:r>
    </w:p>
    <w:p>
      <w:pPr>
        <w:spacing w:line="228" w:lineRule="auto"/>
        <w:ind w:left="138"/>
        <w:rPr>
          <w:rFonts w:ascii="仿宋" w:hAnsi="仿宋" w:eastAsia="仿宋" w:cs="仿宋"/>
          <w:sz w:val="23"/>
          <w:szCs w:val="23"/>
        </w:rPr>
      </w:pPr>
      <w:r>
        <w:rPr>
          <w:rFonts w:ascii="仿宋" w:hAnsi="仿宋" w:eastAsia="仿宋" w:cs="仿宋"/>
          <w:spacing w:val="11"/>
          <w:sz w:val="23"/>
          <w:szCs w:val="23"/>
        </w:rPr>
        <w:t>件</w:t>
      </w:r>
      <w:r>
        <w:rPr>
          <w:rFonts w:ascii="仿宋" w:hAnsi="仿宋" w:eastAsia="仿宋" w:cs="仿宋"/>
          <w:spacing w:val="7"/>
          <w:sz w:val="23"/>
          <w:szCs w:val="23"/>
        </w:rPr>
        <w:t>隔声性能大大提升。</w:t>
      </w:r>
    </w:p>
    <w:p>
      <w:pPr>
        <w:spacing w:before="8" w:line="295" w:lineRule="exact"/>
        <w:ind w:left="2551"/>
        <w:rPr>
          <w:rFonts w:ascii="等线" w:hAnsi="等线" w:eastAsia="等线" w:cs="等线"/>
          <w:sz w:val="20"/>
          <w:szCs w:val="20"/>
        </w:rPr>
      </w:pPr>
      <w:r>
        <w:rPr>
          <w:rFonts w:ascii="等线" w:hAnsi="等线" w:eastAsia="等线" w:cs="等线"/>
          <w:spacing w:val="9"/>
          <w:position w:val="3"/>
          <w:sz w:val="20"/>
          <w:szCs w:val="20"/>
        </w:rPr>
        <w:t>表 5.1   最不利房间围护结构材料清</w:t>
      </w:r>
      <w:r>
        <w:rPr>
          <w:rFonts w:ascii="等线" w:hAnsi="等线" w:eastAsia="等线" w:cs="等线"/>
          <w:spacing w:val="5"/>
          <w:position w:val="3"/>
          <w:sz w:val="20"/>
          <w:szCs w:val="20"/>
        </w:rPr>
        <w:t>单</w:t>
      </w:r>
    </w:p>
    <w:tbl>
      <w:tblPr>
        <w:tblStyle w:val="4"/>
        <w:tblW w:w="9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9"/>
        <w:gridCol w:w="3529"/>
        <w:gridCol w:w="987"/>
        <w:gridCol w:w="987"/>
        <w:gridCol w:w="987"/>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709" w:type="dxa"/>
            <w:tcBorders>
              <w:left w:val="single" w:color="000000" w:sz="10" w:space="0"/>
              <w:right w:val="single" w:color="000000" w:sz="6" w:space="0"/>
            </w:tcBorders>
            <w:shd w:val="clear" w:color="auto" w:fill="E6E6E6"/>
            <w:vAlign w:val="top"/>
          </w:tcPr>
          <w:p>
            <w:pPr>
              <w:spacing w:before="233" w:line="215" w:lineRule="auto"/>
              <w:ind w:left="637"/>
              <w:rPr>
                <w:rFonts w:ascii="等线" w:hAnsi="等线" w:eastAsia="等线" w:cs="等线"/>
                <w:sz w:val="20"/>
                <w:szCs w:val="20"/>
              </w:rPr>
            </w:pPr>
            <w:r>
              <w:rPr>
                <w:rFonts w:ascii="等线" w:hAnsi="等线" w:eastAsia="等线" w:cs="等线"/>
                <w:spacing w:val="4"/>
                <w:sz w:val="20"/>
                <w:szCs w:val="20"/>
              </w:rPr>
              <w:t>构件</w:t>
            </w:r>
          </w:p>
        </w:tc>
        <w:tc>
          <w:tcPr>
            <w:tcW w:w="3529" w:type="dxa"/>
            <w:tcBorders>
              <w:left w:val="single" w:color="000000" w:sz="6" w:space="0"/>
              <w:right w:val="single" w:color="000000" w:sz="6" w:space="0"/>
            </w:tcBorders>
            <w:shd w:val="clear" w:color="auto" w:fill="E6E6E6"/>
            <w:vAlign w:val="top"/>
          </w:tcPr>
          <w:p>
            <w:pPr>
              <w:spacing w:before="198" w:line="298" w:lineRule="exact"/>
              <w:ind w:left="1549"/>
              <w:rPr>
                <w:rFonts w:ascii="等线" w:hAnsi="等线" w:eastAsia="等线" w:cs="等线"/>
                <w:sz w:val="20"/>
                <w:szCs w:val="20"/>
              </w:rPr>
            </w:pPr>
            <w:r>
              <w:rPr>
                <w:rFonts w:ascii="等线" w:hAnsi="等线" w:eastAsia="等线" w:cs="等线"/>
                <w:spacing w:val="6"/>
                <w:position w:val="3"/>
                <w:sz w:val="20"/>
                <w:szCs w:val="20"/>
              </w:rPr>
              <w:t>材</w:t>
            </w:r>
            <w:r>
              <w:rPr>
                <w:rFonts w:ascii="等线" w:hAnsi="等线" w:eastAsia="等线" w:cs="等线"/>
                <w:spacing w:val="5"/>
                <w:position w:val="3"/>
                <w:sz w:val="20"/>
                <w:szCs w:val="20"/>
              </w:rPr>
              <w:t>料</w:t>
            </w:r>
          </w:p>
        </w:tc>
        <w:tc>
          <w:tcPr>
            <w:tcW w:w="987" w:type="dxa"/>
            <w:tcBorders>
              <w:left w:val="single" w:color="000000" w:sz="6" w:space="0"/>
              <w:right w:val="single" w:color="000000" w:sz="6" w:space="0"/>
            </w:tcBorders>
            <w:shd w:val="clear" w:color="auto" w:fill="E6E6E6"/>
            <w:vAlign w:val="top"/>
          </w:tcPr>
          <w:p>
            <w:pPr>
              <w:spacing w:before="42" w:line="312" w:lineRule="exact"/>
              <w:ind w:left="285"/>
              <w:rPr>
                <w:rFonts w:ascii="等线" w:hAnsi="等线" w:eastAsia="等线" w:cs="等线"/>
                <w:sz w:val="20"/>
                <w:szCs w:val="20"/>
              </w:rPr>
            </w:pPr>
            <w:r>
              <w:rPr>
                <w:rFonts w:ascii="等线" w:hAnsi="等线" w:eastAsia="等线" w:cs="等线"/>
                <w:spacing w:val="6"/>
                <w:position w:val="6"/>
                <w:sz w:val="20"/>
                <w:szCs w:val="20"/>
              </w:rPr>
              <w:t>厚</w:t>
            </w:r>
            <w:r>
              <w:rPr>
                <w:rFonts w:ascii="等线" w:hAnsi="等线" w:eastAsia="等线" w:cs="等线"/>
                <w:spacing w:val="5"/>
                <w:position w:val="6"/>
                <w:sz w:val="20"/>
                <w:szCs w:val="20"/>
              </w:rPr>
              <w:t>度</w:t>
            </w:r>
          </w:p>
          <w:p>
            <w:pPr>
              <w:spacing w:line="283" w:lineRule="exact"/>
              <w:ind w:left="261"/>
              <w:rPr>
                <w:rFonts w:ascii="等线" w:hAnsi="等线" w:eastAsia="等线" w:cs="等线"/>
                <w:sz w:val="20"/>
                <w:szCs w:val="20"/>
              </w:rPr>
            </w:pPr>
            <w:r>
              <w:rPr>
                <w:rFonts w:ascii="等线" w:hAnsi="等线" w:eastAsia="等线" w:cs="等线"/>
                <w:spacing w:val="5"/>
                <w:position w:val="4"/>
                <w:sz w:val="20"/>
                <w:szCs w:val="20"/>
              </w:rPr>
              <w:t>(</w:t>
            </w:r>
            <w:r>
              <w:rPr>
                <w:rFonts w:ascii="等线" w:hAnsi="等线" w:eastAsia="等线" w:cs="等线"/>
                <w:position w:val="4"/>
                <w:sz w:val="20"/>
                <w:szCs w:val="20"/>
              </w:rPr>
              <w:t>mm</w:t>
            </w:r>
            <w:r>
              <w:rPr>
                <w:rFonts w:ascii="等线" w:hAnsi="等线" w:eastAsia="等线" w:cs="等线"/>
                <w:spacing w:val="4"/>
                <w:position w:val="4"/>
                <w:sz w:val="20"/>
                <w:szCs w:val="20"/>
              </w:rPr>
              <w:t>)</w:t>
            </w:r>
          </w:p>
        </w:tc>
        <w:tc>
          <w:tcPr>
            <w:tcW w:w="987" w:type="dxa"/>
            <w:tcBorders>
              <w:left w:val="single" w:color="000000" w:sz="6" w:space="0"/>
              <w:right w:val="single" w:color="000000" w:sz="6" w:space="0"/>
            </w:tcBorders>
            <w:shd w:val="clear" w:color="auto" w:fill="E6E6E6"/>
            <w:vAlign w:val="top"/>
          </w:tcPr>
          <w:p>
            <w:pPr>
              <w:spacing w:before="41" w:line="264" w:lineRule="auto"/>
              <w:ind w:left="174" w:right="154" w:firstLine="124"/>
              <w:rPr>
                <w:rFonts w:ascii="等线" w:hAnsi="等线" w:eastAsia="等线" w:cs="等线"/>
                <w:sz w:val="20"/>
                <w:szCs w:val="20"/>
              </w:rPr>
            </w:pPr>
            <w:r>
              <w:rPr>
                <w:rFonts w:ascii="等线" w:hAnsi="等线" w:eastAsia="等线" w:cs="等线"/>
                <w:sz w:val="20"/>
                <w:szCs w:val="20"/>
              </w:rPr>
              <w:t xml:space="preserve">密度  </w:t>
            </w:r>
            <w:r>
              <w:rPr>
                <w:rFonts w:ascii="等线" w:hAnsi="等线" w:eastAsia="等线" w:cs="等线"/>
                <w:spacing w:val="5"/>
                <w:sz w:val="20"/>
                <w:szCs w:val="20"/>
              </w:rPr>
              <w:t>(</w:t>
            </w:r>
            <w:r>
              <w:rPr>
                <w:rFonts w:ascii="等线" w:hAnsi="等线" w:eastAsia="等线" w:cs="等线"/>
                <w:sz w:val="20"/>
                <w:szCs w:val="20"/>
              </w:rPr>
              <w:t>kg</w:t>
            </w:r>
            <w:r>
              <w:rPr>
                <w:rFonts w:ascii="等线" w:hAnsi="等线" w:eastAsia="等线" w:cs="等线"/>
                <w:spacing w:val="5"/>
                <w:sz w:val="20"/>
                <w:szCs w:val="20"/>
              </w:rPr>
              <w:t>/</w:t>
            </w:r>
            <w:r>
              <w:rPr>
                <w:rFonts w:ascii="等线" w:hAnsi="等线" w:eastAsia="等线" w:cs="等线"/>
                <w:sz w:val="20"/>
                <w:szCs w:val="20"/>
              </w:rPr>
              <w:t>m</w:t>
            </w:r>
            <w:r>
              <w:rPr>
                <w:rFonts w:ascii="等线" w:hAnsi="等线" w:eastAsia="等线" w:cs="等线"/>
                <w:spacing w:val="5"/>
                <w:position w:val="9"/>
                <w:sz w:val="10"/>
                <w:szCs w:val="10"/>
              </w:rPr>
              <w:t>3</w:t>
            </w:r>
            <w:r>
              <w:rPr>
                <w:rFonts w:ascii="等线" w:hAnsi="等线" w:eastAsia="等线" w:cs="等线"/>
                <w:spacing w:val="5"/>
                <w:sz w:val="20"/>
                <w:szCs w:val="20"/>
              </w:rPr>
              <w:t>)</w:t>
            </w:r>
          </w:p>
        </w:tc>
        <w:tc>
          <w:tcPr>
            <w:tcW w:w="987" w:type="dxa"/>
            <w:tcBorders>
              <w:left w:val="single" w:color="000000" w:sz="6" w:space="0"/>
              <w:right w:val="single" w:color="000000" w:sz="6" w:space="0"/>
            </w:tcBorders>
            <w:shd w:val="clear" w:color="auto" w:fill="E6E6E6"/>
            <w:vAlign w:val="top"/>
          </w:tcPr>
          <w:p>
            <w:pPr>
              <w:spacing w:before="41" w:line="264" w:lineRule="auto"/>
              <w:ind w:left="178" w:right="152" w:firstLine="13"/>
              <w:rPr>
                <w:rFonts w:ascii="等线" w:hAnsi="等线" w:eastAsia="等线" w:cs="等线"/>
                <w:sz w:val="20"/>
                <w:szCs w:val="20"/>
              </w:rPr>
            </w:pPr>
            <w:r>
              <w:rPr>
                <w:rFonts w:ascii="等线" w:hAnsi="等线" w:eastAsia="等线" w:cs="等线"/>
                <w:spacing w:val="6"/>
                <w:sz w:val="20"/>
                <w:szCs w:val="20"/>
              </w:rPr>
              <w:t>面</w:t>
            </w:r>
            <w:r>
              <w:rPr>
                <w:rFonts w:ascii="等线" w:hAnsi="等线" w:eastAsia="等线" w:cs="等线"/>
                <w:spacing w:val="5"/>
                <w:sz w:val="20"/>
                <w:szCs w:val="20"/>
              </w:rPr>
              <w:t>密度</w:t>
            </w:r>
            <w:r>
              <w:rPr>
                <w:rFonts w:ascii="等线" w:hAnsi="等线" w:eastAsia="等线" w:cs="等线"/>
                <w:sz w:val="20"/>
                <w:szCs w:val="20"/>
              </w:rPr>
              <w:t xml:space="preserve"> </w:t>
            </w:r>
            <w:r>
              <w:rPr>
                <w:rFonts w:ascii="等线" w:hAnsi="等线" w:eastAsia="等线" w:cs="等线"/>
                <w:spacing w:val="6"/>
                <w:sz w:val="20"/>
                <w:szCs w:val="20"/>
              </w:rPr>
              <w:t>(</w:t>
            </w:r>
            <w:r>
              <w:rPr>
                <w:rFonts w:ascii="等线" w:hAnsi="等线" w:eastAsia="等线" w:cs="等线"/>
                <w:sz w:val="20"/>
                <w:szCs w:val="20"/>
              </w:rPr>
              <w:t>kg</w:t>
            </w:r>
            <w:r>
              <w:rPr>
                <w:rFonts w:ascii="等线" w:hAnsi="等线" w:eastAsia="等线" w:cs="等线"/>
                <w:spacing w:val="4"/>
                <w:sz w:val="20"/>
                <w:szCs w:val="20"/>
              </w:rPr>
              <w:t>/</w:t>
            </w:r>
            <w:r>
              <w:rPr>
                <w:rFonts w:ascii="等线" w:hAnsi="等线" w:eastAsia="等线" w:cs="等线"/>
                <w:sz w:val="20"/>
                <w:szCs w:val="20"/>
              </w:rPr>
              <w:t>m</w:t>
            </w:r>
            <w:r>
              <w:rPr>
                <w:rFonts w:ascii="等线" w:hAnsi="等线" w:eastAsia="等线" w:cs="等线"/>
                <w:spacing w:val="4"/>
                <w:position w:val="9"/>
                <w:sz w:val="10"/>
                <w:szCs w:val="10"/>
              </w:rPr>
              <w:t>2</w:t>
            </w:r>
            <w:r>
              <w:rPr>
                <w:rFonts w:ascii="等线" w:hAnsi="等线" w:eastAsia="等线" w:cs="等线"/>
                <w:spacing w:val="4"/>
                <w:sz w:val="20"/>
                <w:szCs w:val="20"/>
              </w:rPr>
              <w:t>)</w:t>
            </w:r>
          </w:p>
        </w:tc>
        <w:tc>
          <w:tcPr>
            <w:tcW w:w="1137" w:type="dxa"/>
            <w:tcBorders>
              <w:left w:val="single" w:color="000000" w:sz="6" w:space="0"/>
              <w:right w:val="single" w:color="000000" w:sz="10" w:space="0"/>
            </w:tcBorders>
            <w:shd w:val="clear" w:color="auto" w:fill="E6E6E6"/>
            <w:vAlign w:val="top"/>
          </w:tcPr>
          <w:p>
            <w:pPr>
              <w:spacing w:before="41" w:line="264" w:lineRule="auto"/>
              <w:ind w:left="249" w:right="133" w:hanging="88"/>
              <w:rPr>
                <w:rFonts w:ascii="等线" w:hAnsi="等线" w:eastAsia="等线" w:cs="等线"/>
                <w:sz w:val="20"/>
                <w:szCs w:val="20"/>
              </w:rPr>
            </w:pPr>
            <w:r>
              <w:rPr>
                <w:rFonts w:ascii="等线" w:hAnsi="等线" w:eastAsia="等线" w:cs="等线"/>
                <w:spacing w:val="7"/>
                <w:sz w:val="20"/>
                <w:szCs w:val="20"/>
              </w:rPr>
              <w:t>总</w:t>
            </w:r>
            <w:r>
              <w:rPr>
                <w:rFonts w:ascii="等线" w:hAnsi="等线" w:eastAsia="等线" w:cs="等线"/>
                <w:spacing w:val="5"/>
                <w:sz w:val="20"/>
                <w:szCs w:val="20"/>
              </w:rPr>
              <w:t>面密度</w:t>
            </w:r>
            <w:r>
              <w:rPr>
                <w:rFonts w:ascii="等线" w:hAnsi="等线" w:eastAsia="等线" w:cs="等线"/>
                <w:sz w:val="20"/>
                <w:szCs w:val="20"/>
              </w:rPr>
              <w:t xml:space="preserve"> </w:t>
            </w:r>
            <w:r>
              <w:rPr>
                <w:rFonts w:ascii="等线" w:hAnsi="等线" w:eastAsia="等线" w:cs="等线"/>
                <w:spacing w:val="6"/>
                <w:sz w:val="20"/>
                <w:szCs w:val="20"/>
              </w:rPr>
              <w:t>(</w:t>
            </w:r>
            <w:r>
              <w:rPr>
                <w:rFonts w:ascii="等线" w:hAnsi="等线" w:eastAsia="等线" w:cs="等线"/>
                <w:sz w:val="20"/>
                <w:szCs w:val="20"/>
              </w:rPr>
              <w:t>kg</w:t>
            </w:r>
            <w:r>
              <w:rPr>
                <w:rFonts w:ascii="等线" w:hAnsi="等线" w:eastAsia="等线" w:cs="等线"/>
                <w:spacing w:val="4"/>
                <w:sz w:val="20"/>
                <w:szCs w:val="20"/>
              </w:rPr>
              <w:t>/</w:t>
            </w:r>
            <w:r>
              <w:rPr>
                <w:rFonts w:ascii="等线" w:hAnsi="等线" w:eastAsia="等线" w:cs="等线"/>
                <w:sz w:val="20"/>
                <w:szCs w:val="20"/>
              </w:rPr>
              <w:t>m</w:t>
            </w:r>
            <w:r>
              <w:rPr>
                <w:rFonts w:ascii="等线" w:hAnsi="等线" w:eastAsia="等线" w:cs="等线"/>
                <w:spacing w:val="4"/>
                <w:position w:val="9"/>
                <w:sz w:val="10"/>
                <w:szCs w:val="10"/>
              </w:rPr>
              <w:t>2</w:t>
            </w:r>
            <w:r>
              <w:rPr>
                <w:rFonts w:ascii="等线" w:hAnsi="等线" w:eastAsia="等线" w:cs="等线"/>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restart"/>
            <w:tcBorders>
              <w:left w:val="single" w:color="000000" w:sz="10" w:space="0"/>
              <w:bottom w:val="nil"/>
              <w:right w:val="single" w:color="000000" w:sz="6" w:space="0"/>
            </w:tcBorders>
            <w:shd w:val="clear" w:color="auto" w:fill="E6E6E6"/>
            <w:vAlign w:val="top"/>
          </w:tcPr>
          <w:p>
            <w:pPr>
              <w:spacing w:line="324" w:lineRule="auto"/>
              <w:rPr>
                <w:rFonts w:ascii="Arial"/>
                <w:sz w:val="21"/>
              </w:rPr>
            </w:pPr>
          </w:p>
          <w:p>
            <w:pPr>
              <w:spacing w:line="324" w:lineRule="auto"/>
              <w:rPr>
                <w:rFonts w:ascii="Arial"/>
                <w:sz w:val="21"/>
              </w:rPr>
            </w:pPr>
          </w:p>
          <w:p>
            <w:pPr>
              <w:spacing w:before="68" w:line="217" w:lineRule="auto"/>
              <w:ind w:left="636"/>
              <w:rPr>
                <w:rFonts w:ascii="等线" w:hAnsi="等线" w:eastAsia="等线" w:cs="等线"/>
                <w:sz w:val="20"/>
                <w:szCs w:val="20"/>
              </w:rPr>
            </w:pPr>
            <w:r>
              <w:rPr>
                <w:rFonts w:ascii="等线" w:hAnsi="等线" w:eastAsia="等线" w:cs="等线"/>
                <w:spacing w:val="5"/>
                <w:sz w:val="20"/>
                <w:szCs w:val="20"/>
              </w:rPr>
              <w:t>外</w:t>
            </w:r>
            <w:r>
              <w:rPr>
                <w:rFonts w:ascii="等线" w:hAnsi="等线" w:eastAsia="等线" w:cs="等线"/>
                <w:spacing w:val="4"/>
                <w:sz w:val="20"/>
                <w:szCs w:val="20"/>
              </w:rPr>
              <w:t>墙</w:t>
            </w:r>
          </w:p>
        </w:tc>
        <w:tc>
          <w:tcPr>
            <w:tcW w:w="3529" w:type="dxa"/>
            <w:tcBorders>
              <w:left w:val="single" w:color="000000" w:sz="6" w:space="0"/>
              <w:right w:val="single" w:color="000000" w:sz="6" w:space="0"/>
            </w:tcBorders>
            <w:vAlign w:val="top"/>
          </w:tcPr>
          <w:p>
            <w:pPr>
              <w:spacing w:before="54" w:line="218" w:lineRule="auto"/>
              <w:ind w:left="100"/>
              <w:rPr>
                <w:rFonts w:ascii="等线" w:hAnsi="等线" w:eastAsia="等线" w:cs="等线"/>
                <w:sz w:val="20"/>
                <w:szCs w:val="20"/>
              </w:rPr>
            </w:pPr>
            <w:r>
              <w:rPr>
                <w:rFonts w:ascii="等线" w:hAnsi="等线" w:eastAsia="等线" w:cs="等线"/>
                <w:spacing w:val="9"/>
                <w:sz w:val="20"/>
                <w:szCs w:val="20"/>
              </w:rPr>
              <w:t>水</w:t>
            </w:r>
            <w:r>
              <w:rPr>
                <w:rFonts w:ascii="等线" w:hAnsi="等线" w:eastAsia="等线" w:cs="等线"/>
                <w:spacing w:val="7"/>
                <w:sz w:val="20"/>
                <w:szCs w:val="20"/>
              </w:rPr>
              <w:t>泥砂浆</w:t>
            </w:r>
          </w:p>
        </w:tc>
        <w:tc>
          <w:tcPr>
            <w:tcW w:w="987" w:type="dxa"/>
            <w:tcBorders>
              <w:left w:val="single" w:color="000000" w:sz="6" w:space="0"/>
              <w:right w:val="single" w:color="000000" w:sz="6" w:space="0"/>
            </w:tcBorders>
            <w:vAlign w:val="top"/>
          </w:tcPr>
          <w:p>
            <w:pPr>
              <w:spacing w:before="81"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1"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1" w:line="193" w:lineRule="auto"/>
              <w:ind w:left="392"/>
              <w:rPr>
                <w:rFonts w:ascii="等线" w:hAnsi="等线" w:eastAsia="等线" w:cs="等线"/>
                <w:sz w:val="20"/>
                <w:szCs w:val="20"/>
              </w:rPr>
            </w:pPr>
            <w:r>
              <w:rPr>
                <w:rFonts w:ascii="等线" w:hAnsi="等线" w:eastAsia="等线" w:cs="等线"/>
                <w:sz w:val="20"/>
                <w:szCs w:val="20"/>
              </w:rPr>
              <w:t>36</w:t>
            </w:r>
          </w:p>
        </w:tc>
        <w:tc>
          <w:tcPr>
            <w:tcW w:w="1137" w:type="dxa"/>
            <w:vMerge w:val="restart"/>
            <w:tcBorders>
              <w:left w:val="single" w:color="000000" w:sz="6" w:space="0"/>
              <w:bottom w:val="nil"/>
              <w:right w:val="single" w:color="000000" w:sz="10" w:space="0"/>
            </w:tcBorders>
            <w:vAlign w:val="top"/>
          </w:tcPr>
          <w:p>
            <w:pPr>
              <w:spacing w:line="338" w:lineRule="auto"/>
              <w:rPr>
                <w:rFonts w:ascii="Arial"/>
                <w:sz w:val="21"/>
              </w:rPr>
            </w:pPr>
          </w:p>
          <w:p>
            <w:pPr>
              <w:spacing w:line="338" w:lineRule="auto"/>
              <w:rPr>
                <w:rFonts w:ascii="Arial"/>
                <w:sz w:val="21"/>
              </w:rPr>
            </w:pPr>
          </w:p>
          <w:p>
            <w:pPr>
              <w:spacing w:before="68" w:line="191" w:lineRule="auto"/>
              <w:ind w:left="404"/>
              <w:rPr>
                <w:rFonts w:ascii="等线" w:hAnsi="等线" w:eastAsia="等线" w:cs="等线"/>
                <w:sz w:val="20"/>
                <w:szCs w:val="20"/>
              </w:rPr>
            </w:pPr>
            <w:r>
              <w:rPr>
                <w:rFonts w:ascii="等线" w:hAnsi="等线" w:eastAsia="等线" w:cs="等线"/>
                <w:spacing w:val="4"/>
                <w:sz w:val="20"/>
                <w:szCs w:val="20"/>
              </w:rPr>
              <w:t>4</w:t>
            </w:r>
            <w:r>
              <w:rPr>
                <w:rFonts w:ascii="等线" w:hAnsi="等线" w:eastAsia="等线" w:cs="等线"/>
                <w:spacing w:val="3"/>
                <w:sz w:val="20"/>
                <w:szCs w:val="20"/>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3" w:line="218" w:lineRule="auto"/>
              <w:ind w:left="101"/>
              <w:rPr>
                <w:rFonts w:ascii="等线" w:hAnsi="等线" w:eastAsia="等线" w:cs="等线"/>
                <w:sz w:val="20"/>
                <w:szCs w:val="20"/>
              </w:rPr>
            </w:pPr>
            <w:r>
              <w:rPr>
                <w:rFonts w:ascii="等线" w:hAnsi="等线" w:eastAsia="等线" w:cs="等线"/>
                <w:spacing w:val="7"/>
                <w:sz w:val="20"/>
                <w:szCs w:val="20"/>
              </w:rPr>
              <w:t>岩棉</w:t>
            </w:r>
            <w:r>
              <w:rPr>
                <w:rFonts w:ascii="等线" w:hAnsi="等线" w:eastAsia="等线" w:cs="等线"/>
                <w:spacing w:val="6"/>
                <w:sz w:val="20"/>
                <w:szCs w:val="20"/>
              </w:rPr>
              <w:t>板</w:t>
            </w:r>
          </w:p>
        </w:tc>
        <w:tc>
          <w:tcPr>
            <w:tcW w:w="987" w:type="dxa"/>
            <w:tcBorders>
              <w:left w:val="single" w:color="000000" w:sz="6" w:space="0"/>
              <w:right w:val="single" w:color="000000" w:sz="6" w:space="0"/>
            </w:tcBorders>
            <w:vAlign w:val="top"/>
          </w:tcPr>
          <w:p>
            <w:pPr>
              <w:spacing w:before="80" w:line="193" w:lineRule="auto"/>
              <w:ind w:left="338"/>
              <w:rPr>
                <w:rFonts w:ascii="等线" w:hAnsi="等线" w:eastAsia="等线" w:cs="等线"/>
                <w:sz w:val="20"/>
                <w:szCs w:val="20"/>
              </w:rPr>
            </w:pPr>
            <w:r>
              <w:rPr>
                <w:rFonts w:ascii="等线" w:hAnsi="等线" w:eastAsia="等线" w:cs="等线"/>
                <w:spacing w:val="-1"/>
                <w:sz w:val="20"/>
                <w:szCs w:val="20"/>
              </w:rPr>
              <w:t>10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2" w:line="191" w:lineRule="auto"/>
              <w:ind w:left="340"/>
              <w:rPr>
                <w:rFonts w:ascii="等线" w:hAnsi="等线" w:eastAsia="等线" w:cs="等线"/>
                <w:sz w:val="20"/>
                <w:szCs w:val="20"/>
              </w:rPr>
            </w:pPr>
            <w:r>
              <w:rPr>
                <w:rFonts w:ascii="等线" w:hAnsi="等线" w:eastAsia="等线" w:cs="等线"/>
                <w:spacing w:val="-1"/>
                <w:sz w:val="20"/>
                <w:szCs w:val="20"/>
              </w:rPr>
              <w:t>11</w:t>
            </w:r>
            <w:r>
              <w:rPr>
                <w:rFonts w:ascii="等线" w:hAnsi="等线" w:eastAsia="等线" w:cs="等线"/>
                <w:sz w:val="20"/>
                <w:szCs w:val="20"/>
              </w:rPr>
              <w:t>4</w:t>
            </w:r>
          </w:p>
        </w:tc>
        <w:tc>
          <w:tcPr>
            <w:tcW w:w="987" w:type="dxa"/>
            <w:tcBorders>
              <w:left w:val="single" w:color="000000" w:sz="6" w:space="0"/>
              <w:right w:val="single" w:color="000000" w:sz="6" w:space="0"/>
            </w:tcBorders>
            <w:vAlign w:val="top"/>
          </w:tcPr>
          <w:p>
            <w:pPr>
              <w:spacing w:before="82" w:line="191" w:lineRule="auto"/>
              <w:ind w:left="399"/>
              <w:rPr>
                <w:rFonts w:ascii="等线" w:hAnsi="等线" w:eastAsia="等线" w:cs="等线"/>
                <w:sz w:val="20"/>
                <w:szCs w:val="20"/>
              </w:rPr>
            </w:pPr>
            <w:r>
              <w:rPr>
                <w:rFonts w:ascii="等线" w:hAnsi="等线" w:eastAsia="等线" w:cs="等线"/>
                <w:spacing w:val="-4"/>
                <w:sz w:val="20"/>
                <w:szCs w:val="20"/>
              </w:rPr>
              <w:t>1</w:t>
            </w:r>
            <w:r>
              <w:rPr>
                <w:rFonts w:ascii="等线" w:hAnsi="等线" w:eastAsia="等线" w:cs="等线"/>
                <w:spacing w:val="-3"/>
                <w:sz w:val="20"/>
                <w:szCs w:val="20"/>
              </w:rPr>
              <w:t>1</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6" w:line="218" w:lineRule="auto"/>
              <w:ind w:left="100"/>
              <w:rPr>
                <w:rFonts w:ascii="等线" w:hAnsi="等线" w:eastAsia="等线" w:cs="等线"/>
                <w:sz w:val="20"/>
                <w:szCs w:val="20"/>
              </w:rPr>
            </w:pPr>
            <w:r>
              <w:rPr>
                <w:rFonts w:ascii="等线" w:hAnsi="等线" w:eastAsia="等线" w:cs="等线"/>
                <w:spacing w:val="9"/>
                <w:sz w:val="20"/>
                <w:szCs w:val="20"/>
              </w:rPr>
              <w:t>水</w:t>
            </w:r>
            <w:r>
              <w:rPr>
                <w:rFonts w:ascii="等线" w:hAnsi="等线" w:eastAsia="等线" w:cs="等线"/>
                <w:spacing w:val="7"/>
                <w:sz w:val="20"/>
                <w:szCs w:val="20"/>
              </w:rPr>
              <w:t>泥砂浆</w:t>
            </w:r>
          </w:p>
        </w:tc>
        <w:tc>
          <w:tcPr>
            <w:tcW w:w="987" w:type="dxa"/>
            <w:tcBorders>
              <w:left w:val="single" w:color="000000" w:sz="6" w:space="0"/>
              <w:right w:val="single" w:color="000000" w:sz="6" w:space="0"/>
            </w:tcBorders>
            <w:vAlign w:val="top"/>
          </w:tcPr>
          <w:p>
            <w:pPr>
              <w:spacing w:before="83"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3"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3" w:line="193" w:lineRule="auto"/>
              <w:ind w:left="392"/>
              <w:rPr>
                <w:rFonts w:ascii="等线" w:hAnsi="等线" w:eastAsia="等线" w:cs="等线"/>
                <w:sz w:val="20"/>
                <w:szCs w:val="20"/>
              </w:rPr>
            </w:pPr>
            <w:r>
              <w:rPr>
                <w:rFonts w:ascii="等线" w:hAnsi="等线" w:eastAsia="等线" w:cs="等线"/>
                <w:sz w:val="20"/>
                <w:szCs w:val="20"/>
              </w:rPr>
              <w:t>36</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23" w:line="283" w:lineRule="exact"/>
              <w:ind w:left="98"/>
              <w:rPr>
                <w:rFonts w:ascii="等线" w:hAnsi="等线" w:eastAsia="等线" w:cs="等线"/>
                <w:sz w:val="20"/>
                <w:szCs w:val="20"/>
              </w:rPr>
            </w:pPr>
            <w:r>
              <w:rPr>
                <w:rFonts w:ascii="等线" w:hAnsi="等线" w:eastAsia="等线" w:cs="等线"/>
                <w:spacing w:val="10"/>
                <w:position w:val="3"/>
                <w:sz w:val="20"/>
                <w:szCs w:val="20"/>
              </w:rPr>
              <w:t>砂加</w:t>
            </w:r>
            <w:r>
              <w:rPr>
                <w:rFonts w:ascii="等线" w:hAnsi="等线" w:eastAsia="等线" w:cs="等线"/>
                <w:spacing w:val="9"/>
                <w:position w:val="3"/>
                <w:sz w:val="20"/>
                <w:szCs w:val="20"/>
              </w:rPr>
              <w:t>气</w:t>
            </w:r>
            <w:r>
              <w:rPr>
                <w:rFonts w:ascii="等线" w:hAnsi="等线" w:eastAsia="等线" w:cs="等线"/>
                <w:spacing w:val="5"/>
                <w:position w:val="3"/>
                <w:sz w:val="20"/>
                <w:szCs w:val="20"/>
              </w:rPr>
              <w:t xml:space="preserve">制品  ( </w:t>
            </w:r>
            <w:r>
              <w:rPr>
                <w:rFonts w:ascii="等线" w:hAnsi="等线" w:eastAsia="等线" w:cs="等线"/>
                <w:position w:val="3"/>
                <w:sz w:val="20"/>
                <w:szCs w:val="20"/>
              </w:rPr>
              <w:t>B</w:t>
            </w:r>
            <w:r>
              <w:rPr>
                <w:rFonts w:ascii="等线" w:hAnsi="等线" w:eastAsia="等线" w:cs="等线"/>
                <w:spacing w:val="5"/>
                <w:position w:val="3"/>
                <w:sz w:val="20"/>
                <w:szCs w:val="20"/>
              </w:rPr>
              <w:t>05 级)  200 厚</w:t>
            </w:r>
          </w:p>
        </w:tc>
        <w:tc>
          <w:tcPr>
            <w:tcW w:w="987" w:type="dxa"/>
            <w:tcBorders>
              <w:left w:val="single" w:color="000000" w:sz="6" w:space="0"/>
              <w:right w:val="single" w:color="000000" w:sz="6" w:space="0"/>
            </w:tcBorders>
            <w:vAlign w:val="top"/>
          </w:tcPr>
          <w:p>
            <w:pPr>
              <w:spacing w:before="82" w:line="193" w:lineRule="auto"/>
              <w:ind w:left="333"/>
              <w:rPr>
                <w:rFonts w:ascii="等线" w:hAnsi="等线" w:eastAsia="等线" w:cs="等线"/>
                <w:sz w:val="20"/>
                <w:szCs w:val="20"/>
              </w:rPr>
            </w:pPr>
            <w:r>
              <w:rPr>
                <w:rFonts w:ascii="等线" w:hAnsi="等线" w:eastAsia="等线" w:cs="等线"/>
                <w:spacing w:val="1"/>
                <w:sz w:val="20"/>
                <w:szCs w:val="20"/>
              </w:rPr>
              <w:t>200</w:t>
            </w:r>
          </w:p>
        </w:tc>
        <w:tc>
          <w:tcPr>
            <w:tcW w:w="987" w:type="dxa"/>
            <w:tcBorders>
              <w:left w:val="single" w:color="000000" w:sz="6" w:space="0"/>
              <w:right w:val="single" w:color="000000" w:sz="6" w:space="0"/>
            </w:tcBorders>
            <w:vAlign w:val="top"/>
          </w:tcPr>
          <w:p>
            <w:pPr>
              <w:spacing w:before="82"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2" w:line="193" w:lineRule="auto"/>
              <w:ind w:left="337"/>
              <w:rPr>
                <w:rFonts w:ascii="等线" w:hAnsi="等线" w:eastAsia="等线" w:cs="等线"/>
                <w:sz w:val="20"/>
                <w:szCs w:val="20"/>
              </w:rPr>
            </w:pPr>
            <w:r>
              <w:rPr>
                <w:rFonts w:ascii="等线" w:hAnsi="等线" w:eastAsia="等线" w:cs="等线"/>
                <w:spacing w:val="2"/>
                <w:sz w:val="20"/>
                <w:szCs w:val="20"/>
              </w:rPr>
              <w:t>36</w:t>
            </w:r>
            <w:r>
              <w:rPr>
                <w:rFonts w:ascii="等线" w:hAnsi="等线" w:eastAsia="等线" w:cs="等线"/>
                <w:spacing w:val="1"/>
                <w:sz w:val="20"/>
                <w:szCs w:val="20"/>
              </w:rPr>
              <w:t>0</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5" w:line="218" w:lineRule="auto"/>
              <w:ind w:left="106"/>
              <w:rPr>
                <w:rFonts w:ascii="等线" w:hAnsi="等线" w:eastAsia="等线" w:cs="等线"/>
                <w:sz w:val="20"/>
                <w:szCs w:val="20"/>
              </w:rPr>
            </w:pPr>
            <w:r>
              <w:rPr>
                <w:rFonts w:ascii="等线" w:hAnsi="等线" w:eastAsia="等线" w:cs="等线"/>
                <w:spacing w:val="6"/>
                <w:sz w:val="20"/>
                <w:szCs w:val="20"/>
              </w:rPr>
              <w:t>石灰砂浆</w:t>
            </w:r>
          </w:p>
        </w:tc>
        <w:tc>
          <w:tcPr>
            <w:tcW w:w="987" w:type="dxa"/>
            <w:tcBorders>
              <w:left w:val="single" w:color="000000" w:sz="6" w:space="0"/>
              <w:right w:val="single" w:color="000000" w:sz="6" w:space="0"/>
            </w:tcBorders>
            <w:vAlign w:val="top"/>
          </w:tcPr>
          <w:p>
            <w:pPr>
              <w:spacing w:before="82"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2" w:line="193" w:lineRule="auto"/>
              <w:ind w:left="285"/>
              <w:rPr>
                <w:rFonts w:ascii="等线" w:hAnsi="等线" w:eastAsia="等线" w:cs="等线"/>
                <w:sz w:val="20"/>
                <w:szCs w:val="20"/>
              </w:rPr>
            </w:pPr>
            <w:r>
              <w:rPr>
                <w:rFonts w:ascii="等线" w:hAnsi="等线" w:eastAsia="等线" w:cs="等线"/>
                <w:spacing w:val="1"/>
                <w:sz w:val="20"/>
                <w:szCs w:val="20"/>
              </w:rPr>
              <w:t>160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2" w:line="193" w:lineRule="auto"/>
              <w:ind w:left="392"/>
              <w:rPr>
                <w:rFonts w:ascii="等线" w:hAnsi="等线" w:eastAsia="等线" w:cs="等线"/>
                <w:sz w:val="20"/>
                <w:szCs w:val="20"/>
              </w:rPr>
            </w:pPr>
            <w:r>
              <w:rPr>
                <w:rFonts w:ascii="等线" w:hAnsi="等线" w:eastAsia="等线" w:cs="等线"/>
                <w:sz w:val="20"/>
                <w:szCs w:val="20"/>
              </w:rPr>
              <w:t>32</w:t>
            </w:r>
          </w:p>
        </w:tc>
        <w:tc>
          <w:tcPr>
            <w:tcW w:w="1137" w:type="dxa"/>
            <w:vMerge w:val="continue"/>
            <w:tcBorders>
              <w:top w:val="nil"/>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restart"/>
            <w:tcBorders>
              <w:left w:val="single" w:color="000000" w:sz="10" w:space="0"/>
              <w:bottom w:val="nil"/>
              <w:right w:val="single" w:color="000000" w:sz="6" w:space="0"/>
            </w:tcBorders>
            <w:shd w:val="clear" w:color="auto" w:fill="E6E6E6"/>
            <w:vAlign w:val="top"/>
          </w:tcPr>
          <w:p>
            <w:pPr>
              <w:spacing w:line="320" w:lineRule="auto"/>
              <w:rPr>
                <w:rFonts w:ascii="Arial"/>
                <w:sz w:val="21"/>
              </w:rPr>
            </w:pPr>
          </w:p>
          <w:p>
            <w:pPr>
              <w:spacing w:before="68" w:line="216" w:lineRule="auto"/>
              <w:ind w:left="567"/>
              <w:rPr>
                <w:rFonts w:ascii="等线" w:hAnsi="等线" w:eastAsia="等线" w:cs="等线"/>
                <w:sz w:val="20"/>
                <w:szCs w:val="20"/>
              </w:rPr>
            </w:pPr>
            <w:r>
              <w:rPr>
                <w:rFonts w:ascii="等线" w:hAnsi="等线" w:eastAsia="等线" w:cs="等线"/>
                <w:spacing w:val="4"/>
                <w:sz w:val="20"/>
                <w:szCs w:val="20"/>
              </w:rPr>
              <w:t>隔</w:t>
            </w:r>
            <w:r>
              <w:rPr>
                <w:rFonts w:ascii="等线" w:hAnsi="等线" w:eastAsia="等线" w:cs="等线"/>
                <w:spacing w:val="3"/>
                <w:sz w:val="20"/>
                <w:szCs w:val="20"/>
              </w:rPr>
              <w:t>墙 1</w:t>
            </w:r>
          </w:p>
        </w:tc>
        <w:tc>
          <w:tcPr>
            <w:tcW w:w="3529" w:type="dxa"/>
            <w:tcBorders>
              <w:left w:val="single" w:color="000000" w:sz="6" w:space="0"/>
              <w:right w:val="single" w:color="000000" w:sz="6" w:space="0"/>
            </w:tcBorders>
            <w:vAlign w:val="top"/>
          </w:tcPr>
          <w:p>
            <w:pPr>
              <w:spacing w:before="57" w:line="218" w:lineRule="auto"/>
              <w:ind w:left="100"/>
              <w:rPr>
                <w:rFonts w:ascii="等线" w:hAnsi="等线" w:eastAsia="等线" w:cs="等线"/>
                <w:sz w:val="20"/>
                <w:szCs w:val="20"/>
              </w:rPr>
            </w:pPr>
            <w:r>
              <w:rPr>
                <w:rFonts w:ascii="等线" w:hAnsi="等线" w:eastAsia="等线" w:cs="等线"/>
                <w:spacing w:val="9"/>
                <w:sz w:val="20"/>
                <w:szCs w:val="20"/>
              </w:rPr>
              <w:t>水</w:t>
            </w:r>
            <w:r>
              <w:rPr>
                <w:rFonts w:ascii="等线" w:hAnsi="等线" w:eastAsia="等线" w:cs="等线"/>
                <w:spacing w:val="7"/>
                <w:sz w:val="20"/>
                <w:szCs w:val="20"/>
              </w:rPr>
              <w:t>泥砂浆</w:t>
            </w:r>
          </w:p>
        </w:tc>
        <w:tc>
          <w:tcPr>
            <w:tcW w:w="987" w:type="dxa"/>
            <w:tcBorders>
              <w:left w:val="single" w:color="000000" w:sz="6" w:space="0"/>
              <w:right w:val="single" w:color="000000" w:sz="6" w:space="0"/>
            </w:tcBorders>
            <w:vAlign w:val="top"/>
          </w:tcPr>
          <w:p>
            <w:pPr>
              <w:spacing w:before="84"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4"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4" w:line="193" w:lineRule="auto"/>
              <w:ind w:left="392"/>
              <w:rPr>
                <w:rFonts w:ascii="等线" w:hAnsi="等线" w:eastAsia="等线" w:cs="等线"/>
                <w:sz w:val="20"/>
                <w:szCs w:val="20"/>
              </w:rPr>
            </w:pPr>
            <w:r>
              <w:rPr>
                <w:rFonts w:ascii="等线" w:hAnsi="等线" w:eastAsia="等线" w:cs="等线"/>
                <w:sz w:val="20"/>
                <w:szCs w:val="20"/>
              </w:rPr>
              <w:t>36</w:t>
            </w:r>
          </w:p>
        </w:tc>
        <w:tc>
          <w:tcPr>
            <w:tcW w:w="1137" w:type="dxa"/>
            <w:vMerge w:val="restart"/>
            <w:tcBorders>
              <w:left w:val="single" w:color="000000" w:sz="6" w:space="0"/>
              <w:bottom w:val="nil"/>
              <w:right w:val="single" w:color="000000" w:sz="10" w:space="0"/>
            </w:tcBorders>
            <w:vAlign w:val="top"/>
          </w:tcPr>
          <w:p>
            <w:pPr>
              <w:spacing w:line="345" w:lineRule="auto"/>
              <w:rPr>
                <w:rFonts w:ascii="Arial"/>
                <w:sz w:val="21"/>
              </w:rPr>
            </w:pPr>
          </w:p>
          <w:p>
            <w:pPr>
              <w:spacing w:before="68" w:line="193" w:lineRule="auto"/>
              <w:ind w:left="411"/>
              <w:rPr>
                <w:rFonts w:ascii="等线" w:hAnsi="等线" w:eastAsia="等线" w:cs="等线"/>
                <w:sz w:val="20"/>
                <w:szCs w:val="20"/>
              </w:rPr>
            </w:pPr>
            <w:r>
              <w:rPr>
                <w:rFonts w:ascii="等线" w:hAnsi="等线" w:eastAsia="等线" w:cs="等线"/>
                <w:spacing w:val="1"/>
                <w:sz w:val="20"/>
                <w:szCs w:val="20"/>
              </w:rP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24" w:line="283" w:lineRule="exact"/>
              <w:ind w:left="98"/>
              <w:rPr>
                <w:rFonts w:ascii="等线" w:hAnsi="等线" w:eastAsia="等线" w:cs="等线"/>
                <w:sz w:val="20"/>
                <w:szCs w:val="20"/>
              </w:rPr>
            </w:pPr>
            <w:r>
              <w:rPr>
                <w:rFonts w:ascii="等线" w:hAnsi="等线" w:eastAsia="等线" w:cs="等线"/>
                <w:spacing w:val="10"/>
                <w:position w:val="3"/>
                <w:sz w:val="20"/>
                <w:szCs w:val="20"/>
              </w:rPr>
              <w:t>砂加</w:t>
            </w:r>
            <w:r>
              <w:rPr>
                <w:rFonts w:ascii="等线" w:hAnsi="等线" w:eastAsia="等线" w:cs="等线"/>
                <w:spacing w:val="9"/>
                <w:position w:val="3"/>
                <w:sz w:val="20"/>
                <w:szCs w:val="20"/>
              </w:rPr>
              <w:t>气</w:t>
            </w:r>
            <w:r>
              <w:rPr>
                <w:rFonts w:ascii="等线" w:hAnsi="等线" w:eastAsia="等线" w:cs="等线"/>
                <w:spacing w:val="5"/>
                <w:position w:val="3"/>
                <w:sz w:val="20"/>
                <w:szCs w:val="20"/>
              </w:rPr>
              <w:t xml:space="preserve">制品  ( </w:t>
            </w:r>
            <w:r>
              <w:rPr>
                <w:rFonts w:ascii="等线" w:hAnsi="等线" w:eastAsia="等线" w:cs="等线"/>
                <w:position w:val="3"/>
                <w:sz w:val="20"/>
                <w:szCs w:val="20"/>
              </w:rPr>
              <w:t>B</w:t>
            </w:r>
            <w:r>
              <w:rPr>
                <w:rFonts w:ascii="等线" w:hAnsi="等线" w:eastAsia="等线" w:cs="等线"/>
                <w:spacing w:val="5"/>
                <w:position w:val="3"/>
                <w:sz w:val="20"/>
                <w:szCs w:val="20"/>
              </w:rPr>
              <w:t>05 级)  200 厚</w:t>
            </w:r>
          </w:p>
        </w:tc>
        <w:tc>
          <w:tcPr>
            <w:tcW w:w="987" w:type="dxa"/>
            <w:tcBorders>
              <w:left w:val="single" w:color="000000" w:sz="6" w:space="0"/>
              <w:right w:val="single" w:color="000000" w:sz="6" w:space="0"/>
            </w:tcBorders>
            <w:vAlign w:val="top"/>
          </w:tcPr>
          <w:p>
            <w:pPr>
              <w:spacing w:before="83" w:line="193" w:lineRule="auto"/>
              <w:ind w:left="338"/>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3"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3" w:line="193" w:lineRule="auto"/>
              <w:ind w:left="339"/>
              <w:rPr>
                <w:rFonts w:ascii="等线" w:hAnsi="等线" w:eastAsia="等线" w:cs="等线"/>
                <w:sz w:val="20"/>
                <w:szCs w:val="20"/>
              </w:rPr>
            </w:pPr>
            <w:r>
              <w:rPr>
                <w:rFonts w:ascii="等线" w:hAnsi="等线" w:eastAsia="等线" w:cs="等线"/>
                <w:spacing w:val="1"/>
                <w:sz w:val="20"/>
                <w:szCs w:val="20"/>
              </w:rPr>
              <w:t>216</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6" w:line="218" w:lineRule="auto"/>
              <w:ind w:left="100"/>
              <w:rPr>
                <w:rFonts w:ascii="等线" w:hAnsi="等线" w:eastAsia="等线" w:cs="等线"/>
                <w:sz w:val="20"/>
                <w:szCs w:val="20"/>
              </w:rPr>
            </w:pPr>
            <w:r>
              <w:rPr>
                <w:rFonts w:ascii="等线" w:hAnsi="等线" w:eastAsia="等线" w:cs="等线"/>
                <w:spacing w:val="9"/>
                <w:sz w:val="20"/>
                <w:szCs w:val="20"/>
              </w:rPr>
              <w:t>水</w:t>
            </w:r>
            <w:r>
              <w:rPr>
                <w:rFonts w:ascii="等线" w:hAnsi="等线" w:eastAsia="等线" w:cs="等线"/>
                <w:spacing w:val="7"/>
                <w:sz w:val="20"/>
                <w:szCs w:val="20"/>
              </w:rPr>
              <w:t>泥砂浆</w:t>
            </w:r>
          </w:p>
        </w:tc>
        <w:tc>
          <w:tcPr>
            <w:tcW w:w="987" w:type="dxa"/>
            <w:tcBorders>
              <w:left w:val="single" w:color="000000" w:sz="6" w:space="0"/>
              <w:right w:val="single" w:color="000000" w:sz="6" w:space="0"/>
            </w:tcBorders>
            <w:vAlign w:val="top"/>
          </w:tcPr>
          <w:p>
            <w:pPr>
              <w:spacing w:before="83"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3"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3" w:line="193" w:lineRule="auto"/>
              <w:ind w:left="392"/>
              <w:rPr>
                <w:rFonts w:ascii="等线" w:hAnsi="等线" w:eastAsia="等线" w:cs="等线"/>
                <w:sz w:val="20"/>
                <w:szCs w:val="20"/>
              </w:rPr>
            </w:pPr>
            <w:r>
              <w:rPr>
                <w:rFonts w:ascii="等线" w:hAnsi="等线" w:eastAsia="等线" w:cs="等线"/>
                <w:sz w:val="20"/>
                <w:szCs w:val="20"/>
              </w:rPr>
              <w:t>36</w:t>
            </w:r>
          </w:p>
        </w:tc>
        <w:tc>
          <w:tcPr>
            <w:tcW w:w="1137" w:type="dxa"/>
            <w:vMerge w:val="continue"/>
            <w:tcBorders>
              <w:top w:val="nil"/>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restart"/>
            <w:tcBorders>
              <w:left w:val="single" w:color="000000" w:sz="10" w:space="0"/>
              <w:bottom w:val="nil"/>
              <w:right w:val="single" w:color="000000" w:sz="6" w:space="0"/>
            </w:tcBorders>
            <w:shd w:val="clear" w:color="auto" w:fill="E6E6E6"/>
            <w:vAlign w:val="top"/>
          </w:tcPr>
          <w:p>
            <w:pPr>
              <w:spacing w:line="321" w:lineRule="auto"/>
              <w:rPr>
                <w:rFonts w:ascii="Arial"/>
                <w:sz w:val="21"/>
              </w:rPr>
            </w:pPr>
          </w:p>
          <w:p>
            <w:pPr>
              <w:spacing w:before="68" w:line="216" w:lineRule="auto"/>
              <w:ind w:left="567"/>
              <w:rPr>
                <w:rFonts w:ascii="等线" w:hAnsi="等线" w:eastAsia="等线" w:cs="等线"/>
                <w:sz w:val="20"/>
                <w:szCs w:val="20"/>
              </w:rPr>
            </w:pPr>
            <w:r>
              <w:rPr>
                <w:rFonts w:ascii="等线" w:hAnsi="等线" w:eastAsia="等线" w:cs="等线"/>
                <w:spacing w:val="2"/>
                <w:sz w:val="20"/>
                <w:szCs w:val="20"/>
              </w:rPr>
              <w:t>隔墙 2</w:t>
            </w:r>
          </w:p>
        </w:tc>
        <w:tc>
          <w:tcPr>
            <w:tcW w:w="3529" w:type="dxa"/>
            <w:tcBorders>
              <w:left w:val="single" w:color="000000" w:sz="6" w:space="0"/>
              <w:right w:val="single" w:color="000000" w:sz="6" w:space="0"/>
            </w:tcBorders>
            <w:vAlign w:val="top"/>
          </w:tcPr>
          <w:p>
            <w:pPr>
              <w:spacing w:before="58" w:line="218" w:lineRule="auto"/>
              <w:ind w:left="100"/>
              <w:rPr>
                <w:rFonts w:ascii="等线" w:hAnsi="等线" w:eastAsia="等线" w:cs="等线"/>
                <w:sz w:val="20"/>
                <w:szCs w:val="20"/>
              </w:rPr>
            </w:pPr>
            <w:r>
              <w:rPr>
                <w:rFonts w:ascii="等线" w:hAnsi="等线" w:eastAsia="等线" w:cs="等线"/>
                <w:spacing w:val="9"/>
                <w:sz w:val="20"/>
                <w:szCs w:val="20"/>
              </w:rPr>
              <w:t>水</w:t>
            </w:r>
            <w:r>
              <w:rPr>
                <w:rFonts w:ascii="等线" w:hAnsi="等线" w:eastAsia="等线" w:cs="等线"/>
                <w:spacing w:val="7"/>
                <w:sz w:val="20"/>
                <w:szCs w:val="20"/>
              </w:rPr>
              <w:t>泥砂浆</w:t>
            </w:r>
          </w:p>
        </w:tc>
        <w:tc>
          <w:tcPr>
            <w:tcW w:w="987" w:type="dxa"/>
            <w:tcBorders>
              <w:left w:val="single" w:color="000000" w:sz="6" w:space="0"/>
              <w:right w:val="single" w:color="000000" w:sz="6" w:space="0"/>
            </w:tcBorders>
            <w:vAlign w:val="top"/>
          </w:tcPr>
          <w:p>
            <w:pPr>
              <w:spacing w:before="85"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5"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5" w:line="193" w:lineRule="auto"/>
              <w:ind w:left="392"/>
              <w:rPr>
                <w:rFonts w:ascii="等线" w:hAnsi="等线" w:eastAsia="等线" w:cs="等线"/>
                <w:sz w:val="20"/>
                <w:szCs w:val="20"/>
              </w:rPr>
            </w:pPr>
            <w:r>
              <w:rPr>
                <w:rFonts w:ascii="等线" w:hAnsi="等线" w:eastAsia="等线" w:cs="等线"/>
                <w:sz w:val="20"/>
                <w:szCs w:val="20"/>
              </w:rPr>
              <w:t>36</w:t>
            </w:r>
          </w:p>
        </w:tc>
        <w:tc>
          <w:tcPr>
            <w:tcW w:w="1137" w:type="dxa"/>
            <w:vMerge w:val="restart"/>
            <w:tcBorders>
              <w:left w:val="single" w:color="000000" w:sz="6" w:space="0"/>
              <w:bottom w:val="nil"/>
              <w:right w:val="single" w:color="000000" w:sz="10" w:space="0"/>
            </w:tcBorders>
            <w:vAlign w:val="top"/>
          </w:tcPr>
          <w:p>
            <w:pPr>
              <w:spacing w:line="346" w:lineRule="auto"/>
              <w:rPr>
                <w:rFonts w:ascii="Arial"/>
                <w:sz w:val="21"/>
              </w:rPr>
            </w:pPr>
          </w:p>
          <w:p>
            <w:pPr>
              <w:spacing w:before="68" w:line="193" w:lineRule="auto"/>
              <w:ind w:left="408"/>
              <w:rPr>
                <w:rFonts w:ascii="等线" w:hAnsi="等线" w:eastAsia="等线" w:cs="等线"/>
                <w:sz w:val="20"/>
                <w:szCs w:val="20"/>
              </w:rPr>
            </w:pPr>
            <w:r>
              <w:rPr>
                <w:rFonts w:ascii="等线" w:hAnsi="等线" w:eastAsia="等线" w:cs="等线"/>
                <w:spacing w:val="2"/>
                <w:sz w:val="20"/>
                <w:szCs w:val="20"/>
              </w:rPr>
              <w:t>34</w:t>
            </w:r>
            <w:r>
              <w:rPr>
                <w:rFonts w:ascii="等线" w:hAnsi="等线" w:eastAsia="等线" w:cs="等线"/>
                <w:spacing w:val="1"/>
                <w:sz w:val="20"/>
                <w:szCs w:val="2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25" w:line="283" w:lineRule="exact"/>
              <w:ind w:left="102"/>
              <w:rPr>
                <w:rFonts w:ascii="等线" w:hAnsi="等线" w:eastAsia="等线" w:cs="等线"/>
                <w:sz w:val="20"/>
                <w:szCs w:val="20"/>
              </w:rPr>
            </w:pPr>
            <w:r>
              <w:rPr>
                <w:rFonts w:ascii="等线" w:hAnsi="等线" w:eastAsia="等线" w:cs="等线"/>
                <w:spacing w:val="12"/>
                <w:position w:val="3"/>
                <w:sz w:val="20"/>
                <w:szCs w:val="20"/>
              </w:rPr>
              <w:t>混</w:t>
            </w:r>
            <w:r>
              <w:rPr>
                <w:rFonts w:ascii="等线" w:hAnsi="等线" w:eastAsia="等线" w:cs="等线"/>
                <w:spacing w:val="10"/>
                <w:position w:val="3"/>
                <w:sz w:val="20"/>
                <w:szCs w:val="20"/>
              </w:rPr>
              <w:t>凝</w:t>
            </w:r>
            <w:r>
              <w:rPr>
                <w:rFonts w:ascii="等线" w:hAnsi="等线" w:eastAsia="等线" w:cs="等线"/>
                <w:spacing w:val="6"/>
                <w:position w:val="3"/>
                <w:sz w:val="20"/>
                <w:szCs w:val="20"/>
              </w:rPr>
              <w:t>土多孔砖(190 六孔砖)</w:t>
            </w:r>
          </w:p>
        </w:tc>
        <w:tc>
          <w:tcPr>
            <w:tcW w:w="987" w:type="dxa"/>
            <w:tcBorders>
              <w:left w:val="single" w:color="000000" w:sz="6" w:space="0"/>
              <w:right w:val="single" w:color="000000" w:sz="6" w:space="0"/>
            </w:tcBorders>
            <w:vAlign w:val="top"/>
          </w:tcPr>
          <w:p>
            <w:pPr>
              <w:spacing w:before="84" w:line="193" w:lineRule="auto"/>
              <w:ind w:left="338"/>
              <w:rPr>
                <w:rFonts w:ascii="等线" w:hAnsi="等线" w:eastAsia="等线" w:cs="等线"/>
                <w:sz w:val="20"/>
                <w:szCs w:val="20"/>
              </w:rPr>
            </w:pPr>
            <w:r>
              <w:rPr>
                <w:rFonts w:ascii="等线" w:hAnsi="等线" w:eastAsia="等线" w:cs="等线"/>
                <w:spacing w:val="-1"/>
                <w:sz w:val="20"/>
                <w:szCs w:val="20"/>
              </w:rPr>
              <w:t>19</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4" w:line="193" w:lineRule="auto"/>
              <w:ind w:left="285"/>
              <w:rPr>
                <w:rFonts w:ascii="等线" w:hAnsi="等线" w:eastAsia="等线" w:cs="等线"/>
                <w:sz w:val="20"/>
                <w:szCs w:val="20"/>
              </w:rPr>
            </w:pPr>
            <w:r>
              <w:rPr>
                <w:rFonts w:ascii="等线" w:hAnsi="等线" w:eastAsia="等线" w:cs="等线"/>
                <w:spacing w:val="1"/>
                <w:sz w:val="20"/>
                <w:szCs w:val="20"/>
              </w:rPr>
              <w:t>145</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4" w:line="193" w:lineRule="auto"/>
              <w:ind w:left="339"/>
              <w:rPr>
                <w:rFonts w:ascii="等线" w:hAnsi="等线" w:eastAsia="等线" w:cs="等线"/>
                <w:sz w:val="20"/>
                <w:szCs w:val="20"/>
              </w:rPr>
            </w:pPr>
            <w:r>
              <w:rPr>
                <w:rFonts w:ascii="等线" w:hAnsi="等线" w:eastAsia="等线" w:cs="等线"/>
                <w:spacing w:val="1"/>
                <w:sz w:val="20"/>
                <w:szCs w:val="20"/>
              </w:rPr>
              <w:t>276</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6" w:line="218" w:lineRule="auto"/>
              <w:ind w:left="106"/>
              <w:rPr>
                <w:rFonts w:ascii="等线" w:hAnsi="等线" w:eastAsia="等线" w:cs="等线"/>
                <w:sz w:val="20"/>
                <w:szCs w:val="20"/>
              </w:rPr>
            </w:pPr>
            <w:r>
              <w:rPr>
                <w:rFonts w:ascii="等线" w:hAnsi="等线" w:eastAsia="等线" w:cs="等线"/>
                <w:spacing w:val="6"/>
                <w:sz w:val="20"/>
                <w:szCs w:val="20"/>
              </w:rPr>
              <w:t>石灰砂浆</w:t>
            </w:r>
          </w:p>
        </w:tc>
        <w:tc>
          <w:tcPr>
            <w:tcW w:w="987" w:type="dxa"/>
            <w:tcBorders>
              <w:left w:val="single" w:color="000000" w:sz="6" w:space="0"/>
              <w:right w:val="single" w:color="000000" w:sz="6" w:space="0"/>
            </w:tcBorders>
            <w:vAlign w:val="top"/>
          </w:tcPr>
          <w:p>
            <w:pPr>
              <w:spacing w:before="83"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3" w:line="193" w:lineRule="auto"/>
              <w:ind w:left="285"/>
              <w:rPr>
                <w:rFonts w:ascii="等线" w:hAnsi="等线" w:eastAsia="等线" w:cs="等线"/>
                <w:sz w:val="20"/>
                <w:szCs w:val="20"/>
              </w:rPr>
            </w:pPr>
            <w:r>
              <w:rPr>
                <w:rFonts w:ascii="等线" w:hAnsi="等线" w:eastAsia="等线" w:cs="等线"/>
                <w:spacing w:val="1"/>
                <w:sz w:val="20"/>
                <w:szCs w:val="20"/>
              </w:rPr>
              <w:t>160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3" w:line="193" w:lineRule="auto"/>
              <w:ind w:left="392"/>
              <w:rPr>
                <w:rFonts w:ascii="等线" w:hAnsi="等线" w:eastAsia="等线" w:cs="等线"/>
                <w:sz w:val="20"/>
                <w:szCs w:val="20"/>
              </w:rPr>
            </w:pPr>
            <w:r>
              <w:rPr>
                <w:rFonts w:ascii="等线" w:hAnsi="等线" w:eastAsia="等线" w:cs="等线"/>
                <w:sz w:val="20"/>
                <w:szCs w:val="20"/>
              </w:rPr>
              <w:t>32</w:t>
            </w:r>
          </w:p>
        </w:tc>
        <w:tc>
          <w:tcPr>
            <w:tcW w:w="1137" w:type="dxa"/>
            <w:vMerge w:val="continue"/>
            <w:tcBorders>
              <w:top w:val="nil"/>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vMerge w:val="restart"/>
            <w:tcBorders>
              <w:left w:val="single" w:color="000000" w:sz="10" w:space="0"/>
              <w:bottom w:val="nil"/>
              <w:right w:val="single" w:color="000000" w:sz="6" w:space="0"/>
            </w:tcBorders>
            <w:shd w:val="clear" w:color="auto" w:fill="E6E6E6"/>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68" w:line="208" w:lineRule="auto"/>
              <w:ind w:left="632"/>
              <w:rPr>
                <w:rFonts w:ascii="等线" w:hAnsi="等线" w:eastAsia="等线" w:cs="等线"/>
                <w:sz w:val="20"/>
                <w:szCs w:val="20"/>
              </w:rPr>
            </w:pPr>
            <w:r>
              <w:rPr>
                <w:rFonts w:ascii="等线" w:hAnsi="等线" w:eastAsia="等线" w:cs="等线"/>
                <w:spacing w:val="7"/>
                <w:sz w:val="20"/>
                <w:szCs w:val="20"/>
              </w:rPr>
              <w:t>屋</w:t>
            </w:r>
            <w:r>
              <w:rPr>
                <w:rFonts w:ascii="等线" w:hAnsi="等线" w:eastAsia="等线" w:cs="等线"/>
                <w:spacing w:val="6"/>
                <w:sz w:val="20"/>
                <w:szCs w:val="20"/>
              </w:rPr>
              <w:t>顶</w:t>
            </w:r>
          </w:p>
        </w:tc>
        <w:tc>
          <w:tcPr>
            <w:tcW w:w="3529" w:type="dxa"/>
            <w:tcBorders>
              <w:left w:val="single" w:color="000000" w:sz="6" w:space="0"/>
              <w:right w:val="single" w:color="000000" w:sz="6" w:space="0"/>
            </w:tcBorders>
            <w:vAlign w:val="top"/>
          </w:tcPr>
          <w:p>
            <w:pPr>
              <w:spacing w:before="26" w:line="283" w:lineRule="exact"/>
              <w:ind w:left="100"/>
              <w:rPr>
                <w:rFonts w:ascii="等线" w:hAnsi="等线" w:eastAsia="等线" w:cs="等线"/>
                <w:sz w:val="20"/>
                <w:szCs w:val="20"/>
              </w:rPr>
            </w:pPr>
            <w:r>
              <w:rPr>
                <w:rFonts w:ascii="等线" w:hAnsi="等线" w:eastAsia="等线" w:cs="等线"/>
                <w:spacing w:val="-3"/>
                <w:position w:val="3"/>
                <w:sz w:val="20"/>
                <w:szCs w:val="20"/>
              </w:rPr>
              <w:t>碎石 、  卵石混凝土(ρ=2300)</w:t>
            </w:r>
          </w:p>
        </w:tc>
        <w:tc>
          <w:tcPr>
            <w:tcW w:w="987" w:type="dxa"/>
            <w:tcBorders>
              <w:left w:val="single" w:color="000000" w:sz="6" w:space="0"/>
              <w:right w:val="single" w:color="000000" w:sz="6" w:space="0"/>
            </w:tcBorders>
            <w:vAlign w:val="top"/>
          </w:tcPr>
          <w:p>
            <w:pPr>
              <w:spacing w:before="85" w:line="193" w:lineRule="auto"/>
              <w:ind w:left="382"/>
              <w:rPr>
                <w:rFonts w:ascii="等线" w:hAnsi="等线" w:eastAsia="等线" w:cs="等线"/>
                <w:sz w:val="20"/>
                <w:szCs w:val="20"/>
              </w:rPr>
            </w:pPr>
            <w:r>
              <w:rPr>
                <w:rFonts w:ascii="等线" w:hAnsi="等线" w:eastAsia="等线" w:cs="等线"/>
                <w:spacing w:val="2"/>
                <w:sz w:val="20"/>
                <w:szCs w:val="20"/>
              </w:rPr>
              <w:t>40</w:t>
            </w:r>
          </w:p>
        </w:tc>
        <w:tc>
          <w:tcPr>
            <w:tcW w:w="987" w:type="dxa"/>
            <w:tcBorders>
              <w:left w:val="single" w:color="000000" w:sz="6" w:space="0"/>
              <w:right w:val="single" w:color="000000" w:sz="6" w:space="0"/>
            </w:tcBorders>
            <w:vAlign w:val="top"/>
          </w:tcPr>
          <w:p>
            <w:pPr>
              <w:spacing w:before="85" w:line="193" w:lineRule="auto"/>
              <w:ind w:left="280"/>
              <w:rPr>
                <w:rFonts w:ascii="等线" w:hAnsi="等线" w:eastAsia="等线" w:cs="等线"/>
                <w:sz w:val="20"/>
                <w:szCs w:val="20"/>
              </w:rPr>
            </w:pPr>
            <w:r>
              <w:rPr>
                <w:rFonts w:ascii="等线" w:hAnsi="等线" w:eastAsia="等线" w:cs="等线"/>
                <w:spacing w:val="2"/>
                <w:sz w:val="20"/>
                <w:szCs w:val="20"/>
              </w:rPr>
              <w:t>2300</w:t>
            </w:r>
          </w:p>
        </w:tc>
        <w:tc>
          <w:tcPr>
            <w:tcW w:w="987" w:type="dxa"/>
            <w:tcBorders>
              <w:left w:val="single" w:color="000000" w:sz="6" w:space="0"/>
              <w:right w:val="single" w:color="000000" w:sz="6" w:space="0"/>
            </w:tcBorders>
            <w:vAlign w:val="top"/>
          </w:tcPr>
          <w:p>
            <w:pPr>
              <w:spacing w:before="85" w:line="193" w:lineRule="auto"/>
              <w:ind w:left="394"/>
              <w:rPr>
                <w:rFonts w:ascii="等线" w:hAnsi="等线" w:eastAsia="等线" w:cs="等线"/>
                <w:sz w:val="20"/>
                <w:szCs w:val="20"/>
              </w:rPr>
            </w:pPr>
            <w:r>
              <w:rPr>
                <w:rFonts w:ascii="等线" w:hAnsi="等线" w:eastAsia="等线" w:cs="等线"/>
                <w:spacing w:val="-1"/>
                <w:sz w:val="20"/>
                <w:szCs w:val="20"/>
              </w:rPr>
              <w:t>92</w:t>
            </w:r>
          </w:p>
        </w:tc>
        <w:tc>
          <w:tcPr>
            <w:tcW w:w="1137" w:type="dxa"/>
            <w:vMerge w:val="restart"/>
            <w:tcBorders>
              <w:left w:val="single" w:color="000000" w:sz="6" w:space="0"/>
              <w:bottom w:val="nil"/>
              <w:right w:val="single" w:color="000000" w:sz="10" w:space="0"/>
            </w:tcBorders>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68" w:line="193" w:lineRule="auto"/>
              <w:ind w:left="404"/>
              <w:rPr>
                <w:rFonts w:ascii="等线" w:hAnsi="等线" w:eastAsia="等线" w:cs="等线"/>
                <w:sz w:val="20"/>
                <w:szCs w:val="20"/>
              </w:rPr>
            </w:pPr>
            <w:r>
              <w:rPr>
                <w:rFonts w:ascii="等线" w:hAnsi="等线" w:eastAsia="等线" w:cs="等线"/>
                <w:spacing w:val="4"/>
                <w:sz w:val="20"/>
                <w:szCs w:val="20"/>
              </w:rPr>
              <w:t>4</w:t>
            </w:r>
            <w:r>
              <w:rPr>
                <w:rFonts w:ascii="等线" w:hAnsi="等线" w:eastAsia="等线" w:cs="等线"/>
                <w:spacing w:val="3"/>
                <w:sz w:val="20"/>
                <w:szCs w:val="20"/>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26" w:line="283" w:lineRule="exact"/>
              <w:ind w:left="99"/>
              <w:rPr>
                <w:rFonts w:ascii="等线" w:hAnsi="等线" w:eastAsia="等线" w:cs="等线"/>
                <w:sz w:val="20"/>
                <w:szCs w:val="20"/>
              </w:rPr>
            </w:pPr>
            <w:r>
              <w:rPr>
                <w:rFonts w:ascii="等线" w:hAnsi="等线" w:eastAsia="等线" w:cs="等线"/>
                <w:spacing w:val="10"/>
                <w:position w:val="3"/>
                <w:sz w:val="20"/>
                <w:szCs w:val="20"/>
              </w:rPr>
              <w:t>挤塑聚苯乙烯泡沫塑料  (带表皮)</w:t>
            </w:r>
          </w:p>
        </w:tc>
        <w:tc>
          <w:tcPr>
            <w:tcW w:w="987" w:type="dxa"/>
            <w:tcBorders>
              <w:left w:val="single" w:color="000000" w:sz="6" w:space="0"/>
              <w:right w:val="single" w:color="000000" w:sz="6" w:space="0"/>
            </w:tcBorders>
            <w:vAlign w:val="top"/>
          </w:tcPr>
          <w:p>
            <w:pPr>
              <w:spacing w:before="85" w:line="193" w:lineRule="auto"/>
              <w:ind w:left="338"/>
              <w:rPr>
                <w:rFonts w:ascii="等线" w:hAnsi="等线" w:eastAsia="等线" w:cs="等线"/>
                <w:sz w:val="20"/>
                <w:szCs w:val="20"/>
              </w:rPr>
            </w:pPr>
            <w:r>
              <w:rPr>
                <w:rFonts w:ascii="等线" w:hAnsi="等线" w:eastAsia="等线" w:cs="等线"/>
                <w:spacing w:val="-1"/>
                <w:sz w:val="20"/>
                <w:szCs w:val="20"/>
              </w:rPr>
              <w:t>10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5" w:line="193" w:lineRule="auto"/>
              <w:ind w:left="388"/>
              <w:rPr>
                <w:rFonts w:ascii="等线" w:hAnsi="等线" w:eastAsia="等线" w:cs="等线"/>
                <w:sz w:val="20"/>
                <w:szCs w:val="20"/>
              </w:rPr>
            </w:pPr>
            <w:r>
              <w:rPr>
                <w:rFonts w:ascii="等线" w:hAnsi="等线" w:eastAsia="等线" w:cs="等线"/>
                <w:sz w:val="20"/>
                <w:szCs w:val="20"/>
              </w:rPr>
              <w:t>35</w:t>
            </w:r>
          </w:p>
        </w:tc>
        <w:tc>
          <w:tcPr>
            <w:tcW w:w="987" w:type="dxa"/>
            <w:tcBorders>
              <w:left w:val="single" w:color="000000" w:sz="6" w:space="0"/>
              <w:right w:val="single" w:color="000000" w:sz="6" w:space="0"/>
            </w:tcBorders>
            <w:vAlign w:val="top"/>
          </w:tcPr>
          <w:p>
            <w:pPr>
              <w:spacing w:before="87" w:line="191" w:lineRule="auto"/>
              <w:ind w:left="443"/>
              <w:rPr>
                <w:rFonts w:ascii="等线" w:hAnsi="等线" w:eastAsia="等线" w:cs="等线"/>
                <w:sz w:val="20"/>
                <w:szCs w:val="20"/>
              </w:rPr>
            </w:pPr>
            <w:r>
              <w:rPr>
                <w:rFonts w:ascii="等线" w:hAnsi="等线" w:eastAsia="等线" w:cs="等线"/>
                <w:sz w:val="20"/>
                <w:szCs w:val="20"/>
              </w:rPr>
              <w:t>4</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7" w:line="218" w:lineRule="auto"/>
              <w:ind w:left="100"/>
              <w:rPr>
                <w:rFonts w:ascii="等线" w:hAnsi="等线" w:eastAsia="等线" w:cs="等线"/>
                <w:sz w:val="20"/>
                <w:szCs w:val="20"/>
              </w:rPr>
            </w:pPr>
            <w:r>
              <w:rPr>
                <w:rFonts w:ascii="等线" w:hAnsi="等线" w:eastAsia="等线" w:cs="等线"/>
                <w:spacing w:val="9"/>
                <w:sz w:val="20"/>
                <w:szCs w:val="20"/>
              </w:rPr>
              <w:t>水</w:t>
            </w:r>
            <w:r>
              <w:rPr>
                <w:rFonts w:ascii="等线" w:hAnsi="等线" w:eastAsia="等线" w:cs="等线"/>
                <w:spacing w:val="7"/>
                <w:sz w:val="20"/>
                <w:szCs w:val="20"/>
              </w:rPr>
              <w:t>泥砂浆</w:t>
            </w:r>
          </w:p>
        </w:tc>
        <w:tc>
          <w:tcPr>
            <w:tcW w:w="987" w:type="dxa"/>
            <w:tcBorders>
              <w:left w:val="single" w:color="000000" w:sz="6" w:space="0"/>
              <w:right w:val="single" w:color="000000" w:sz="6" w:space="0"/>
            </w:tcBorders>
            <w:vAlign w:val="top"/>
          </w:tcPr>
          <w:p>
            <w:pPr>
              <w:spacing w:before="84"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4" w:line="193" w:lineRule="auto"/>
              <w:ind w:left="285"/>
              <w:rPr>
                <w:rFonts w:ascii="等线" w:hAnsi="等线" w:eastAsia="等线" w:cs="等线"/>
                <w:sz w:val="20"/>
                <w:szCs w:val="20"/>
              </w:rPr>
            </w:pPr>
            <w:r>
              <w:rPr>
                <w:rFonts w:ascii="等线" w:hAnsi="等线" w:eastAsia="等线" w:cs="等线"/>
                <w:spacing w:val="1"/>
                <w:sz w:val="20"/>
                <w:szCs w:val="20"/>
              </w:rPr>
              <w:t>180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4" w:line="193" w:lineRule="auto"/>
              <w:ind w:left="392"/>
              <w:rPr>
                <w:rFonts w:ascii="等线" w:hAnsi="等线" w:eastAsia="等线" w:cs="等线"/>
                <w:sz w:val="20"/>
                <w:szCs w:val="20"/>
              </w:rPr>
            </w:pPr>
            <w:r>
              <w:rPr>
                <w:rFonts w:ascii="等线" w:hAnsi="等线" w:eastAsia="等线" w:cs="等线"/>
                <w:sz w:val="20"/>
                <w:szCs w:val="20"/>
              </w:rPr>
              <w:t>36</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28" w:line="298" w:lineRule="exact"/>
              <w:ind w:left="103"/>
              <w:rPr>
                <w:rFonts w:ascii="等线" w:hAnsi="等线" w:eastAsia="等线" w:cs="等线"/>
                <w:sz w:val="20"/>
                <w:szCs w:val="20"/>
              </w:rPr>
            </w:pPr>
            <w:r>
              <w:rPr>
                <w:rFonts w:ascii="等线" w:hAnsi="等线" w:eastAsia="等线" w:cs="等线"/>
                <w:spacing w:val="4"/>
                <w:position w:val="3"/>
                <w:sz w:val="20"/>
                <w:szCs w:val="20"/>
              </w:rPr>
              <w:t>加气混凝土 、泡沫混凝土(ρ=700)</w:t>
            </w:r>
          </w:p>
        </w:tc>
        <w:tc>
          <w:tcPr>
            <w:tcW w:w="987" w:type="dxa"/>
            <w:tcBorders>
              <w:left w:val="single" w:color="000000" w:sz="6" w:space="0"/>
              <w:right w:val="single" w:color="000000" w:sz="6" w:space="0"/>
            </w:tcBorders>
            <w:vAlign w:val="top"/>
          </w:tcPr>
          <w:p>
            <w:pPr>
              <w:spacing w:before="87" w:line="193" w:lineRule="auto"/>
              <w:ind w:left="386"/>
              <w:rPr>
                <w:rFonts w:ascii="等线" w:hAnsi="等线" w:eastAsia="等线" w:cs="等线"/>
                <w:sz w:val="20"/>
                <w:szCs w:val="20"/>
              </w:rPr>
            </w:pPr>
            <w:r>
              <w:rPr>
                <w:rFonts w:ascii="等线" w:hAnsi="等线" w:eastAsia="等线" w:cs="等线"/>
                <w:sz w:val="20"/>
                <w:szCs w:val="20"/>
              </w:rPr>
              <w:t>30</w:t>
            </w:r>
          </w:p>
        </w:tc>
        <w:tc>
          <w:tcPr>
            <w:tcW w:w="987" w:type="dxa"/>
            <w:tcBorders>
              <w:left w:val="single" w:color="000000" w:sz="6" w:space="0"/>
              <w:right w:val="single" w:color="000000" w:sz="6" w:space="0"/>
            </w:tcBorders>
            <w:vAlign w:val="top"/>
          </w:tcPr>
          <w:p>
            <w:pPr>
              <w:spacing w:before="87" w:line="193" w:lineRule="auto"/>
              <w:ind w:left="335"/>
              <w:rPr>
                <w:rFonts w:ascii="等线" w:hAnsi="等线" w:eastAsia="等线" w:cs="等线"/>
                <w:sz w:val="20"/>
                <w:szCs w:val="20"/>
              </w:rPr>
            </w:pPr>
            <w:r>
              <w:rPr>
                <w:rFonts w:ascii="等线" w:hAnsi="等线" w:eastAsia="等线" w:cs="等线"/>
                <w:spacing w:val="1"/>
                <w:sz w:val="20"/>
                <w:szCs w:val="20"/>
              </w:rPr>
              <w:t>700</w:t>
            </w:r>
          </w:p>
        </w:tc>
        <w:tc>
          <w:tcPr>
            <w:tcW w:w="987" w:type="dxa"/>
            <w:tcBorders>
              <w:left w:val="single" w:color="000000" w:sz="6" w:space="0"/>
              <w:right w:val="single" w:color="000000" w:sz="6" w:space="0"/>
            </w:tcBorders>
            <w:vAlign w:val="top"/>
          </w:tcPr>
          <w:p>
            <w:pPr>
              <w:spacing w:before="87" w:line="193" w:lineRule="auto"/>
              <w:ind w:left="395"/>
              <w:rPr>
                <w:rFonts w:ascii="等线" w:hAnsi="等线" w:eastAsia="等线" w:cs="等线"/>
                <w:sz w:val="20"/>
                <w:szCs w:val="20"/>
              </w:rPr>
            </w:pPr>
            <w:r>
              <w:rPr>
                <w:rFonts w:ascii="等线" w:hAnsi="等线" w:eastAsia="等线" w:cs="等线"/>
                <w:spacing w:val="-1"/>
                <w:sz w:val="20"/>
                <w:szCs w:val="20"/>
              </w:rPr>
              <w:t>21</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9" w:type="dxa"/>
            <w:vMerge w:val="continue"/>
            <w:tcBorders>
              <w:top w:val="nil"/>
              <w:left w:val="single" w:color="000000" w:sz="10" w:space="0"/>
              <w:bottom w:val="nil"/>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9" w:line="218" w:lineRule="auto"/>
              <w:ind w:left="99"/>
              <w:rPr>
                <w:rFonts w:ascii="等线" w:hAnsi="等线" w:eastAsia="等线" w:cs="等线"/>
                <w:sz w:val="20"/>
                <w:szCs w:val="20"/>
              </w:rPr>
            </w:pPr>
            <w:r>
              <w:rPr>
                <w:rFonts w:ascii="等线" w:hAnsi="等线" w:eastAsia="等线" w:cs="等线"/>
                <w:spacing w:val="10"/>
                <w:sz w:val="20"/>
                <w:szCs w:val="20"/>
              </w:rPr>
              <w:t>钢</w:t>
            </w:r>
            <w:r>
              <w:rPr>
                <w:rFonts w:ascii="等线" w:hAnsi="等线" w:eastAsia="等线" w:cs="等线"/>
                <w:spacing w:val="8"/>
                <w:sz w:val="20"/>
                <w:szCs w:val="20"/>
              </w:rPr>
              <w:t>筋混凝土</w:t>
            </w:r>
          </w:p>
        </w:tc>
        <w:tc>
          <w:tcPr>
            <w:tcW w:w="987" w:type="dxa"/>
            <w:tcBorders>
              <w:left w:val="single" w:color="000000" w:sz="6" w:space="0"/>
              <w:right w:val="single" w:color="000000" w:sz="6" w:space="0"/>
            </w:tcBorders>
            <w:vAlign w:val="top"/>
          </w:tcPr>
          <w:p>
            <w:pPr>
              <w:spacing w:before="86" w:line="193" w:lineRule="auto"/>
              <w:ind w:left="338"/>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6" w:line="193" w:lineRule="auto"/>
              <w:ind w:left="280"/>
              <w:rPr>
                <w:rFonts w:ascii="等线" w:hAnsi="等线" w:eastAsia="等线" w:cs="等线"/>
                <w:sz w:val="20"/>
                <w:szCs w:val="20"/>
              </w:rPr>
            </w:pPr>
            <w:r>
              <w:rPr>
                <w:rFonts w:ascii="等线" w:hAnsi="等线" w:eastAsia="等线" w:cs="等线"/>
                <w:spacing w:val="2"/>
                <w:sz w:val="20"/>
                <w:szCs w:val="20"/>
              </w:rPr>
              <w:t>2500</w:t>
            </w:r>
          </w:p>
        </w:tc>
        <w:tc>
          <w:tcPr>
            <w:tcW w:w="987" w:type="dxa"/>
            <w:tcBorders>
              <w:left w:val="single" w:color="000000" w:sz="6" w:space="0"/>
              <w:right w:val="single" w:color="000000" w:sz="6" w:space="0"/>
            </w:tcBorders>
            <w:vAlign w:val="top"/>
          </w:tcPr>
          <w:p>
            <w:pPr>
              <w:spacing w:before="86" w:line="193" w:lineRule="auto"/>
              <w:ind w:left="337"/>
              <w:rPr>
                <w:rFonts w:ascii="等线" w:hAnsi="等线" w:eastAsia="等线" w:cs="等线"/>
                <w:sz w:val="20"/>
                <w:szCs w:val="20"/>
              </w:rPr>
            </w:pPr>
            <w:r>
              <w:rPr>
                <w:rFonts w:ascii="等线" w:hAnsi="等线" w:eastAsia="等线" w:cs="等线"/>
                <w:spacing w:val="2"/>
                <w:sz w:val="20"/>
                <w:szCs w:val="20"/>
              </w:rPr>
              <w:t>30</w:t>
            </w:r>
            <w:r>
              <w:rPr>
                <w:rFonts w:ascii="等线" w:hAnsi="等线" w:eastAsia="等线" w:cs="等线"/>
                <w:spacing w:val="1"/>
                <w:sz w:val="20"/>
                <w:szCs w:val="20"/>
              </w:rPr>
              <w:t>0</w:t>
            </w:r>
          </w:p>
        </w:tc>
        <w:tc>
          <w:tcPr>
            <w:tcW w:w="1137" w:type="dxa"/>
            <w:vMerge w:val="continue"/>
            <w:tcBorders>
              <w:top w:val="nil"/>
              <w:left w:val="single" w:color="000000" w:sz="6"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09" w:type="dxa"/>
            <w:vMerge w:val="continue"/>
            <w:tcBorders>
              <w:top w:val="nil"/>
              <w:left w:val="single" w:color="000000" w:sz="10" w:space="0"/>
              <w:right w:val="single" w:color="000000" w:sz="6" w:space="0"/>
            </w:tcBorders>
            <w:vAlign w:val="top"/>
          </w:tcPr>
          <w:p>
            <w:pPr>
              <w:rPr>
                <w:rFonts w:ascii="Arial"/>
                <w:sz w:val="21"/>
              </w:rPr>
            </w:pPr>
          </w:p>
        </w:tc>
        <w:tc>
          <w:tcPr>
            <w:tcW w:w="3529" w:type="dxa"/>
            <w:tcBorders>
              <w:left w:val="single" w:color="000000" w:sz="6" w:space="0"/>
              <w:right w:val="single" w:color="000000" w:sz="6" w:space="0"/>
            </w:tcBorders>
            <w:vAlign w:val="top"/>
          </w:tcPr>
          <w:p>
            <w:pPr>
              <w:spacing w:before="58" w:line="218" w:lineRule="auto"/>
              <w:ind w:left="106"/>
              <w:rPr>
                <w:rFonts w:ascii="等线" w:hAnsi="等线" w:eastAsia="等线" w:cs="等线"/>
                <w:sz w:val="20"/>
                <w:szCs w:val="20"/>
              </w:rPr>
            </w:pPr>
            <w:r>
              <w:rPr>
                <w:rFonts w:ascii="等线" w:hAnsi="等线" w:eastAsia="等线" w:cs="等线"/>
                <w:spacing w:val="6"/>
                <w:sz w:val="20"/>
                <w:szCs w:val="20"/>
              </w:rPr>
              <w:t>石灰砂浆</w:t>
            </w:r>
          </w:p>
        </w:tc>
        <w:tc>
          <w:tcPr>
            <w:tcW w:w="987" w:type="dxa"/>
            <w:tcBorders>
              <w:left w:val="single" w:color="000000" w:sz="6" w:space="0"/>
              <w:right w:val="single" w:color="000000" w:sz="6" w:space="0"/>
            </w:tcBorders>
            <w:vAlign w:val="top"/>
          </w:tcPr>
          <w:p>
            <w:pPr>
              <w:spacing w:before="85" w:line="193" w:lineRule="auto"/>
              <w:ind w:left="389"/>
              <w:rPr>
                <w:rFonts w:ascii="等线" w:hAnsi="等线" w:eastAsia="等线" w:cs="等线"/>
                <w:sz w:val="20"/>
                <w:szCs w:val="20"/>
              </w:rPr>
            </w:pPr>
            <w:r>
              <w:rPr>
                <w:rFonts w:ascii="等线" w:hAnsi="等线" w:eastAsia="等线" w:cs="等线"/>
                <w:spacing w:val="-1"/>
                <w:sz w:val="20"/>
                <w:szCs w:val="20"/>
              </w:rPr>
              <w:t>20</w:t>
            </w:r>
          </w:p>
        </w:tc>
        <w:tc>
          <w:tcPr>
            <w:tcW w:w="987" w:type="dxa"/>
            <w:tcBorders>
              <w:left w:val="single" w:color="000000" w:sz="6" w:space="0"/>
              <w:right w:val="single" w:color="000000" w:sz="6" w:space="0"/>
            </w:tcBorders>
            <w:vAlign w:val="top"/>
          </w:tcPr>
          <w:p>
            <w:pPr>
              <w:spacing w:before="85" w:line="193" w:lineRule="auto"/>
              <w:ind w:left="285"/>
              <w:rPr>
                <w:rFonts w:ascii="等线" w:hAnsi="等线" w:eastAsia="等线" w:cs="等线"/>
                <w:sz w:val="20"/>
                <w:szCs w:val="20"/>
              </w:rPr>
            </w:pPr>
            <w:r>
              <w:rPr>
                <w:rFonts w:ascii="等线" w:hAnsi="等线" w:eastAsia="等线" w:cs="等线"/>
                <w:spacing w:val="1"/>
                <w:sz w:val="20"/>
                <w:szCs w:val="20"/>
              </w:rPr>
              <w:t>160</w:t>
            </w:r>
            <w:r>
              <w:rPr>
                <w:rFonts w:ascii="等线" w:hAnsi="等线" w:eastAsia="等线" w:cs="等线"/>
                <w:sz w:val="20"/>
                <w:szCs w:val="20"/>
              </w:rPr>
              <w:t>0</w:t>
            </w:r>
          </w:p>
        </w:tc>
        <w:tc>
          <w:tcPr>
            <w:tcW w:w="987" w:type="dxa"/>
            <w:tcBorders>
              <w:left w:val="single" w:color="000000" w:sz="6" w:space="0"/>
              <w:right w:val="single" w:color="000000" w:sz="6" w:space="0"/>
            </w:tcBorders>
            <w:vAlign w:val="top"/>
          </w:tcPr>
          <w:p>
            <w:pPr>
              <w:spacing w:before="85" w:line="193" w:lineRule="auto"/>
              <w:ind w:left="392"/>
              <w:rPr>
                <w:rFonts w:ascii="等线" w:hAnsi="等线" w:eastAsia="等线" w:cs="等线"/>
                <w:sz w:val="20"/>
                <w:szCs w:val="20"/>
              </w:rPr>
            </w:pPr>
            <w:r>
              <w:rPr>
                <w:rFonts w:ascii="等线" w:hAnsi="等线" w:eastAsia="等线" w:cs="等线"/>
                <w:sz w:val="20"/>
                <w:szCs w:val="20"/>
              </w:rPr>
              <w:t>32</w:t>
            </w:r>
          </w:p>
        </w:tc>
        <w:tc>
          <w:tcPr>
            <w:tcW w:w="1137" w:type="dxa"/>
            <w:vMerge w:val="continue"/>
            <w:tcBorders>
              <w:top w:val="nil"/>
              <w:left w:val="single" w:color="000000" w:sz="6" w:space="0"/>
              <w:right w:val="single" w:color="000000" w:sz="10" w:space="0"/>
            </w:tcBorders>
            <w:vAlign w:val="top"/>
          </w:tcPr>
          <w:p>
            <w:pPr>
              <w:rPr>
                <w:rFonts w:ascii="Arial"/>
                <w:sz w:val="21"/>
              </w:rPr>
            </w:pPr>
          </w:p>
        </w:tc>
      </w:tr>
    </w:tbl>
    <w:p>
      <w:pPr>
        <w:spacing w:line="358" w:lineRule="auto"/>
        <w:rPr>
          <w:rFonts w:ascii="Arial"/>
          <w:sz w:val="21"/>
        </w:rPr>
      </w:pPr>
    </w:p>
    <w:p>
      <w:pPr>
        <w:spacing w:before="76" w:line="229" w:lineRule="auto"/>
        <w:ind w:left="144"/>
        <w:rPr>
          <w:rFonts w:ascii="仿宋" w:hAnsi="仿宋" w:eastAsia="仿宋" w:cs="仿宋"/>
          <w:sz w:val="23"/>
          <w:szCs w:val="23"/>
        </w:rPr>
      </w:pPr>
      <w:r>
        <w:rPr>
          <w:rFonts w:ascii="仿宋" w:hAnsi="仿宋" w:eastAsia="仿宋" w:cs="仿宋"/>
          <w:spacing w:val="5"/>
          <w:sz w:val="23"/>
          <w:szCs w:val="23"/>
        </w:rPr>
        <w:t xml:space="preserve">符合质量定律的构件，可按面密度 </w:t>
      </w:r>
      <w:r>
        <w:rPr>
          <w:rFonts w:ascii="仿宋" w:hAnsi="仿宋" w:eastAsia="仿宋" w:cs="仿宋"/>
          <w:sz w:val="23"/>
          <w:szCs w:val="23"/>
        </w:rPr>
        <w:t>m</w:t>
      </w:r>
      <w:r>
        <w:rPr>
          <w:rFonts w:ascii="仿宋" w:hAnsi="仿宋" w:eastAsia="仿宋" w:cs="仿宋"/>
          <w:spacing w:val="5"/>
          <w:sz w:val="23"/>
          <w:szCs w:val="23"/>
        </w:rPr>
        <w:t xml:space="preserve"> 计算各频率下的空气声隔声量</w:t>
      </w:r>
      <w:r>
        <w:rPr>
          <w:rFonts w:ascii="仿宋" w:hAnsi="仿宋" w:eastAsia="仿宋" w:cs="仿宋"/>
          <w:spacing w:val="3"/>
          <w:sz w:val="23"/>
          <w:szCs w:val="23"/>
        </w:rPr>
        <w:t>：</w:t>
      </w:r>
    </w:p>
    <w:p>
      <w:pPr>
        <w:spacing w:before="116" w:line="223" w:lineRule="auto"/>
        <w:ind w:left="129"/>
        <w:rPr>
          <w:rFonts w:ascii="仿宋" w:hAnsi="仿宋" w:eastAsia="仿宋" w:cs="仿宋"/>
          <w:sz w:val="23"/>
          <w:szCs w:val="23"/>
        </w:rPr>
      </w:pPr>
      <w:r>
        <w:rPr>
          <w:rFonts w:ascii="仿宋" w:hAnsi="仿宋" w:eastAsia="仿宋" w:cs="仿宋"/>
          <w:sz w:val="23"/>
          <w:szCs w:val="23"/>
        </w:rPr>
        <w:t>R</w:t>
      </w:r>
      <w:r>
        <w:rPr>
          <w:rFonts w:ascii="仿宋" w:hAnsi="仿宋" w:eastAsia="仿宋" w:cs="仿宋"/>
          <w:spacing w:val="7"/>
          <w:sz w:val="23"/>
          <w:szCs w:val="23"/>
        </w:rPr>
        <w:t>=23</w:t>
      </w:r>
      <w:r>
        <w:rPr>
          <w:rFonts w:ascii="仿宋" w:hAnsi="仿宋" w:eastAsia="仿宋" w:cs="仿宋"/>
          <w:sz w:val="23"/>
          <w:szCs w:val="23"/>
        </w:rPr>
        <w:t>lg</w:t>
      </w:r>
      <w:r>
        <w:rPr>
          <w:rFonts w:ascii="仿宋" w:hAnsi="仿宋" w:eastAsia="仿宋" w:cs="仿宋"/>
          <w:spacing w:val="7"/>
          <w:sz w:val="23"/>
          <w:szCs w:val="23"/>
        </w:rPr>
        <w:t xml:space="preserve"> </w:t>
      </w:r>
      <w:r>
        <w:rPr>
          <w:rFonts w:ascii="仿宋" w:hAnsi="仿宋" w:eastAsia="仿宋" w:cs="仿宋"/>
          <w:sz w:val="23"/>
          <w:szCs w:val="23"/>
        </w:rPr>
        <w:t>m</w:t>
      </w:r>
      <w:r>
        <w:rPr>
          <w:rFonts w:ascii="仿宋" w:hAnsi="仿宋" w:eastAsia="仿宋" w:cs="仿宋"/>
          <w:spacing w:val="7"/>
          <w:sz w:val="23"/>
          <w:szCs w:val="23"/>
        </w:rPr>
        <w:t>+11</w:t>
      </w:r>
      <w:r>
        <w:rPr>
          <w:rFonts w:ascii="仿宋" w:hAnsi="仿宋" w:eastAsia="仿宋" w:cs="仿宋"/>
          <w:sz w:val="23"/>
          <w:szCs w:val="23"/>
        </w:rPr>
        <w:t>lg</w:t>
      </w:r>
      <w:r>
        <w:rPr>
          <w:rFonts w:ascii="仿宋" w:hAnsi="仿宋" w:eastAsia="仿宋" w:cs="仿宋"/>
          <w:spacing w:val="7"/>
          <w:sz w:val="23"/>
          <w:szCs w:val="23"/>
        </w:rPr>
        <w:t xml:space="preserve"> </w:t>
      </w:r>
      <w:r>
        <w:rPr>
          <w:rFonts w:ascii="仿宋" w:hAnsi="仿宋" w:eastAsia="仿宋" w:cs="仿宋"/>
          <w:sz w:val="23"/>
          <w:szCs w:val="23"/>
        </w:rPr>
        <w:t>f</w:t>
      </w:r>
      <w:r>
        <w:rPr>
          <w:rFonts w:ascii="仿宋" w:hAnsi="仿宋" w:eastAsia="仿宋" w:cs="仿宋"/>
          <w:spacing w:val="7"/>
          <w:sz w:val="23"/>
          <w:szCs w:val="23"/>
        </w:rPr>
        <w:t>-41       (</w:t>
      </w:r>
      <w:r>
        <w:rPr>
          <w:rFonts w:ascii="仿宋" w:hAnsi="仿宋" w:eastAsia="仿宋" w:cs="仿宋"/>
          <w:sz w:val="23"/>
          <w:szCs w:val="23"/>
        </w:rPr>
        <w:t>m</w:t>
      </w:r>
      <w:r>
        <w:rPr>
          <w:rFonts w:ascii="仿宋" w:hAnsi="仿宋" w:eastAsia="仿宋" w:cs="仿宋"/>
          <w:spacing w:val="7"/>
          <w:sz w:val="23"/>
          <w:szCs w:val="23"/>
        </w:rPr>
        <w:t>≥200</w:t>
      </w:r>
      <w:r>
        <w:rPr>
          <w:rFonts w:ascii="仿宋" w:hAnsi="仿宋" w:eastAsia="仿宋" w:cs="仿宋"/>
          <w:sz w:val="23"/>
          <w:szCs w:val="23"/>
        </w:rPr>
        <w:t>kg</w:t>
      </w:r>
      <w:r>
        <w:rPr>
          <w:rFonts w:ascii="仿宋" w:hAnsi="仿宋" w:eastAsia="仿宋" w:cs="仿宋"/>
          <w:spacing w:val="7"/>
          <w:sz w:val="23"/>
          <w:szCs w:val="23"/>
        </w:rPr>
        <w:t>/</w:t>
      </w:r>
      <w:r>
        <w:rPr>
          <w:rFonts w:ascii="仿宋" w:hAnsi="仿宋" w:eastAsia="仿宋" w:cs="仿宋"/>
          <w:sz w:val="23"/>
          <w:szCs w:val="23"/>
        </w:rPr>
        <w:t>m</w:t>
      </w:r>
      <w:r>
        <w:rPr>
          <w:rFonts w:ascii="仿宋" w:hAnsi="仿宋" w:eastAsia="仿宋" w:cs="仿宋"/>
          <w:spacing w:val="7"/>
          <w:sz w:val="23"/>
          <w:szCs w:val="23"/>
        </w:rPr>
        <w:t>2</w:t>
      </w:r>
      <w:r>
        <w:rPr>
          <w:rFonts w:ascii="仿宋" w:hAnsi="仿宋" w:eastAsia="仿宋" w:cs="仿宋"/>
          <w:spacing w:val="3"/>
          <w:sz w:val="23"/>
          <w:szCs w:val="23"/>
        </w:rPr>
        <w:t>)</w:t>
      </w:r>
    </w:p>
    <w:p>
      <w:pPr>
        <w:spacing w:before="123" w:line="223" w:lineRule="auto"/>
        <w:ind w:left="129"/>
        <w:rPr>
          <w:rFonts w:ascii="仿宋" w:hAnsi="仿宋" w:eastAsia="仿宋" w:cs="仿宋"/>
          <w:sz w:val="23"/>
          <w:szCs w:val="23"/>
        </w:rPr>
      </w:pPr>
      <w:r>
        <w:rPr>
          <w:rFonts w:ascii="仿宋" w:hAnsi="仿宋" w:eastAsia="仿宋" w:cs="仿宋"/>
          <w:sz w:val="23"/>
          <w:szCs w:val="23"/>
        </w:rPr>
        <w:t>R</w:t>
      </w:r>
      <w:r>
        <w:rPr>
          <w:rFonts w:ascii="仿宋" w:hAnsi="仿宋" w:eastAsia="仿宋" w:cs="仿宋"/>
          <w:spacing w:val="12"/>
          <w:sz w:val="23"/>
          <w:szCs w:val="23"/>
        </w:rPr>
        <w:t>=13</w:t>
      </w:r>
      <w:r>
        <w:rPr>
          <w:rFonts w:ascii="仿宋" w:hAnsi="仿宋" w:eastAsia="仿宋" w:cs="仿宋"/>
          <w:sz w:val="23"/>
          <w:szCs w:val="23"/>
        </w:rPr>
        <w:t>lg</w:t>
      </w:r>
      <w:r>
        <w:rPr>
          <w:rFonts w:ascii="仿宋" w:hAnsi="仿宋" w:eastAsia="仿宋" w:cs="仿宋"/>
          <w:spacing w:val="9"/>
          <w:sz w:val="23"/>
          <w:szCs w:val="23"/>
        </w:rPr>
        <w:t xml:space="preserve"> </w:t>
      </w:r>
      <w:r>
        <w:rPr>
          <w:rFonts w:ascii="仿宋" w:hAnsi="仿宋" w:eastAsia="仿宋" w:cs="仿宋"/>
          <w:sz w:val="23"/>
          <w:szCs w:val="23"/>
        </w:rPr>
        <w:t>m</w:t>
      </w:r>
      <w:r>
        <w:rPr>
          <w:rFonts w:ascii="仿宋" w:hAnsi="仿宋" w:eastAsia="仿宋" w:cs="仿宋"/>
          <w:spacing w:val="6"/>
          <w:sz w:val="23"/>
          <w:szCs w:val="23"/>
        </w:rPr>
        <w:t>+11</w:t>
      </w:r>
      <w:r>
        <w:rPr>
          <w:rFonts w:ascii="仿宋" w:hAnsi="仿宋" w:eastAsia="仿宋" w:cs="仿宋"/>
          <w:sz w:val="23"/>
          <w:szCs w:val="23"/>
        </w:rPr>
        <w:t>lg</w:t>
      </w:r>
      <w:r>
        <w:rPr>
          <w:rFonts w:ascii="仿宋" w:hAnsi="仿宋" w:eastAsia="仿宋" w:cs="仿宋"/>
          <w:spacing w:val="6"/>
          <w:sz w:val="23"/>
          <w:szCs w:val="23"/>
        </w:rPr>
        <w:t xml:space="preserve"> </w:t>
      </w:r>
      <w:r>
        <w:rPr>
          <w:rFonts w:ascii="仿宋" w:hAnsi="仿宋" w:eastAsia="仿宋" w:cs="仿宋"/>
          <w:sz w:val="23"/>
          <w:szCs w:val="23"/>
        </w:rPr>
        <w:t>f</w:t>
      </w:r>
      <w:r>
        <w:rPr>
          <w:rFonts w:ascii="仿宋" w:hAnsi="仿宋" w:eastAsia="仿宋" w:cs="仿宋"/>
          <w:spacing w:val="6"/>
          <w:sz w:val="23"/>
          <w:szCs w:val="23"/>
        </w:rPr>
        <w:t>-18        (</w:t>
      </w:r>
      <w:r>
        <w:rPr>
          <w:rFonts w:ascii="仿宋" w:hAnsi="仿宋" w:eastAsia="仿宋" w:cs="仿宋"/>
          <w:sz w:val="23"/>
          <w:szCs w:val="23"/>
        </w:rPr>
        <w:t>m</w:t>
      </w:r>
      <w:r>
        <w:rPr>
          <w:rFonts w:ascii="仿宋" w:hAnsi="仿宋" w:eastAsia="仿宋" w:cs="仿宋"/>
          <w:spacing w:val="6"/>
          <w:sz w:val="23"/>
          <w:szCs w:val="23"/>
        </w:rPr>
        <w:t>≤200</w:t>
      </w:r>
      <w:r>
        <w:rPr>
          <w:rFonts w:ascii="仿宋" w:hAnsi="仿宋" w:eastAsia="仿宋" w:cs="仿宋"/>
          <w:sz w:val="23"/>
          <w:szCs w:val="23"/>
        </w:rPr>
        <w:t>kg</w:t>
      </w:r>
      <w:r>
        <w:rPr>
          <w:rFonts w:ascii="仿宋" w:hAnsi="仿宋" w:eastAsia="仿宋" w:cs="仿宋"/>
          <w:spacing w:val="6"/>
          <w:sz w:val="23"/>
          <w:szCs w:val="23"/>
        </w:rPr>
        <w:t>/</w:t>
      </w:r>
      <w:r>
        <w:rPr>
          <w:rFonts w:ascii="仿宋" w:hAnsi="仿宋" w:eastAsia="仿宋" w:cs="仿宋"/>
          <w:sz w:val="23"/>
          <w:szCs w:val="23"/>
        </w:rPr>
        <w:t>m</w:t>
      </w:r>
      <w:r>
        <w:rPr>
          <w:rFonts w:ascii="仿宋" w:hAnsi="仿宋" w:eastAsia="仿宋" w:cs="仿宋"/>
          <w:spacing w:val="6"/>
          <w:sz w:val="23"/>
          <w:szCs w:val="23"/>
        </w:rPr>
        <w:t>2)</w:t>
      </w:r>
    </w:p>
    <w:p>
      <w:pPr>
        <w:spacing w:before="119" w:line="231" w:lineRule="auto"/>
        <w:ind w:left="144"/>
        <w:rPr>
          <w:rFonts w:ascii="仿宋" w:hAnsi="仿宋" w:eastAsia="仿宋" w:cs="仿宋"/>
          <w:sz w:val="23"/>
          <w:szCs w:val="23"/>
        </w:rPr>
      </w:pPr>
      <w:r>
        <w:rPr>
          <w:rFonts w:ascii="仿宋" w:hAnsi="仿宋" w:eastAsia="仿宋" w:cs="仿宋"/>
          <w:spacing w:val="18"/>
          <w:sz w:val="23"/>
          <w:szCs w:val="23"/>
        </w:rPr>
        <w:t>式</w:t>
      </w:r>
      <w:r>
        <w:rPr>
          <w:rFonts w:ascii="仿宋" w:hAnsi="仿宋" w:eastAsia="仿宋" w:cs="仿宋"/>
          <w:spacing w:val="17"/>
          <w:sz w:val="23"/>
          <w:szCs w:val="23"/>
        </w:rPr>
        <w:t>中</w:t>
      </w:r>
      <w:r>
        <w:rPr>
          <w:rFonts w:ascii="仿宋" w:hAnsi="仿宋" w:eastAsia="仿宋" w:cs="仿宋"/>
          <w:spacing w:val="9"/>
          <w:sz w:val="23"/>
          <w:szCs w:val="23"/>
        </w:rPr>
        <w:t>：</w:t>
      </w:r>
      <w:r>
        <w:rPr>
          <w:rFonts w:ascii="仿宋" w:hAnsi="仿宋" w:eastAsia="仿宋" w:cs="仿宋"/>
          <w:sz w:val="23"/>
          <w:szCs w:val="23"/>
        </w:rPr>
        <w:t>m</w:t>
      </w:r>
      <w:r>
        <w:rPr>
          <w:rFonts w:ascii="仿宋" w:hAnsi="仿宋" w:eastAsia="仿宋" w:cs="仿宋"/>
          <w:spacing w:val="9"/>
          <w:sz w:val="23"/>
          <w:szCs w:val="23"/>
        </w:rPr>
        <w:t>—构件的面密度，</w:t>
      </w:r>
      <w:r>
        <w:rPr>
          <w:rFonts w:ascii="仿宋" w:hAnsi="仿宋" w:eastAsia="仿宋" w:cs="仿宋"/>
          <w:sz w:val="23"/>
          <w:szCs w:val="23"/>
        </w:rPr>
        <w:t>kg</w:t>
      </w:r>
      <w:r>
        <w:rPr>
          <w:rFonts w:ascii="仿宋" w:hAnsi="仿宋" w:eastAsia="仿宋" w:cs="仿宋"/>
          <w:spacing w:val="9"/>
          <w:sz w:val="23"/>
          <w:szCs w:val="23"/>
        </w:rPr>
        <w:t>/</w:t>
      </w:r>
      <w:r>
        <w:rPr>
          <w:rFonts w:ascii="仿宋" w:hAnsi="仿宋" w:eastAsia="仿宋" w:cs="仿宋"/>
          <w:sz w:val="23"/>
          <w:szCs w:val="23"/>
        </w:rPr>
        <w:t>m</w:t>
      </w:r>
      <w:r>
        <w:rPr>
          <w:rFonts w:ascii="仿宋" w:hAnsi="仿宋" w:eastAsia="仿宋" w:cs="仿宋"/>
          <w:spacing w:val="9"/>
          <w:sz w:val="23"/>
          <w:szCs w:val="23"/>
        </w:rPr>
        <w:t>2；</w:t>
      </w:r>
      <w:r>
        <w:rPr>
          <w:rFonts w:ascii="仿宋" w:hAnsi="仿宋" w:eastAsia="仿宋" w:cs="仿宋"/>
          <w:sz w:val="23"/>
          <w:szCs w:val="23"/>
        </w:rPr>
        <w:t>f</w:t>
      </w:r>
      <w:r>
        <w:rPr>
          <w:rFonts w:ascii="仿宋" w:hAnsi="仿宋" w:eastAsia="仿宋" w:cs="仿宋"/>
          <w:spacing w:val="9"/>
          <w:sz w:val="23"/>
          <w:szCs w:val="23"/>
        </w:rPr>
        <w:t>—入射声波的频率，</w:t>
      </w:r>
      <w:r>
        <w:rPr>
          <w:rFonts w:ascii="仿宋" w:hAnsi="仿宋" w:eastAsia="仿宋" w:cs="仿宋"/>
          <w:sz w:val="23"/>
          <w:szCs w:val="23"/>
        </w:rPr>
        <w:t>Hz</w:t>
      </w:r>
      <w:r>
        <w:rPr>
          <w:rFonts w:ascii="仿宋" w:hAnsi="仿宋" w:eastAsia="仿宋" w:cs="仿宋"/>
          <w:spacing w:val="9"/>
          <w:sz w:val="23"/>
          <w:szCs w:val="23"/>
        </w:rPr>
        <w:t>；</w:t>
      </w:r>
    </w:p>
    <w:p>
      <w:pPr>
        <w:spacing w:before="113" w:line="321" w:lineRule="auto"/>
        <w:ind w:left="143" w:right="932" w:hanging="1"/>
        <w:rPr>
          <w:rFonts w:ascii="仿宋" w:hAnsi="仿宋" w:eastAsia="仿宋" w:cs="仿宋"/>
          <w:sz w:val="23"/>
          <w:szCs w:val="23"/>
        </w:rPr>
      </w:pPr>
      <w:r>
        <w:rPr>
          <w:rFonts w:ascii="仿宋" w:hAnsi="仿宋" w:eastAsia="仿宋" w:cs="仿宋"/>
          <w:spacing w:val="7"/>
          <w:sz w:val="23"/>
          <w:szCs w:val="23"/>
        </w:rPr>
        <w:t>可以选择相同或相近的构造隔声数据作为依据，如权威声学专业书籍、国家及</w:t>
      </w:r>
      <w:r>
        <w:rPr>
          <w:rFonts w:ascii="仿宋" w:hAnsi="仿宋" w:eastAsia="仿宋" w:cs="仿宋"/>
          <w:spacing w:val="3"/>
          <w:sz w:val="23"/>
          <w:szCs w:val="23"/>
        </w:rPr>
        <w:t>地</w:t>
      </w:r>
      <w:r>
        <w:rPr>
          <w:rFonts w:ascii="仿宋" w:hAnsi="仿宋" w:eastAsia="仿宋" w:cs="仿宋"/>
          <w:sz w:val="23"/>
          <w:szCs w:val="23"/>
        </w:rPr>
        <w:t xml:space="preserve"> </w:t>
      </w:r>
      <w:r>
        <w:rPr>
          <w:rFonts w:ascii="仿宋" w:hAnsi="仿宋" w:eastAsia="仿宋" w:cs="仿宋"/>
          <w:spacing w:val="7"/>
          <w:sz w:val="23"/>
          <w:szCs w:val="23"/>
        </w:rPr>
        <w:t>方图集、实验室检测数据等。对于非匀质墙体可以采用此种方法，利用参照构</w:t>
      </w:r>
      <w:r>
        <w:rPr>
          <w:rFonts w:ascii="仿宋" w:hAnsi="仿宋" w:eastAsia="仿宋" w:cs="仿宋"/>
          <w:spacing w:val="1"/>
          <w:sz w:val="23"/>
          <w:szCs w:val="23"/>
        </w:rPr>
        <w:t>造</w:t>
      </w:r>
    </w:p>
    <w:p>
      <w:pPr>
        <w:spacing w:line="229" w:lineRule="auto"/>
        <w:ind w:left="153"/>
        <w:rPr>
          <w:rFonts w:ascii="仿宋" w:hAnsi="仿宋" w:eastAsia="仿宋" w:cs="仿宋"/>
          <w:sz w:val="23"/>
          <w:szCs w:val="23"/>
        </w:rPr>
      </w:pPr>
      <w:r>
        <w:rPr>
          <w:rFonts w:ascii="仿宋" w:hAnsi="仿宋" w:eastAsia="仿宋" w:cs="仿宋"/>
          <w:spacing w:val="12"/>
          <w:sz w:val="23"/>
          <w:szCs w:val="23"/>
        </w:rPr>
        <w:t>的</w:t>
      </w:r>
      <w:r>
        <w:rPr>
          <w:rFonts w:ascii="仿宋" w:hAnsi="仿宋" w:eastAsia="仿宋" w:cs="仿宋"/>
          <w:spacing w:val="8"/>
          <w:sz w:val="23"/>
          <w:szCs w:val="23"/>
        </w:rPr>
        <w:t>隔</w:t>
      </w:r>
      <w:r>
        <w:rPr>
          <w:rFonts w:ascii="仿宋" w:hAnsi="仿宋" w:eastAsia="仿宋" w:cs="仿宋"/>
          <w:spacing w:val="6"/>
          <w:sz w:val="23"/>
          <w:szCs w:val="23"/>
        </w:rPr>
        <w:t>声数据进行隔声计算。</w:t>
      </w:r>
    </w:p>
    <w:p>
      <w:pPr>
        <w:spacing w:before="43" w:line="217" w:lineRule="auto"/>
        <w:ind w:left="3129"/>
        <w:rPr>
          <w:rFonts w:ascii="等线" w:hAnsi="等线" w:eastAsia="等线" w:cs="等线"/>
          <w:sz w:val="20"/>
          <w:szCs w:val="20"/>
        </w:rPr>
      </w:pPr>
      <w:r>
        <w:rPr>
          <w:rFonts w:ascii="等线" w:hAnsi="等线" w:eastAsia="等线" w:cs="等线"/>
          <w:spacing w:val="10"/>
          <w:sz w:val="20"/>
          <w:szCs w:val="20"/>
        </w:rPr>
        <w:t>表</w:t>
      </w:r>
      <w:r>
        <w:rPr>
          <w:rFonts w:ascii="等线" w:hAnsi="等线" w:eastAsia="等线" w:cs="等线"/>
          <w:spacing w:val="8"/>
          <w:sz w:val="20"/>
          <w:szCs w:val="20"/>
        </w:rPr>
        <w:t xml:space="preserve"> </w:t>
      </w:r>
      <w:r>
        <w:rPr>
          <w:rFonts w:ascii="等线" w:hAnsi="等线" w:eastAsia="等线" w:cs="等线"/>
          <w:spacing w:val="5"/>
          <w:sz w:val="20"/>
          <w:szCs w:val="20"/>
        </w:rPr>
        <w:t>5.2  墙板空气声隔声量</w:t>
      </w:r>
    </w:p>
    <w:p>
      <w:pPr>
        <w:spacing w:line="16" w:lineRule="exact"/>
      </w:pP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411"/>
        <w:gridCol w:w="1241"/>
        <w:gridCol w:w="1242"/>
        <w:gridCol w:w="1241"/>
        <w:gridCol w:w="1242"/>
        <w:gridCol w:w="1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08" w:type="dxa"/>
            <w:vMerge w:val="restart"/>
            <w:tcBorders>
              <w:left w:val="single" w:color="000000" w:sz="10" w:space="0"/>
              <w:bottom w:val="nil"/>
              <w:right w:val="single" w:color="000000" w:sz="6" w:space="0"/>
            </w:tcBorders>
            <w:shd w:val="clear" w:color="auto" w:fill="E6E6E6"/>
            <w:vAlign w:val="top"/>
          </w:tcPr>
          <w:p>
            <w:pPr>
              <w:spacing w:line="347" w:lineRule="auto"/>
              <w:rPr>
                <w:rFonts w:ascii="Arial"/>
                <w:sz w:val="21"/>
              </w:rPr>
            </w:pPr>
          </w:p>
          <w:p>
            <w:pPr>
              <w:spacing w:before="68" w:line="217" w:lineRule="auto"/>
              <w:ind w:left="343"/>
              <w:rPr>
                <w:rFonts w:ascii="等线" w:hAnsi="等线" w:eastAsia="等线" w:cs="等线"/>
                <w:sz w:val="20"/>
                <w:szCs w:val="20"/>
              </w:rPr>
            </w:pPr>
            <w:r>
              <w:rPr>
                <w:rFonts w:ascii="等线" w:hAnsi="等线" w:eastAsia="等线" w:cs="等线"/>
                <w:spacing w:val="10"/>
                <w:sz w:val="20"/>
                <w:szCs w:val="20"/>
              </w:rPr>
              <w:t>外</w:t>
            </w:r>
            <w:r>
              <w:rPr>
                <w:rFonts w:ascii="等线" w:hAnsi="等线" w:eastAsia="等线" w:cs="等线"/>
                <w:spacing w:val="7"/>
                <w:sz w:val="20"/>
                <w:szCs w:val="20"/>
              </w:rPr>
              <w:t>墙构造 1</w:t>
            </w:r>
          </w:p>
        </w:tc>
        <w:tc>
          <w:tcPr>
            <w:tcW w:w="1411" w:type="dxa"/>
            <w:vMerge w:val="restart"/>
            <w:tcBorders>
              <w:left w:val="single" w:color="000000" w:sz="6" w:space="0"/>
              <w:bottom w:val="nil"/>
              <w:right w:val="single" w:color="000000" w:sz="6" w:space="0"/>
            </w:tcBorders>
            <w:shd w:val="clear" w:color="auto" w:fill="E6E6E6"/>
            <w:vAlign w:val="top"/>
          </w:tcPr>
          <w:p>
            <w:pPr>
              <w:spacing w:line="303" w:lineRule="auto"/>
              <w:rPr>
                <w:rFonts w:ascii="Arial"/>
                <w:sz w:val="21"/>
              </w:rPr>
            </w:pPr>
          </w:p>
          <w:p>
            <w:pPr>
              <w:spacing w:before="67" w:line="284" w:lineRule="exact"/>
              <w:ind w:left="112"/>
              <w:rPr>
                <w:rFonts w:ascii="等线" w:hAnsi="等线" w:eastAsia="等线" w:cs="等线"/>
                <w:sz w:val="20"/>
                <w:szCs w:val="20"/>
              </w:rPr>
            </w:pPr>
            <w:r>
              <w:rPr>
                <w:rFonts w:ascii="等线" w:hAnsi="等线" w:eastAsia="等线" w:cs="等线"/>
                <w:spacing w:val="5"/>
                <w:position w:val="3"/>
                <w:sz w:val="20"/>
                <w:szCs w:val="20"/>
              </w:rPr>
              <w:t>隔声量(</w:t>
            </w:r>
            <w:r>
              <w:rPr>
                <w:rFonts w:ascii="等线" w:hAnsi="等线" w:eastAsia="等线" w:cs="等线"/>
                <w:position w:val="3"/>
                <w:sz w:val="20"/>
                <w:szCs w:val="20"/>
              </w:rPr>
              <w:t>dB</w:t>
            </w:r>
            <w:r>
              <w:rPr>
                <w:rFonts w:ascii="等线" w:hAnsi="等线" w:eastAsia="等线" w:cs="等线"/>
                <w:spacing w:val="5"/>
                <w:position w:val="3"/>
                <w:sz w:val="20"/>
                <w:szCs w:val="20"/>
              </w:rPr>
              <w:t>)</w:t>
            </w:r>
          </w:p>
        </w:tc>
        <w:tc>
          <w:tcPr>
            <w:tcW w:w="6222" w:type="dxa"/>
            <w:gridSpan w:val="5"/>
            <w:tcBorders>
              <w:left w:val="single" w:color="000000" w:sz="6" w:space="0"/>
              <w:right w:val="single" w:color="000000" w:sz="10" w:space="0"/>
            </w:tcBorders>
            <w:shd w:val="clear" w:color="auto" w:fill="E6E6E6"/>
            <w:vAlign w:val="top"/>
          </w:tcPr>
          <w:p>
            <w:pPr>
              <w:spacing w:before="41" w:line="283" w:lineRule="exact"/>
              <w:ind w:left="2187"/>
              <w:rPr>
                <w:rFonts w:ascii="等线" w:hAnsi="等线" w:eastAsia="等线" w:cs="等线"/>
                <w:sz w:val="20"/>
                <w:szCs w:val="20"/>
              </w:rPr>
            </w:pPr>
            <w:r>
              <w:rPr>
                <w:rFonts w:ascii="等线" w:hAnsi="等线" w:eastAsia="等线" w:cs="等线"/>
                <w:spacing w:val="10"/>
                <w:position w:val="3"/>
                <w:sz w:val="20"/>
                <w:szCs w:val="20"/>
              </w:rPr>
              <w:t>倍</w:t>
            </w:r>
            <w:r>
              <w:rPr>
                <w:rFonts w:ascii="等线" w:hAnsi="等线" w:eastAsia="等线" w:cs="等线"/>
                <w:spacing w:val="9"/>
                <w:position w:val="3"/>
                <w:sz w:val="20"/>
                <w:szCs w:val="20"/>
              </w:rPr>
              <w:t>频程中心频率(</w:t>
            </w:r>
            <w:r>
              <w:rPr>
                <w:rFonts w:ascii="等线" w:hAnsi="等线" w:eastAsia="等线" w:cs="等线"/>
                <w:position w:val="3"/>
                <w:sz w:val="20"/>
                <w:szCs w:val="20"/>
              </w:rPr>
              <w:t>Hz</w:t>
            </w:r>
            <w:r>
              <w:rPr>
                <w:rFonts w:ascii="等线" w:hAnsi="等线" w:eastAsia="等线" w:cs="等线"/>
                <w:spacing w:val="9"/>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vMerge w:val="continue"/>
            <w:tcBorders>
              <w:top w:val="nil"/>
              <w:left w:val="single" w:color="000000" w:sz="6" w:space="0"/>
              <w:bottom w:val="nil"/>
              <w:right w:val="single" w:color="000000" w:sz="6" w:space="0"/>
            </w:tcBorders>
            <w:vAlign w:val="top"/>
          </w:tcPr>
          <w:p>
            <w:pPr>
              <w:rPr>
                <w:rFonts w:ascii="Arial"/>
                <w:sz w:val="21"/>
              </w:rPr>
            </w:pPr>
          </w:p>
        </w:tc>
        <w:tc>
          <w:tcPr>
            <w:tcW w:w="1241" w:type="dxa"/>
            <w:tcBorders>
              <w:left w:val="single" w:color="000000" w:sz="6" w:space="0"/>
              <w:right w:val="single" w:color="000000" w:sz="6" w:space="0"/>
            </w:tcBorders>
            <w:vAlign w:val="top"/>
          </w:tcPr>
          <w:p>
            <w:pPr>
              <w:spacing w:before="81"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42" w:type="dxa"/>
            <w:tcBorders>
              <w:left w:val="single" w:color="000000" w:sz="6" w:space="0"/>
              <w:right w:val="single" w:color="000000" w:sz="6" w:space="0"/>
            </w:tcBorders>
            <w:vAlign w:val="top"/>
          </w:tcPr>
          <w:p>
            <w:pPr>
              <w:spacing w:before="81" w:line="193" w:lineRule="auto"/>
              <w:ind w:left="112"/>
              <w:rPr>
                <w:rFonts w:ascii="等线" w:hAnsi="等线" w:eastAsia="等线" w:cs="等线"/>
                <w:sz w:val="20"/>
                <w:szCs w:val="20"/>
              </w:rPr>
            </w:pPr>
            <w:r>
              <w:rPr>
                <w:rFonts w:ascii="等线" w:hAnsi="等线" w:eastAsia="等线" w:cs="等线"/>
                <w:spacing w:val="1"/>
                <w:sz w:val="20"/>
                <w:szCs w:val="20"/>
              </w:rPr>
              <w:t>250</w:t>
            </w:r>
          </w:p>
        </w:tc>
        <w:tc>
          <w:tcPr>
            <w:tcW w:w="1241" w:type="dxa"/>
            <w:tcBorders>
              <w:left w:val="single" w:color="000000" w:sz="6" w:space="0"/>
              <w:right w:val="single" w:color="000000" w:sz="6" w:space="0"/>
            </w:tcBorders>
            <w:vAlign w:val="top"/>
          </w:tcPr>
          <w:p>
            <w:pPr>
              <w:spacing w:before="81" w:line="193" w:lineRule="auto"/>
              <w:ind w:left="114"/>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42" w:type="dxa"/>
            <w:tcBorders>
              <w:left w:val="single" w:color="000000" w:sz="6" w:space="0"/>
              <w:right w:val="single" w:color="000000" w:sz="6" w:space="0"/>
            </w:tcBorders>
            <w:vAlign w:val="top"/>
          </w:tcPr>
          <w:p>
            <w:pPr>
              <w:spacing w:before="81" w:line="193" w:lineRule="auto"/>
              <w:ind w:left="123"/>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56" w:type="dxa"/>
            <w:tcBorders>
              <w:left w:val="single" w:color="000000" w:sz="6" w:space="0"/>
              <w:right w:val="single" w:color="000000" w:sz="10" w:space="0"/>
            </w:tcBorders>
            <w:vAlign w:val="top"/>
          </w:tcPr>
          <w:p>
            <w:pPr>
              <w:spacing w:before="81" w:line="193" w:lineRule="auto"/>
              <w:ind w:left="122"/>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vMerge w:val="continue"/>
            <w:tcBorders>
              <w:top w:val="nil"/>
              <w:left w:val="single" w:color="000000" w:sz="6" w:space="0"/>
              <w:right w:val="single" w:color="000000" w:sz="6" w:space="0"/>
            </w:tcBorders>
            <w:vAlign w:val="top"/>
          </w:tcPr>
          <w:p>
            <w:pPr>
              <w:rPr>
                <w:rFonts w:ascii="Arial"/>
                <w:sz w:val="21"/>
              </w:rPr>
            </w:pPr>
          </w:p>
        </w:tc>
        <w:tc>
          <w:tcPr>
            <w:tcW w:w="1241" w:type="dxa"/>
            <w:tcBorders>
              <w:left w:val="single" w:color="000000" w:sz="6" w:space="0"/>
              <w:right w:val="single" w:color="000000" w:sz="6" w:space="0"/>
            </w:tcBorders>
            <w:vAlign w:val="top"/>
          </w:tcPr>
          <w:p>
            <w:pPr>
              <w:spacing w:before="84" w:line="193" w:lineRule="auto"/>
              <w:ind w:left="101"/>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42" w:type="dxa"/>
            <w:tcBorders>
              <w:left w:val="single" w:color="000000" w:sz="6" w:space="0"/>
              <w:right w:val="single" w:color="000000" w:sz="6" w:space="0"/>
            </w:tcBorders>
            <w:vAlign w:val="top"/>
          </w:tcPr>
          <w:p>
            <w:pPr>
              <w:spacing w:before="84" w:line="193" w:lineRule="auto"/>
              <w:ind w:left="105"/>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41" w:type="dxa"/>
            <w:tcBorders>
              <w:left w:val="single" w:color="000000" w:sz="6" w:space="0"/>
              <w:right w:val="single" w:color="000000" w:sz="6" w:space="0"/>
            </w:tcBorders>
            <w:vAlign w:val="top"/>
          </w:tcPr>
          <w:p>
            <w:pPr>
              <w:spacing w:before="84" w:line="193" w:lineRule="auto"/>
              <w:ind w:left="114"/>
              <w:rPr>
                <w:rFonts w:ascii="等线" w:hAnsi="等线" w:eastAsia="等线" w:cs="等线"/>
                <w:sz w:val="20"/>
                <w:szCs w:val="20"/>
              </w:rPr>
            </w:pPr>
            <w:r>
              <w:rPr>
                <w:rFonts w:ascii="等线" w:hAnsi="等线" w:eastAsia="等线" w:cs="等线"/>
                <w:spacing w:val="2"/>
                <w:sz w:val="20"/>
                <w:szCs w:val="20"/>
              </w:rPr>
              <w:t>50.3</w:t>
            </w:r>
          </w:p>
        </w:tc>
        <w:tc>
          <w:tcPr>
            <w:tcW w:w="1242" w:type="dxa"/>
            <w:tcBorders>
              <w:left w:val="single" w:color="000000" w:sz="6" w:space="0"/>
              <w:right w:val="single" w:color="000000" w:sz="6" w:space="0"/>
            </w:tcBorders>
            <w:vAlign w:val="top"/>
          </w:tcPr>
          <w:p>
            <w:pPr>
              <w:spacing w:before="84" w:line="193" w:lineRule="auto"/>
              <w:ind w:left="119"/>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56" w:type="dxa"/>
            <w:tcBorders>
              <w:left w:val="single" w:color="000000" w:sz="6" w:space="0"/>
              <w:right w:val="single" w:color="000000" w:sz="10" w:space="0"/>
            </w:tcBorders>
            <w:vAlign w:val="top"/>
          </w:tcPr>
          <w:p>
            <w:pPr>
              <w:spacing w:before="84" w:line="193" w:lineRule="auto"/>
              <w:ind w:left="122"/>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708" w:type="dxa"/>
            <w:vMerge w:val="continue"/>
            <w:tcBorders>
              <w:top w:val="nil"/>
              <w:left w:val="single" w:color="000000" w:sz="10" w:space="0"/>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26" w:line="283" w:lineRule="exact"/>
              <w:ind w:left="104"/>
              <w:rPr>
                <w:rFonts w:ascii="等线" w:hAnsi="等线" w:eastAsia="等线" w:cs="等线"/>
                <w:sz w:val="20"/>
                <w:szCs w:val="20"/>
              </w:rPr>
            </w:pPr>
            <w:r>
              <w:rPr>
                <w:rFonts w:ascii="等线" w:hAnsi="等线" w:eastAsia="等线" w:cs="等线"/>
                <w:spacing w:val="14"/>
                <w:position w:val="3"/>
                <w:sz w:val="20"/>
                <w:szCs w:val="20"/>
              </w:rPr>
              <w:t>面</w:t>
            </w:r>
            <w:r>
              <w:rPr>
                <w:rFonts w:ascii="等线" w:hAnsi="等线" w:eastAsia="等线" w:cs="等线"/>
                <w:spacing w:val="9"/>
                <w:position w:val="3"/>
                <w:sz w:val="20"/>
                <w:szCs w:val="20"/>
              </w:rPr>
              <w:t xml:space="preserve"> 密 度 (</w:t>
            </w:r>
            <w:r>
              <w:rPr>
                <w:rFonts w:ascii="等线" w:hAnsi="等线" w:eastAsia="等线" w:cs="等线"/>
                <w:position w:val="3"/>
                <w:sz w:val="20"/>
                <w:szCs w:val="20"/>
              </w:rPr>
              <w:t>kg</w:t>
            </w:r>
            <w:r>
              <w:rPr>
                <w:rFonts w:ascii="等线" w:hAnsi="等线" w:eastAsia="等线" w:cs="等线"/>
                <w:spacing w:val="9"/>
                <w:position w:val="3"/>
                <w:sz w:val="20"/>
                <w:szCs w:val="20"/>
              </w:rPr>
              <w:t>/</w:t>
            </w:r>
          </w:p>
        </w:tc>
        <w:tc>
          <w:tcPr>
            <w:tcW w:w="6222" w:type="dxa"/>
            <w:gridSpan w:val="5"/>
            <w:tcBorders>
              <w:left w:val="single" w:color="000000" w:sz="6" w:space="0"/>
              <w:right w:val="single" w:color="000000" w:sz="10" w:space="0"/>
            </w:tcBorders>
            <w:vAlign w:val="top"/>
          </w:tcPr>
          <w:p>
            <w:pPr>
              <w:spacing w:before="87" w:line="191" w:lineRule="auto"/>
              <w:ind w:left="101"/>
              <w:rPr>
                <w:rFonts w:ascii="等线" w:hAnsi="等线" w:eastAsia="等线" w:cs="等线"/>
                <w:sz w:val="20"/>
                <w:szCs w:val="20"/>
              </w:rPr>
            </w:pPr>
            <w:r>
              <w:rPr>
                <w:rFonts w:ascii="等线" w:hAnsi="等线" w:eastAsia="等线" w:cs="等线"/>
                <w:spacing w:val="4"/>
                <w:sz w:val="20"/>
                <w:szCs w:val="20"/>
              </w:rPr>
              <w:t>4</w:t>
            </w:r>
            <w:r>
              <w:rPr>
                <w:rFonts w:ascii="等线" w:hAnsi="等线" w:eastAsia="等线" w:cs="等线"/>
                <w:spacing w:val="3"/>
                <w:sz w:val="20"/>
                <w:szCs w:val="20"/>
              </w:rPr>
              <w:t>75.4</w:t>
            </w:r>
          </w:p>
        </w:tc>
      </w:tr>
    </w:tbl>
    <w:p>
      <w:pPr>
        <w:rPr>
          <w:rFonts w:ascii="Arial"/>
          <w:sz w:val="21"/>
        </w:rPr>
      </w:pPr>
    </w:p>
    <w:p>
      <w:pPr>
        <w:sectPr>
          <w:footerReference r:id="rId8" w:type="default"/>
          <w:pgSz w:w="11906" w:h="16839"/>
          <w:pgMar w:top="1431" w:right="864" w:bottom="1220" w:left="1674" w:header="0" w:footer="1033" w:gutter="0"/>
          <w:cols w:space="720" w:num="1"/>
        </w:sectPr>
      </w:pPr>
    </w:p>
    <w:p>
      <w:pPr>
        <w:spacing w:line="91" w:lineRule="auto"/>
        <w:rPr>
          <w:rFonts w:ascii="Arial"/>
          <w:sz w:val="2"/>
        </w:rPr>
      </w:pP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411"/>
        <w:gridCol w:w="6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8" w:type="dxa"/>
            <w:vMerge w:val="restart"/>
            <w:tcBorders>
              <w:left w:val="single" w:color="000000" w:sz="10" w:space="0"/>
              <w:bottom w:val="nil"/>
              <w:right w:val="single" w:color="000000" w:sz="6" w:space="0"/>
            </w:tcBorders>
            <w:shd w:val="clear" w:color="auto" w:fill="E6E6E6"/>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32" w:line="283" w:lineRule="exact"/>
              <w:ind w:left="115"/>
              <w:rPr>
                <w:rFonts w:ascii="等线" w:hAnsi="等线" w:eastAsia="等线" w:cs="等线"/>
                <w:sz w:val="20"/>
                <w:szCs w:val="20"/>
              </w:rPr>
            </w:pPr>
            <w:r>
              <w:rPr>
                <w:rFonts w:ascii="等线" w:hAnsi="等线" w:eastAsia="等线" w:cs="等线"/>
                <w:spacing w:val="-6"/>
                <w:position w:val="3"/>
                <w:sz w:val="20"/>
                <w:szCs w:val="20"/>
              </w:rPr>
              <w:t>㎡</w:t>
            </w:r>
            <w:r>
              <w:rPr>
                <w:rFonts w:ascii="等线" w:hAnsi="等线" w:eastAsia="等线" w:cs="等线"/>
                <w:spacing w:val="-5"/>
                <w:position w:val="3"/>
                <w:sz w:val="20"/>
                <w:szCs w:val="20"/>
              </w:rPr>
              <w:t>)</w:t>
            </w:r>
          </w:p>
        </w:tc>
        <w:tc>
          <w:tcPr>
            <w:tcW w:w="6222"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216" w:line="215" w:lineRule="auto"/>
              <w:ind w:left="100"/>
              <w:rPr>
                <w:rFonts w:ascii="等线" w:hAnsi="等线" w:eastAsia="等线" w:cs="等线"/>
                <w:sz w:val="20"/>
                <w:szCs w:val="20"/>
              </w:rPr>
            </w:pPr>
            <w:r>
              <w:rPr>
                <w:rFonts w:ascii="等线" w:hAnsi="等线" w:eastAsia="等线" w:cs="等线"/>
                <w:spacing w:val="7"/>
                <w:sz w:val="20"/>
                <w:szCs w:val="20"/>
              </w:rPr>
              <w:t>构造做法</w:t>
            </w:r>
          </w:p>
        </w:tc>
        <w:tc>
          <w:tcPr>
            <w:tcW w:w="6222" w:type="dxa"/>
            <w:tcBorders>
              <w:left w:val="single" w:color="000000" w:sz="6" w:space="0"/>
              <w:right w:val="single" w:color="000000" w:sz="10" w:space="0"/>
            </w:tcBorders>
            <w:vAlign w:val="top"/>
          </w:tcPr>
          <w:p>
            <w:pPr>
              <w:spacing w:before="24" w:line="264" w:lineRule="auto"/>
              <w:ind w:left="121" w:right="97" w:hanging="17"/>
              <w:rPr>
                <w:rFonts w:ascii="等线" w:hAnsi="等线" w:eastAsia="等线" w:cs="等线"/>
                <w:sz w:val="20"/>
                <w:szCs w:val="20"/>
              </w:rPr>
            </w:pPr>
            <w:r>
              <w:rPr>
                <w:rFonts w:ascii="等线" w:hAnsi="等线" w:eastAsia="等线" w:cs="等线"/>
                <w:spacing w:val="20"/>
                <w:sz w:val="20"/>
                <w:szCs w:val="20"/>
              </w:rPr>
              <w:t>水</w:t>
            </w:r>
            <w:r>
              <w:rPr>
                <w:rFonts w:ascii="等线" w:hAnsi="等线" w:eastAsia="等线" w:cs="等线"/>
                <w:spacing w:val="13"/>
                <w:sz w:val="20"/>
                <w:szCs w:val="20"/>
              </w:rPr>
              <w:t>泥</w:t>
            </w:r>
            <w:r>
              <w:rPr>
                <w:rFonts w:ascii="等线" w:hAnsi="等线" w:eastAsia="等线" w:cs="等线"/>
                <w:spacing w:val="10"/>
                <w:sz w:val="20"/>
                <w:szCs w:val="20"/>
              </w:rPr>
              <w:t>砂浆  20</w:t>
            </w:r>
            <w:r>
              <w:rPr>
                <w:rFonts w:ascii="等线" w:hAnsi="等线" w:eastAsia="等线" w:cs="等线"/>
                <w:sz w:val="20"/>
                <w:szCs w:val="20"/>
              </w:rPr>
              <w:t>mm</w:t>
            </w:r>
            <w:r>
              <w:rPr>
                <w:rFonts w:ascii="等线" w:hAnsi="等线" w:eastAsia="等线" w:cs="等线"/>
                <w:spacing w:val="10"/>
                <w:sz w:val="20"/>
                <w:szCs w:val="20"/>
              </w:rPr>
              <w:t>＋岩棉板  100</w:t>
            </w:r>
            <w:r>
              <w:rPr>
                <w:rFonts w:ascii="等线" w:hAnsi="等线" w:eastAsia="等线" w:cs="等线"/>
                <w:sz w:val="20"/>
                <w:szCs w:val="20"/>
              </w:rPr>
              <w:t>mm</w:t>
            </w:r>
            <w:r>
              <w:rPr>
                <w:rFonts w:ascii="等线" w:hAnsi="等线" w:eastAsia="等线" w:cs="等线"/>
                <w:spacing w:val="10"/>
                <w:sz w:val="20"/>
                <w:szCs w:val="20"/>
              </w:rPr>
              <w:t>＋水泥砂浆  20</w:t>
            </w:r>
            <w:r>
              <w:rPr>
                <w:rFonts w:ascii="等线" w:hAnsi="等线" w:eastAsia="等线" w:cs="等线"/>
                <w:sz w:val="20"/>
                <w:szCs w:val="20"/>
              </w:rPr>
              <w:t>mm</w:t>
            </w:r>
            <w:r>
              <w:rPr>
                <w:rFonts w:ascii="等线" w:hAnsi="等线" w:eastAsia="等线" w:cs="等线"/>
                <w:spacing w:val="10"/>
                <w:sz w:val="20"/>
                <w:szCs w:val="20"/>
              </w:rPr>
              <w:t>＋砂加气制</w:t>
            </w:r>
            <w:r>
              <w:rPr>
                <w:rFonts w:ascii="等线" w:hAnsi="等线" w:eastAsia="等线" w:cs="等线"/>
                <w:sz w:val="20"/>
                <w:szCs w:val="20"/>
              </w:rPr>
              <w:t xml:space="preserve"> </w:t>
            </w:r>
            <w:r>
              <w:rPr>
                <w:rFonts w:ascii="等线" w:hAnsi="等线" w:eastAsia="等线" w:cs="等线"/>
                <w:spacing w:val="9"/>
                <w:sz w:val="20"/>
                <w:szCs w:val="20"/>
              </w:rPr>
              <w:t>品</w:t>
            </w:r>
            <w:r>
              <w:rPr>
                <w:rFonts w:ascii="等线" w:hAnsi="等线" w:eastAsia="等线" w:cs="等线"/>
                <w:spacing w:val="5"/>
                <w:sz w:val="20"/>
                <w:szCs w:val="20"/>
              </w:rPr>
              <w:t xml:space="preserve">  ( </w:t>
            </w:r>
            <w:r>
              <w:rPr>
                <w:rFonts w:ascii="等线" w:hAnsi="等线" w:eastAsia="等线" w:cs="等线"/>
                <w:sz w:val="20"/>
                <w:szCs w:val="20"/>
              </w:rPr>
              <w:t>B</w:t>
            </w:r>
            <w:r>
              <w:rPr>
                <w:rFonts w:ascii="等线" w:hAnsi="等线" w:eastAsia="等线" w:cs="等线"/>
                <w:spacing w:val="5"/>
                <w:sz w:val="20"/>
                <w:szCs w:val="20"/>
              </w:rPr>
              <w:t>05 级)  200 厚  200</w:t>
            </w:r>
            <w:r>
              <w:rPr>
                <w:rFonts w:ascii="等线" w:hAnsi="等线" w:eastAsia="等线" w:cs="等线"/>
                <w:sz w:val="20"/>
                <w:szCs w:val="20"/>
              </w:rPr>
              <w:t>mm</w:t>
            </w:r>
            <w:r>
              <w:rPr>
                <w:rFonts w:ascii="等线" w:hAnsi="等线" w:eastAsia="等线" w:cs="等线"/>
                <w:spacing w:val="5"/>
                <w:sz w:val="20"/>
                <w:szCs w:val="20"/>
              </w:rPr>
              <w:t>＋石灰砂浆  20</w:t>
            </w:r>
            <w:r>
              <w:rPr>
                <w:rFonts w:ascii="等线" w:hAnsi="等线" w:eastAsia="等线" w:cs="等线"/>
                <w:sz w:val="20"/>
                <w:szCs w:val="20"/>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26" w:line="299" w:lineRule="exact"/>
              <w:ind w:left="98"/>
              <w:rPr>
                <w:rFonts w:ascii="等线" w:hAnsi="等线" w:eastAsia="等线" w:cs="等线"/>
                <w:sz w:val="20"/>
                <w:szCs w:val="20"/>
              </w:rPr>
            </w:pPr>
            <w:r>
              <w:rPr>
                <w:rFonts w:ascii="等线" w:hAnsi="等线" w:eastAsia="等线" w:cs="等线"/>
                <w:spacing w:val="9"/>
                <w:position w:val="3"/>
                <w:sz w:val="20"/>
                <w:szCs w:val="20"/>
              </w:rPr>
              <w:t>参</w:t>
            </w:r>
            <w:r>
              <w:rPr>
                <w:rFonts w:ascii="等线" w:hAnsi="等线" w:eastAsia="等线" w:cs="等线"/>
                <w:spacing w:val="7"/>
                <w:position w:val="3"/>
                <w:sz w:val="20"/>
                <w:szCs w:val="20"/>
              </w:rPr>
              <w:t>照构造</w:t>
            </w:r>
          </w:p>
        </w:tc>
        <w:tc>
          <w:tcPr>
            <w:tcW w:w="6222" w:type="dxa"/>
            <w:tcBorders>
              <w:left w:val="single" w:color="000000" w:sz="6" w:space="0"/>
              <w:right w:val="single" w:color="000000" w:sz="10" w:space="0"/>
            </w:tcBorders>
            <w:vAlign w:val="top"/>
          </w:tcPr>
          <w:p>
            <w:pPr>
              <w:spacing w:before="26" w:line="298" w:lineRule="exact"/>
              <w:ind w:left="106"/>
              <w:rPr>
                <w:rFonts w:ascii="等线" w:hAnsi="等线" w:eastAsia="等线" w:cs="等线"/>
                <w:sz w:val="20"/>
                <w:szCs w:val="20"/>
              </w:rPr>
            </w:pPr>
            <w:r>
              <w:rPr>
                <w:rFonts w:ascii="等线" w:hAnsi="等线" w:eastAsia="等线" w:cs="等线"/>
                <w:spacing w:val="8"/>
                <w:position w:val="3"/>
                <w:sz w:val="20"/>
                <w:szCs w:val="20"/>
              </w:rPr>
              <w:t>蒸</w:t>
            </w:r>
            <w:r>
              <w:rPr>
                <w:rFonts w:ascii="等线" w:hAnsi="等线" w:eastAsia="等线" w:cs="等线"/>
                <w:spacing w:val="7"/>
                <w:position w:val="3"/>
                <w:sz w:val="20"/>
                <w:szCs w:val="20"/>
              </w:rPr>
              <w:t>压加气混凝土砌块 390</w:t>
            </w:r>
            <w:r>
              <w:rPr>
                <w:rFonts w:ascii="等线" w:hAnsi="等线" w:eastAsia="等线" w:cs="等线"/>
                <w:position w:val="3"/>
                <w:sz w:val="20"/>
                <w:szCs w:val="20"/>
              </w:rPr>
              <w:t>x</w:t>
            </w:r>
            <w:r>
              <w:rPr>
                <w:rFonts w:ascii="等线" w:hAnsi="等线" w:eastAsia="等线" w:cs="等线"/>
                <w:spacing w:val="7"/>
                <w:position w:val="3"/>
                <w:sz w:val="20"/>
                <w:szCs w:val="20"/>
              </w:rPr>
              <w:t>190</w:t>
            </w:r>
            <w:r>
              <w:rPr>
                <w:rFonts w:ascii="等线" w:hAnsi="等线" w:eastAsia="等线" w:cs="等线"/>
                <w:position w:val="3"/>
                <w:sz w:val="20"/>
                <w:szCs w:val="20"/>
              </w:rPr>
              <w:t>x</w:t>
            </w:r>
            <w:r>
              <w:rPr>
                <w:rFonts w:ascii="等线" w:hAnsi="等线" w:eastAsia="等线" w:cs="等线"/>
                <w:spacing w:val="7"/>
                <w:position w:val="3"/>
                <w:sz w:val="20"/>
                <w:szCs w:val="20"/>
              </w:rPr>
              <w:t>190 双面抹灰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08" w:type="dxa"/>
            <w:vMerge w:val="continue"/>
            <w:tcBorders>
              <w:top w:val="nil"/>
              <w:left w:val="single" w:color="000000" w:sz="10" w:space="0"/>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61" w:line="216" w:lineRule="auto"/>
              <w:ind w:left="112"/>
              <w:rPr>
                <w:rFonts w:ascii="等线" w:hAnsi="等线" w:eastAsia="等线" w:cs="等线"/>
                <w:sz w:val="20"/>
                <w:szCs w:val="20"/>
              </w:rPr>
            </w:pPr>
            <w:r>
              <w:rPr>
                <w:rFonts w:ascii="等线" w:hAnsi="等线" w:eastAsia="等线" w:cs="等线"/>
                <w:spacing w:val="8"/>
                <w:sz w:val="20"/>
                <w:szCs w:val="20"/>
              </w:rPr>
              <w:t>隔</w:t>
            </w:r>
            <w:r>
              <w:rPr>
                <w:rFonts w:ascii="等线" w:hAnsi="等线" w:eastAsia="等线" w:cs="等线"/>
                <w:spacing w:val="5"/>
                <w:sz w:val="20"/>
                <w:szCs w:val="20"/>
              </w:rPr>
              <w:t>声量来源</w:t>
            </w:r>
          </w:p>
        </w:tc>
        <w:tc>
          <w:tcPr>
            <w:tcW w:w="6222" w:type="dxa"/>
            <w:tcBorders>
              <w:left w:val="single" w:color="000000" w:sz="6" w:space="0"/>
              <w:right w:val="single" w:color="000000" w:sz="10" w:space="0"/>
            </w:tcBorders>
            <w:vAlign w:val="top"/>
          </w:tcPr>
          <w:p>
            <w:pPr>
              <w:spacing w:before="27" w:line="295" w:lineRule="exact"/>
              <w:ind w:left="97"/>
              <w:rPr>
                <w:rFonts w:ascii="等线" w:hAnsi="等线" w:eastAsia="等线" w:cs="等线"/>
                <w:sz w:val="20"/>
                <w:szCs w:val="20"/>
              </w:rPr>
            </w:pPr>
            <w:r>
              <w:rPr>
                <w:rFonts w:ascii="等线" w:hAnsi="等线" w:eastAsia="等线" w:cs="等线"/>
                <w:spacing w:val="2"/>
                <w:position w:val="3"/>
                <w:sz w:val="20"/>
                <w:szCs w:val="20"/>
              </w:rPr>
              <w:t>《建筑隔声与吸声构</w:t>
            </w:r>
            <w:r>
              <w:rPr>
                <w:rFonts w:ascii="等线" w:hAnsi="等线" w:eastAsia="等线" w:cs="等线"/>
                <w:spacing w:val="1"/>
                <w:position w:val="3"/>
                <w:sz w:val="20"/>
                <w:szCs w:val="20"/>
              </w:rPr>
              <w:t>造》  08</w:t>
            </w:r>
            <w:r>
              <w:rPr>
                <w:rFonts w:ascii="等线" w:hAnsi="等线" w:eastAsia="等线" w:cs="等线"/>
                <w:position w:val="3"/>
                <w:sz w:val="20"/>
                <w:szCs w:val="20"/>
              </w:rPr>
              <w:t>J</w:t>
            </w:r>
            <w:r>
              <w:rPr>
                <w:rFonts w:ascii="等线" w:hAnsi="等线" w:eastAsia="等线" w:cs="等线"/>
                <w:spacing w:val="1"/>
                <w:position w:val="3"/>
                <w:sz w:val="20"/>
                <w:szCs w:val="20"/>
              </w:rPr>
              <w:t>931</w:t>
            </w:r>
          </w:p>
        </w:tc>
      </w:tr>
    </w:tbl>
    <w:p>
      <w:pPr>
        <w:spacing w:line="360" w:lineRule="auto"/>
        <w:rPr>
          <w:rFonts w:ascii="Arial"/>
          <w:sz w:val="21"/>
        </w:rPr>
      </w:pPr>
    </w:p>
    <w:p>
      <w:pPr>
        <w:spacing w:before="75" w:line="228" w:lineRule="auto"/>
        <w:ind w:left="169"/>
        <w:rPr>
          <w:rFonts w:ascii="仿宋" w:hAnsi="仿宋" w:eastAsia="仿宋" w:cs="仿宋"/>
          <w:sz w:val="23"/>
          <w:szCs w:val="23"/>
        </w:rPr>
      </w:pPr>
      <w:r>
        <w:rPr>
          <w:rFonts w:ascii="仿宋" w:hAnsi="仿宋" w:eastAsia="仿宋" w:cs="仿宋"/>
          <w:spacing w:val="12"/>
          <w:sz w:val="23"/>
          <w:szCs w:val="23"/>
        </w:rPr>
        <w:t>由</w:t>
      </w:r>
      <w:r>
        <w:rPr>
          <w:rFonts w:ascii="仿宋" w:hAnsi="仿宋" w:eastAsia="仿宋" w:cs="仿宋"/>
          <w:spacing w:val="11"/>
          <w:sz w:val="23"/>
          <w:szCs w:val="23"/>
        </w:rPr>
        <w:t>于</w:t>
      </w:r>
      <w:r>
        <w:rPr>
          <w:rFonts w:ascii="仿宋" w:hAnsi="仿宋" w:eastAsia="仿宋" w:cs="仿宋"/>
          <w:spacing w:val="6"/>
          <w:sz w:val="23"/>
          <w:szCs w:val="23"/>
        </w:rPr>
        <w:t>门窗隔声特性复杂，不适宜参照匀质墙体进行公式计算各频率下隔声量，本</w:t>
      </w:r>
    </w:p>
    <w:p>
      <w:pPr>
        <w:spacing w:before="116"/>
        <w:ind w:left="3128" w:right="902" w:hanging="2989"/>
        <w:rPr>
          <w:rFonts w:ascii="等线" w:hAnsi="等线" w:eastAsia="等线" w:cs="等线"/>
          <w:sz w:val="20"/>
          <w:szCs w:val="20"/>
        </w:rPr>
      </w:pPr>
      <w:r>
        <w:rPr>
          <w:rFonts w:ascii="仿宋" w:hAnsi="仿宋" w:eastAsia="仿宋" w:cs="仿宋"/>
          <w:spacing w:val="8"/>
          <w:sz w:val="23"/>
          <w:szCs w:val="23"/>
        </w:rPr>
        <w:t>项目参考相关声学资料中相近构造的门窗的空气声隔声量进行计算。详见下表</w:t>
      </w:r>
      <w:r>
        <w:rPr>
          <w:rFonts w:ascii="仿宋" w:hAnsi="仿宋" w:eastAsia="仿宋" w:cs="仿宋"/>
          <w:spacing w:val="2"/>
          <w:sz w:val="23"/>
          <w:szCs w:val="23"/>
        </w:rPr>
        <w:t>：</w:t>
      </w:r>
      <w:r>
        <w:rPr>
          <w:rFonts w:ascii="仿宋" w:hAnsi="仿宋" w:eastAsia="仿宋" w:cs="仿宋"/>
          <w:sz w:val="23"/>
          <w:szCs w:val="23"/>
        </w:rPr>
        <w:t xml:space="preserve"> </w:t>
      </w:r>
      <w:r>
        <w:rPr>
          <w:rFonts w:ascii="等线" w:hAnsi="等线" w:eastAsia="等线" w:cs="等线"/>
          <w:spacing w:val="10"/>
          <w:sz w:val="20"/>
          <w:szCs w:val="20"/>
        </w:rPr>
        <w:t>表</w:t>
      </w:r>
      <w:r>
        <w:rPr>
          <w:rFonts w:ascii="等线" w:hAnsi="等线" w:eastAsia="等线" w:cs="等线"/>
          <w:spacing w:val="8"/>
          <w:sz w:val="20"/>
          <w:szCs w:val="20"/>
        </w:rPr>
        <w:t xml:space="preserve"> </w:t>
      </w:r>
      <w:r>
        <w:rPr>
          <w:rFonts w:ascii="等线" w:hAnsi="等线" w:eastAsia="等线" w:cs="等线"/>
          <w:spacing w:val="5"/>
          <w:sz w:val="20"/>
          <w:szCs w:val="20"/>
        </w:rPr>
        <w:t>5.3  门窗空气声隔声量</w:t>
      </w:r>
    </w:p>
    <w:p>
      <w:pPr>
        <w:spacing w:line="16" w:lineRule="exact"/>
      </w:pP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411"/>
        <w:gridCol w:w="1241"/>
        <w:gridCol w:w="1242"/>
        <w:gridCol w:w="1241"/>
        <w:gridCol w:w="1242"/>
        <w:gridCol w:w="1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08" w:type="dxa"/>
            <w:vMerge w:val="restart"/>
            <w:tcBorders>
              <w:left w:val="single" w:color="000000" w:sz="10" w:space="0"/>
              <w:bottom w:val="nil"/>
              <w:right w:val="single" w:color="000000" w:sz="6" w:space="0"/>
            </w:tcBorders>
            <w:shd w:val="clear" w:color="auto" w:fill="E6E6E6"/>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8" w:line="284" w:lineRule="exact"/>
              <w:ind w:left="288"/>
              <w:rPr>
                <w:rFonts w:ascii="等线" w:hAnsi="等线" w:eastAsia="等线" w:cs="等线"/>
                <w:sz w:val="20"/>
                <w:szCs w:val="20"/>
              </w:rPr>
            </w:pPr>
            <w:r>
              <w:rPr>
                <w:rFonts w:ascii="等线" w:hAnsi="等线" w:eastAsia="等线" w:cs="等线"/>
                <w:spacing w:val="8"/>
                <w:position w:val="3"/>
                <w:sz w:val="20"/>
                <w:szCs w:val="20"/>
              </w:rPr>
              <w:t>外</w:t>
            </w:r>
            <w:r>
              <w:rPr>
                <w:rFonts w:ascii="等线" w:hAnsi="等线" w:eastAsia="等线" w:cs="等线"/>
                <w:spacing w:val="5"/>
                <w:position w:val="3"/>
                <w:sz w:val="20"/>
                <w:szCs w:val="20"/>
              </w:rPr>
              <w:t>窗(</w:t>
            </w:r>
            <w:r>
              <w:rPr>
                <w:rFonts w:ascii="等线" w:hAnsi="等线" w:eastAsia="等线" w:cs="等线"/>
                <w:position w:val="3"/>
                <w:sz w:val="20"/>
                <w:szCs w:val="20"/>
              </w:rPr>
              <w:t>C</w:t>
            </w:r>
            <w:r>
              <w:rPr>
                <w:rFonts w:ascii="等线" w:hAnsi="等线" w:eastAsia="等线" w:cs="等线"/>
                <w:spacing w:val="5"/>
                <w:position w:val="3"/>
                <w:sz w:val="20"/>
                <w:szCs w:val="20"/>
              </w:rPr>
              <w:t>4230)</w:t>
            </w:r>
          </w:p>
        </w:tc>
        <w:tc>
          <w:tcPr>
            <w:tcW w:w="1411" w:type="dxa"/>
            <w:vMerge w:val="restart"/>
            <w:tcBorders>
              <w:left w:val="single" w:color="000000" w:sz="6" w:space="0"/>
              <w:bottom w:val="nil"/>
              <w:right w:val="single" w:color="000000" w:sz="6" w:space="0"/>
            </w:tcBorders>
            <w:shd w:val="clear" w:color="auto" w:fill="E6E6E6"/>
            <w:vAlign w:val="top"/>
          </w:tcPr>
          <w:p>
            <w:pPr>
              <w:spacing w:line="305" w:lineRule="auto"/>
              <w:rPr>
                <w:rFonts w:ascii="Arial"/>
                <w:sz w:val="21"/>
              </w:rPr>
            </w:pPr>
          </w:p>
          <w:p>
            <w:pPr>
              <w:spacing w:before="67" w:line="284" w:lineRule="exact"/>
              <w:ind w:left="112"/>
              <w:rPr>
                <w:rFonts w:ascii="等线" w:hAnsi="等线" w:eastAsia="等线" w:cs="等线"/>
                <w:sz w:val="20"/>
                <w:szCs w:val="20"/>
              </w:rPr>
            </w:pPr>
            <w:r>
              <w:rPr>
                <w:rFonts w:ascii="等线" w:hAnsi="等线" w:eastAsia="等线" w:cs="等线"/>
                <w:spacing w:val="5"/>
                <w:position w:val="3"/>
                <w:sz w:val="20"/>
                <w:szCs w:val="20"/>
              </w:rPr>
              <w:t>隔声量(</w:t>
            </w:r>
            <w:r>
              <w:rPr>
                <w:rFonts w:ascii="等线" w:hAnsi="等线" w:eastAsia="等线" w:cs="等线"/>
                <w:position w:val="3"/>
                <w:sz w:val="20"/>
                <w:szCs w:val="20"/>
              </w:rPr>
              <w:t>dB</w:t>
            </w:r>
            <w:r>
              <w:rPr>
                <w:rFonts w:ascii="等线" w:hAnsi="等线" w:eastAsia="等线" w:cs="等线"/>
                <w:spacing w:val="5"/>
                <w:position w:val="3"/>
                <w:sz w:val="20"/>
                <w:szCs w:val="20"/>
              </w:rPr>
              <w:t>)</w:t>
            </w:r>
          </w:p>
        </w:tc>
        <w:tc>
          <w:tcPr>
            <w:tcW w:w="6222" w:type="dxa"/>
            <w:gridSpan w:val="5"/>
            <w:tcBorders>
              <w:left w:val="single" w:color="000000" w:sz="6" w:space="0"/>
              <w:right w:val="single" w:color="000000" w:sz="10" w:space="0"/>
            </w:tcBorders>
            <w:shd w:val="clear" w:color="auto" w:fill="E6E6E6"/>
            <w:vAlign w:val="top"/>
          </w:tcPr>
          <w:p>
            <w:pPr>
              <w:spacing w:before="43" w:line="283" w:lineRule="exact"/>
              <w:ind w:left="2187"/>
              <w:rPr>
                <w:rFonts w:ascii="等线" w:hAnsi="等线" w:eastAsia="等线" w:cs="等线"/>
                <w:sz w:val="20"/>
                <w:szCs w:val="20"/>
              </w:rPr>
            </w:pPr>
            <w:r>
              <w:rPr>
                <w:rFonts w:ascii="等线" w:hAnsi="等线" w:eastAsia="等线" w:cs="等线"/>
                <w:spacing w:val="10"/>
                <w:position w:val="3"/>
                <w:sz w:val="20"/>
                <w:szCs w:val="20"/>
              </w:rPr>
              <w:t>倍</w:t>
            </w:r>
            <w:r>
              <w:rPr>
                <w:rFonts w:ascii="等线" w:hAnsi="等线" w:eastAsia="等线" w:cs="等线"/>
                <w:spacing w:val="9"/>
                <w:position w:val="3"/>
                <w:sz w:val="20"/>
                <w:szCs w:val="20"/>
              </w:rPr>
              <w:t>频程中心频率(</w:t>
            </w:r>
            <w:r>
              <w:rPr>
                <w:rFonts w:ascii="等线" w:hAnsi="等线" w:eastAsia="等线" w:cs="等线"/>
                <w:position w:val="3"/>
                <w:sz w:val="20"/>
                <w:szCs w:val="20"/>
              </w:rPr>
              <w:t>Hz</w:t>
            </w:r>
            <w:r>
              <w:rPr>
                <w:rFonts w:ascii="等线" w:hAnsi="等线" w:eastAsia="等线" w:cs="等线"/>
                <w:spacing w:val="9"/>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vMerge w:val="continue"/>
            <w:tcBorders>
              <w:top w:val="nil"/>
              <w:left w:val="single" w:color="000000" w:sz="6" w:space="0"/>
              <w:bottom w:val="nil"/>
              <w:right w:val="single" w:color="000000" w:sz="6" w:space="0"/>
            </w:tcBorders>
            <w:vAlign w:val="top"/>
          </w:tcPr>
          <w:p>
            <w:pPr>
              <w:rPr>
                <w:rFonts w:ascii="Arial"/>
                <w:sz w:val="21"/>
              </w:rPr>
            </w:pPr>
          </w:p>
        </w:tc>
        <w:tc>
          <w:tcPr>
            <w:tcW w:w="1241" w:type="dxa"/>
            <w:tcBorders>
              <w:left w:val="single" w:color="000000" w:sz="6" w:space="0"/>
              <w:right w:val="single" w:color="000000" w:sz="6" w:space="0"/>
            </w:tcBorders>
            <w:vAlign w:val="top"/>
          </w:tcPr>
          <w:p>
            <w:pPr>
              <w:spacing w:before="83"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42" w:type="dxa"/>
            <w:tcBorders>
              <w:left w:val="single" w:color="000000" w:sz="6" w:space="0"/>
              <w:right w:val="single" w:color="000000" w:sz="6" w:space="0"/>
            </w:tcBorders>
            <w:vAlign w:val="top"/>
          </w:tcPr>
          <w:p>
            <w:pPr>
              <w:spacing w:before="83" w:line="193" w:lineRule="auto"/>
              <w:ind w:left="112"/>
              <w:rPr>
                <w:rFonts w:ascii="等线" w:hAnsi="等线" w:eastAsia="等线" w:cs="等线"/>
                <w:sz w:val="20"/>
                <w:szCs w:val="20"/>
              </w:rPr>
            </w:pPr>
            <w:r>
              <w:rPr>
                <w:rFonts w:ascii="等线" w:hAnsi="等线" w:eastAsia="等线" w:cs="等线"/>
                <w:spacing w:val="1"/>
                <w:sz w:val="20"/>
                <w:szCs w:val="20"/>
              </w:rPr>
              <w:t>250</w:t>
            </w:r>
          </w:p>
        </w:tc>
        <w:tc>
          <w:tcPr>
            <w:tcW w:w="1241" w:type="dxa"/>
            <w:tcBorders>
              <w:left w:val="single" w:color="000000" w:sz="6" w:space="0"/>
              <w:right w:val="single" w:color="000000" w:sz="6" w:space="0"/>
            </w:tcBorders>
            <w:vAlign w:val="top"/>
          </w:tcPr>
          <w:p>
            <w:pPr>
              <w:spacing w:before="83" w:line="193" w:lineRule="auto"/>
              <w:ind w:left="114"/>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42" w:type="dxa"/>
            <w:tcBorders>
              <w:left w:val="single" w:color="000000" w:sz="6" w:space="0"/>
              <w:right w:val="single" w:color="000000" w:sz="6" w:space="0"/>
            </w:tcBorders>
            <w:vAlign w:val="top"/>
          </w:tcPr>
          <w:p>
            <w:pPr>
              <w:spacing w:before="83" w:line="193" w:lineRule="auto"/>
              <w:ind w:left="123"/>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56" w:type="dxa"/>
            <w:tcBorders>
              <w:left w:val="single" w:color="000000" w:sz="6" w:space="0"/>
              <w:right w:val="single" w:color="000000" w:sz="10" w:space="0"/>
            </w:tcBorders>
            <w:vAlign w:val="top"/>
          </w:tcPr>
          <w:p>
            <w:pPr>
              <w:spacing w:before="83" w:line="193" w:lineRule="auto"/>
              <w:ind w:left="122"/>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vMerge w:val="continue"/>
            <w:tcBorders>
              <w:top w:val="nil"/>
              <w:left w:val="single" w:color="000000" w:sz="6" w:space="0"/>
              <w:right w:val="single" w:color="000000" w:sz="6" w:space="0"/>
            </w:tcBorders>
            <w:vAlign w:val="top"/>
          </w:tcPr>
          <w:p>
            <w:pPr>
              <w:rPr>
                <w:rFonts w:ascii="Arial"/>
                <w:sz w:val="21"/>
              </w:rPr>
            </w:pPr>
          </w:p>
        </w:tc>
        <w:tc>
          <w:tcPr>
            <w:tcW w:w="1241" w:type="dxa"/>
            <w:tcBorders>
              <w:left w:val="single" w:color="000000" w:sz="6" w:space="0"/>
              <w:right w:val="single" w:color="000000" w:sz="6" w:space="0"/>
            </w:tcBorders>
            <w:vAlign w:val="top"/>
          </w:tcPr>
          <w:p>
            <w:pPr>
              <w:spacing w:before="82" w:line="193" w:lineRule="auto"/>
              <w:ind w:left="108"/>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5.0</w:t>
            </w:r>
          </w:p>
        </w:tc>
        <w:tc>
          <w:tcPr>
            <w:tcW w:w="1242" w:type="dxa"/>
            <w:tcBorders>
              <w:left w:val="single" w:color="000000" w:sz="6" w:space="0"/>
              <w:right w:val="single" w:color="000000" w:sz="6" w:space="0"/>
            </w:tcBorders>
            <w:vAlign w:val="top"/>
          </w:tcPr>
          <w:p>
            <w:pPr>
              <w:spacing w:before="82" w:line="193" w:lineRule="auto"/>
              <w:ind w:left="112"/>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0.0</w:t>
            </w:r>
          </w:p>
        </w:tc>
        <w:tc>
          <w:tcPr>
            <w:tcW w:w="1241" w:type="dxa"/>
            <w:tcBorders>
              <w:left w:val="single" w:color="000000" w:sz="6" w:space="0"/>
              <w:right w:val="single" w:color="000000" w:sz="6" w:space="0"/>
            </w:tcBorders>
            <w:vAlign w:val="top"/>
          </w:tcPr>
          <w:p>
            <w:pPr>
              <w:spacing w:before="81" w:line="195" w:lineRule="auto"/>
              <w:ind w:left="113"/>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7.0</w:t>
            </w:r>
          </w:p>
        </w:tc>
        <w:tc>
          <w:tcPr>
            <w:tcW w:w="1242" w:type="dxa"/>
            <w:tcBorders>
              <w:left w:val="single" w:color="000000" w:sz="6" w:space="0"/>
              <w:right w:val="single" w:color="000000" w:sz="6" w:space="0"/>
            </w:tcBorders>
            <w:vAlign w:val="top"/>
          </w:tcPr>
          <w:p>
            <w:pPr>
              <w:spacing w:before="82" w:line="193" w:lineRule="auto"/>
              <w:ind w:left="115"/>
              <w:rPr>
                <w:rFonts w:ascii="等线" w:hAnsi="等线" w:eastAsia="等线" w:cs="等线"/>
                <w:sz w:val="20"/>
                <w:szCs w:val="20"/>
              </w:rPr>
            </w:pPr>
            <w:r>
              <w:rPr>
                <w:rFonts w:ascii="等线" w:hAnsi="等线" w:eastAsia="等线" w:cs="等线"/>
                <w:spacing w:val="3"/>
                <w:sz w:val="20"/>
                <w:szCs w:val="20"/>
              </w:rPr>
              <w:t>36.0</w:t>
            </w:r>
          </w:p>
        </w:tc>
        <w:tc>
          <w:tcPr>
            <w:tcW w:w="1256" w:type="dxa"/>
            <w:tcBorders>
              <w:left w:val="single" w:color="000000" w:sz="6" w:space="0"/>
              <w:right w:val="single" w:color="000000" w:sz="10" w:space="0"/>
            </w:tcBorders>
            <w:vAlign w:val="top"/>
          </w:tcPr>
          <w:p>
            <w:pPr>
              <w:spacing w:before="82" w:line="193" w:lineRule="auto"/>
              <w:ind w:left="119"/>
              <w:rPr>
                <w:rFonts w:ascii="等线" w:hAnsi="等线" w:eastAsia="等线" w:cs="等线"/>
                <w:sz w:val="20"/>
                <w:szCs w:val="20"/>
              </w:rPr>
            </w:pPr>
            <w:r>
              <w:rPr>
                <w:rFonts w:ascii="等线" w:hAnsi="等线" w:eastAsia="等线" w:cs="等线"/>
                <w:spacing w:val="3"/>
                <w:sz w:val="20"/>
                <w:szCs w:val="20"/>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59" w:line="215" w:lineRule="auto"/>
              <w:ind w:left="100"/>
              <w:rPr>
                <w:rFonts w:ascii="等线" w:hAnsi="等线" w:eastAsia="等线" w:cs="等线"/>
                <w:sz w:val="20"/>
                <w:szCs w:val="20"/>
              </w:rPr>
            </w:pPr>
            <w:r>
              <w:rPr>
                <w:rFonts w:ascii="等线" w:hAnsi="等线" w:eastAsia="等线" w:cs="等线"/>
                <w:spacing w:val="4"/>
                <w:sz w:val="20"/>
                <w:szCs w:val="20"/>
              </w:rPr>
              <w:t>构造</w:t>
            </w:r>
          </w:p>
        </w:tc>
        <w:tc>
          <w:tcPr>
            <w:tcW w:w="6222" w:type="dxa"/>
            <w:gridSpan w:val="5"/>
            <w:tcBorders>
              <w:left w:val="single" w:color="000000" w:sz="6" w:space="0"/>
              <w:right w:val="single" w:color="000000" w:sz="10" w:space="0"/>
            </w:tcBorders>
            <w:vAlign w:val="top"/>
          </w:tcPr>
          <w:p>
            <w:pPr>
              <w:spacing w:before="24" w:line="299" w:lineRule="exact"/>
              <w:ind w:left="115"/>
              <w:rPr>
                <w:rFonts w:ascii="等线" w:hAnsi="等线" w:eastAsia="等线" w:cs="等线"/>
                <w:sz w:val="20"/>
                <w:szCs w:val="20"/>
              </w:rPr>
            </w:pPr>
            <w:r>
              <w:rPr>
                <w:rFonts w:ascii="等线" w:hAnsi="等线" w:eastAsia="等线" w:cs="等线"/>
                <w:spacing w:val="6"/>
                <w:position w:val="3"/>
                <w:sz w:val="20"/>
                <w:szCs w:val="20"/>
              </w:rPr>
              <w:t>断热铝合金</w:t>
            </w:r>
            <w:r>
              <w:rPr>
                <w:rFonts w:ascii="等线" w:hAnsi="等线" w:eastAsia="等线" w:cs="等线"/>
                <w:spacing w:val="5"/>
                <w:position w:val="3"/>
                <w:sz w:val="20"/>
                <w:szCs w:val="20"/>
              </w:rPr>
              <w:t xml:space="preserve"> </w:t>
            </w:r>
            <w:r>
              <w:rPr>
                <w:rFonts w:ascii="等线" w:hAnsi="等线" w:eastAsia="等线" w:cs="等线"/>
                <w:spacing w:val="3"/>
                <w:position w:val="3"/>
                <w:sz w:val="20"/>
                <w:szCs w:val="20"/>
              </w:rPr>
              <w:t xml:space="preserve"> </w:t>
            </w:r>
            <w:r>
              <w:rPr>
                <w:rFonts w:ascii="等线" w:hAnsi="等线" w:eastAsia="等线" w:cs="等线"/>
                <w:position w:val="3"/>
                <w:sz w:val="20"/>
                <w:szCs w:val="20"/>
              </w:rPr>
              <w:t>Low</w:t>
            </w:r>
            <w:r>
              <w:rPr>
                <w:rFonts w:ascii="等线" w:hAnsi="等线" w:eastAsia="等线" w:cs="等线"/>
                <w:spacing w:val="3"/>
                <w:position w:val="3"/>
                <w:sz w:val="20"/>
                <w:szCs w:val="20"/>
              </w:rPr>
              <w:t xml:space="preserve"> -</w:t>
            </w:r>
            <w:r>
              <w:rPr>
                <w:rFonts w:ascii="等线" w:hAnsi="等线" w:eastAsia="等线" w:cs="等线"/>
                <w:position w:val="3"/>
                <w:sz w:val="20"/>
                <w:szCs w:val="20"/>
              </w:rPr>
              <w:t>E</w:t>
            </w:r>
            <w:r>
              <w:rPr>
                <w:rFonts w:ascii="等线" w:hAnsi="等线" w:eastAsia="等线" w:cs="等线"/>
                <w:spacing w:val="3"/>
                <w:position w:val="3"/>
                <w:sz w:val="20"/>
                <w:szCs w:val="20"/>
              </w:rPr>
              <w:t xml:space="preserve">  中空钢化玻璃  6+9</w:t>
            </w:r>
            <w:r>
              <w:rPr>
                <w:rFonts w:ascii="等线" w:hAnsi="等线" w:eastAsia="等线" w:cs="等线"/>
                <w:position w:val="3"/>
                <w:sz w:val="20"/>
                <w:szCs w:val="20"/>
              </w:rPr>
              <w:t>A</w:t>
            </w:r>
            <w:r>
              <w:rPr>
                <w:rFonts w:ascii="等线" w:hAnsi="等线" w:eastAsia="等线" w:cs="等线"/>
                <w:spacing w:val="3"/>
                <w:position w:val="3"/>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24" w:line="299" w:lineRule="exact"/>
              <w:ind w:left="98"/>
              <w:rPr>
                <w:rFonts w:ascii="等线" w:hAnsi="等线" w:eastAsia="等线" w:cs="等线"/>
                <w:sz w:val="20"/>
                <w:szCs w:val="20"/>
              </w:rPr>
            </w:pPr>
            <w:r>
              <w:rPr>
                <w:rFonts w:ascii="等线" w:hAnsi="等线" w:eastAsia="等线" w:cs="等线"/>
                <w:spacing w:val="9"/>
                <w:position w:val="3"/>
                <w:sz w:val="20"/>
                <w:szCs w:val="20"/>
              </w:rPr>
              <w:t>参</w:t>
            </w:r>
            <w:r>
              <w:rPr>
                <w:rFonts w:ascii="等线" w:hAnsi="等线" w:eastAsia="等线" w:cs="等线"/>
                <w:spacing w:val="7"/>
                <w:position w:val="3"/>
                <w:sz w:val="20"/>
                <w:szCs w:val="20"/>
              </w:rPr>
              <w:t>照构造</w:t>
            </w:r>
          </w:p>
        </w:tc>
        <w:tc>
          <w:tcPr>
            <w:tcW w:w="6222" w:type="dxa"/>
            <w:gridSpan w:val="5"/>
            <w:tcBorders>
              <w:left w:val="single" w:color="000000" w:sz="6" w:space="0"/>
              <w:right w:val="single" w:color="000000" w:sz="10" w:space="0"/>
            </w:tcBorders>
            <w:vAlign w:val="top"/>
          </w:tcPr>
          <w:p>
            <w:pPr>
              <w:tabs>
                <w:tab w:val="left" w:pos="241"/>
              </w:tabs>
              <w:spacing w:before="24" w:line="284" w:lineRule="exact"/>
              <w:ind w:left="141"/>
              <w:rPr>
                <w:rFonts w:ascii="等线" w:hAnsi="等线" w:eastAsia="等线" w:cs="等线"/>
                <w:sz w:val="20"/>
                <w:szCs w:val="20"/>
              </w:rPr>
            </w:pPr>
            <w:r>
              <w:rPr>
                <w:rFonts w:ascii="等线" w:hAnsi="等线" w:eastAsia="等线" w:cs="等线"/>
                <w:position w:val="3"/>
                <w:sz w:val="20"/>
                <w:szCs w:val="20"/>
              </w:rPr>
              <w:tab/>
            </w:r>
            <w:r>
              <w:rPr>
                <w:rFonts w:ascii="等线" w:hAnsi="等线" w:eastAsia="等线" w:cs="等线"/>
                <w:spacing w:val="3"/>
                <w:position w:val="3"/>
                <w:sz w:val="20"/>
                <w:szCs w:val="20"/>
              </w:rPr>
              <w:t>( 5+9</w:t>
            </w:r>
            <w:r>
              <w:rPr>
                <w:rFonts w:ascii="等线" w:hAnsi="等线" w:eastAsia="等线" w:cs="等线"/>
                <w:position w:val="3"/>
                <w:sz w:val="20"/>
                <w:szCs w:val="20"/>
              </w:rPr>
              <w:t>Ar</w:t>
            </w:r>
            <w:r>
              <w:rPr>
                <w:rFonts w:ascii="等线" w:hAnsi="等线" w:eastAsia="等线" w:cs="等线"/>
                <w:spacing w:val="3"/>
                <w:position w:val="3"/>
                <w:sz w:val="20"/>
                <w:szCs w:val="20"/>
              </w:rPr>
              <w:t xml:space="preserve">+5)  温屏 </w:t>
            </w:r>
            <w:r>
              <w:rPr>
                <w:rFonts w:ascii="等线" w:hAnsi="等线" w:eastAsia="等线" w:cs="等线"/>
                <w:position w:val="3"/>
                <w:sz w:val="20"/>
                <w:szCs w:val="20"/>
              </w:rPr>
              <w:t>Low</w:t>
            </w:r>
            <w:r>
              <w:rPr>
                <w:rFonts w:ascii="等线" w:hAnsi="等线" w:eastAsia="等线" w:cs="等线"/>
                <w:spacing w:val="3"/>
                <w:position w:val="3"/>
                <w:sz w:val="20"/>
                <w:szCs w:val="20"/>
              </w:rPr>
              <w:t xml:space="preserve"> -</w:t>
            </w:r>
            <w:r>
              <w:rPr>
                <w:rFonts w:ascii="等线" w:hAnsi="等线" w:eastAsia="等线" w:cs="等线"/>
                <w:position w:val="3"/>
                <w:sz w:val="20"/>
                <w:szCs w:val="20"/>
              </w:rPr>
              <w:t>E</w:t>
            </w:r>
            <w:r>
              <w:rPr>
                <w:rFonts w:ascii="等线" w:hAnsi="等线" w:eastAsia="等线" w:cs="等线"/>
                <w:spacing w:val="3"/>
                <w:position w:val="3"/>
                <w:sz w:val="20"/>
                <w:szCs w:val="20"/>
              </w:rPr>
              <w:t xml:space="preserve"> 中空玻</w:t>
            </w:r>
            <w:r>
              <w:rPr>
                <w:rFonts w:ascii="等线" w:hAnsi="等线" w:eastAsia="等线" w:cs="等线"/>
                <w:spacing w:val="2"/>
                <w:position w:val="3"/>
                <w:sz w:val="20"/>
                <w:szCs w:val="20"/>
              </w:rPr>
              <w:t>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continue"/>
            <w:tcBorders>
              <w:top w:val="nil"/>
              <w:left w:val="single" w:color="000000" w:sz="10" w:space="0"/>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58" w:line="216" w:lineRule="auto"/>
              <w:ind w:left="112"/>
              <w:rPr>
                <w:rFonts w:ascii="等线" w:hAnsi="等线" w:eastAsia="等线" w:cs="等线"/>
                <w:sz w:val="20"/>
                <w:szCs w:val="20"/>
              </w:rPr>
            </w:pPr>
            <w:r>
              <w:rPr>
                <w:rFonts w:ascii="等线" w:hAnsi="等线" w:eastAsia="等线" w:cs="等线"/>
                <w:spacing w:val="8"/>
                <w:sz w:val="20"/>
                <w:szCs w:val="20"/>
              </w:rPr>
              <w:t>隔</w:t>
            </w:r>
            <w:r>
              <w:rPr>
                <w:rFonts w:ascii="等线" w:hAnsi="等线" w:eastAsia="等线" w:cs="等线"/>
                <w:spacing w:val="5"/>
                <w:sz w:val="20"/>
                <w:szCs w:val="20"/>
              </w:rPr>
              <w:t>声量来源</w:t>
            </w:r>
          </w:p>
        </w:tc>
        <w:tc>
          <w:tcPr>
            <w:tcW w:w="6222" w:type="dxa"/>
            <w:gridSpan w:val="5"/>
            <w:tcBorders>
              <w:left w:val="single" w:color="000000" w:sz="6" w:space="0"/>
              <w:right w:val="single" w:color="000000" w:sz="10" w:space="0"/>
            </w:tcBorders>
            <w:vAlign w:val="top"/>
          </w:tcPr>
          <w:p>
            <w:pPr>
              <w:spacing w:before="24" w:line="298" w:lineRule="exact"/>
              <w:ind w:left="104"/>
              <w:rPr>
                <w:rFonts w:ascii="等线" w:hAnsi="等线" w:eastAsia="等线" w:cs="等线"/>
                <w:sz w:val="20"/>
                <w:szCs w:val="20"/>
              </w:rPr>
            </w:pPr>
            <w:r>
              <w:rPr>
                <w:rFonts w:ascii="等线" w:hAnsi="等线" w:eastAsia="等线" w:cs="等线"/>
                <w:spacing w:val="8"/>
                <w:position w:val="3"/>
                <w:sz w:val="20"/>
                <w:szCs w:val="20"/>
              </w:rPr>
              <w:t>检</w:t>
            </w:r>
            <w:r>
              <w:rPr>
                <w:rFonts w:ascii="等线" w:hAnsi="等线" w:eastAsia="等线" w:cs="等线"/>
                <w:spacing w:val="7"/>
                <w:position w:val="3"/>
                <w:sz w:val="20"/>
                <w:szCs w:val="20"/>
              </w:rPr>
              <w:t>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restart"/>
            <w:tcBorders>
              <w:left w:val="single" w:color="000000" w:sz="10" w:space="0"/>
              <w:bottom w:val="nil"/>
              <w:right w:val="single" w:color="000000" w:sz="6" w:space="0"/>
            </w:tcBorders>
            <w:shd w:val="clear" w:color="auto" w:fill="E6E6E6"/>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7" w:line="284" w:lineRule="exact"/>
              <w:ind w:left="262"/>
              <w:rPr>
                <w:rFonts w:ascii="等线" w:hAnsi="等线" w:eastAsia="等线" w:cs="等线"/>
                <w:sz w:val="20"/>
                <w:szCs w:val="20"/>
              </w:rPr>
            </w:pPr>
            <w:r>
              <w:rPr>
                <w:rFonts w:ascii="等线" w:hAnsi="等线" w:eastAsia="等线" w:cs="等线"/>
                <w:spacing w:val="10"/>
                <w:position w:val="3"/>
                <w:sz w:val="20"/>
                <w:szCs w:val="20"/>
              </w:rPr>
              <w:t>外</w:t>
            </w:r>
            <w:r>
              <w:rPr>
                <w:rFonts w:ascii="等线" w:hAnsi="等线" w:eastAsia="等线" w:cs="等线"/>
                <w:spacing w:val="5"/>
                <w:position w:val="3"/>
                <w:sz w:val="20"/>
                <w:szCs w:val="20"/>
              </w:rPr>
              <w:t>门(</w:t>
            </w:r>
            <w:r>
              <w:rPr>
                <w:rFonts w:ascii="等线" w:hAnsi="等线" w:eastAsia="等线" w:cs="等线"/>
                <w:position w:val="3"/>
                <w:sz w:val="20"/>
                <w:szCs w:val="20"/>
              </w:rPr>
              <w:t>M</w:t>
            </w:r>
            <w:r>
              <w:rPr>
                <w:rFonts w:ascii="等线" w:hAnsi="等线" w:eastAsia="等线" w:cs="等线"/>
                <w:spacing w:val="5"/>
                <w:position w:val="3"/>
                <w:sz w:val="20"/>
                <w:szCs w:val="20"/>
              </w:rPr>
              <w:t>1221)</w:t>
            </w:r>
          </w:p>
        </w:tc>
        <w:tc>
          <w:tcPr>
            <w:tcW w:w="1411" w:type="dxa"/>
            <w:vMerge w:val="restart"/>
            <w:tcBorders>
              <w:left w:val="single" w:color="000000" w:sz="6" w:space="0"/>
              <w:bottom w:val="nil"/>
              <w:right w:val="single" w:color="000000" w:sz="6" w:space="0"/>
            </w:tcBorders>
            <w:shd w:val="clear" w:color="auto" w:fill="E6E6E6"/>
            <w:vAlign w:val="top"/>
          </w:tcPr>
          <w:p>
            <w:pPr>
              <w:spacing w:line="288" w:lineRule="auto"/>
              <w:rPr>
                <w:rFonts w:ascii="Arial"/>
                <w:sz w:val="21"/>
              </w:rPr>
            </w:pPr>
          </w:p>
          <w:p>
            <w:pPr>
              <w:spacing w:before="68" w:line="283" w:lineRule="exact"/>
              <w:ind w:left="112"/>
              <w:rPr>
                <w:rFonts w:ascii="等线" w:hAnsi="等线" w:eastAsia="等线" w:cs="等线"/>
                <w:sz w:val="20"/>
                <w:szCs w:val="20"/>
              </w:rPr>
            </w:pPr>
            <w:r>
              <w:rPr>
                <w:rFonts w:ascii="等线" w:hAnsi="等线" w:eastAsia="等线" w:cs="等线"/>
                <w:spacing w:val="5"/>
                <w:position w:val="3"/>
                <w:sz w:val="20"/>
                <w:szCs w:val="20"/>
              </w:rPr>
              <w:t>隔声量(</w:t>
            </w:r>
            <w:r>
              <w:rPr>
                <w:rFonts w:ascii="等线" w:hAnsi="等线" w:eastAsia="等线" w:cs="等线"/>
                <w:position w:val="3"/>
                <w:sz w:val="20"/>
                <w:szCs w:val="20"/>
              </w:rPr>
              <w:t>dB</w:t>
            </w:r>
            <w:r>
              <w:rPr>
                <w:rFonts w:ascii="等线" w:hAnsi="等线" w:eastAsia="等线" w:cs="等线"/>
                <w:spacing w:val="5"/>
                <w:position w:val="3"/>
                <w:sz w:val="20"/>
                <w:szCs w:val="20"/>
              </w:rPr>
              <w:t>)</w:t>
            </w:r>
          </w:p>
        </w:tc>
        <w:tc>
          <w:tcPr>
            <w:tcW w:w="6222" w:type="dxa"/>
            <w:gridSpan w:val="5"/>
            <w:tcBorders>
              <w:left w:val="single" w:color="000000" w:sz="6" w:space="0"/>
              <w:right w:val="single" w:color="000000" w:sz="10" w:space="0"/>
            </w:tcBorders>
            <w:shd w:val="clear" w:color="auto" w:fill="E6E6E6"/>
            <w:vAlign w:val="top"/>
          </w:tcPr>
          <w:p>
            <w:pPr>
              <w:spacing w:before="26" w:line="283" w:lineRule="exact"/>
              <w:ind w:left="2187"/>
              <w:rPr>
                <w:rFonts w:ascii="等线" w:hAnsi="等线" w:eastAsia="等线" w:cs="等线"/>
                <w:sz w:val="20"/>
                <w:szCs w:val="20"/>
              </w:rPr>
            </w:pPr>
            <w:r>
              <w:rPr>
                <w:rFonts w:ascii="等线" w:hAnsi="等线" w:eastAsia="等线" w:cs="等线"/>
                <w:spacing w:val="10"/>
                <w:position w:val="3"/>
                <w:sz w:val="20"/>
                <w:szCs w:val="20"/>
              </w:rPr>
              <w:t>倍</w:t>
            </w:r>
            <w:r>
              <w:rPr>
                <w:rFonts w:ascii="等线" w:hAnsi="等线" w:eastAsia="等线" w:cs="等线"/>
                <w:spacing w:val="9"/>
                <w:position w:val="3"/>
                <w:sz w:val="20"/>
                <w:szCs w:val="20"/>
              </w:rPr>
              <w:t>频程中心频率(</w:t>
            </w:r>
            <w:r>
              <w:rPr>
                <w:rFonts w:ascii="等线" w:hAnsi="等线" w:eastAsia="等线" w:cs="等线"/>
                <w:position w:val="3"/>
                <w:sz w:val="20"/>
                <w:szCs w:val="20"/>
              </w:rPr>
              <w:t>Hz</w:t>
            </w:r>
            <w:r>
              <w:rPr>
                <w:rFonts w:ascii="等线" w:hAnsi="等线" w:eastAsia="等线" w:cs="等线"/>
                <w:spacing w:val="9"/>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vMerge w:val="continue"/>
            <w:tcBorders>
              <w:top w:val="nil"/>
              <w:left w:val="single" w:color="000000" w:sz="6" w:space="0"/>
              <w:bottom w:val="nil"/>
              <w:right w:val="single" w:color="000000" w:sz="6" w:space="0"/>
            </w:tcBorders>
            <w:vAlign w:val="top"/>
          </w:tcPr>
          <w:p>
            <w:pPr>
              <w:rPr>
                <w:rFonts w:ascii="Arial"/>
                <w:sz w:val="21"/>
              </w:rPr>
            </w:pPr>
          </w:p>
        </w:tc>
        <w:tc>
          <w:tcPr>
            <w:tcW w:w="1241" w:type="dxa"/>
            <w:tcBorders>
              <w:left w:val="single" w:color="000000" w:sz="6" w:space="0"/>
              <w:right w:val="single" w:color="000000" w:sz="6" w:space="0"/>
            </w:tcBorders>
            <w:vAlign w:val="top"/>
          </w:tcPr>
          <w:p>
            <w:pPr>
              <w:spacing w:before="86"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42" w:type="dxa"/>
            <w:tcBorders>
              <w:left w:val="single" w:color="000000" w:sz="6" w:space="0"/>
              <w:right w:val="single" w:color="000000" w:sz="6" w:space="0"/>
            </w:tcBorders>
            <w:vAlign w:val="top"/>
          </w:tcPr>
          <w:p>
            <w:pPr>
              <w:spacing w:before="86" w:line="193" w:lineRule="auto"/>
              <w:ind w:left="112"/>
              <w:rPr>
                <w:rFonts w:ascii="等线" w:hAnsi="等线" w:eastAsia="等线" w:cs="等线"/>
                <w:sz w:val="20"/>
                <w:szCs w:val="20"/>
              </w:rPr>
            </w:pPr>
            <w:r>
              <w:rPr>
                <w:rFonts w:ascii="等线" w:hAnsi="等线" w:eastAsia="等线" w:cs="等线"/>
                <w:spacing w:val="1"/>
                <w:sz w:val="20"/>
                <w:szCs w:val="20"/>
              </w:rPr>
              <w:t>250</w:t>
            </w:r>
          </w:p>
        </w:tc>
        <w:tc>
          <w:tcPr>
            <w:tcW w:w="1241" w:type="dxa"/>
            <w:tcBorders>
              <w:left w:val="single" w:color="000000" w:sz="6" w:space="0"/>
              <w:right w:val="single" w:color="000000" w:sz="6" w:space="0"/>
            </w:tcBorders>
            <w:vAlign w:val="top"/>
          </w:tcPr>
          <w:p>
            <w:pPr>
              <w:spacing w:before="86" w:line="193" w:lineRule="auto"/>
              <w:ind w:left="114"/>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42" w:type="dxa"/>
            <w:tcBorders>
              <w:left w:val="single" w:color="000000" w:sz="6" w:space="0"/>
              <w:right w:val="single" w:color="000000" w:sz="6" w:space="0"/>
            </w:tcBorders>
            <w:vAlign w:val="top"/>
          </w:tcPr>
          <w:p>
            <w:pPr>
              <w:spacing w:before="86" w:line="193" w:lineRule="auto"/>
              <w:ind w:left="123"/>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56" w:type="dxa"/>
            <w:tcBorders>
              <w:left w:val="single" w:color="000000" w:sz="6" w:space="0"/>
              <w:right w:val="single" w:color="000000" w:sz="10" w:space="0"/>
            </w:tcBorders>
            <w:vAlign w:val="top"/>
          </w:tcPr>
          <w:p>
            <w:pPr>
              <w:spacing w:before="86" w:line="193" w:lineRule="auto"/>
              <w:ind w:left="122"/>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vMerge w:val="continue"/>
            <w:tcBorders>
              <w:top w:val="nil"/>
              <w:left w:val="single" w:color="000000" w:sz="6" w:space="0"/>
              <w:right w:val="single" w:color="000000" w:sz="6" w:space="0"/>
            </w:tcBorders>
            <w:vAlign w:val="top"/>
          </w:tcPr>
          <w:p>
            <w:pPr>
              <w:rPr>
                <w:rFonts w:ascii="Arial"/>
                <w:sz w:val="21"/>
              </w:rPr>
            </w:pPr>
          </w:p>
        </w:tc>
        <w:tc>
          <w:tcPr>
            <w:tcW w:w="1241" w:type="dxa"/>
            <w:tcBorders>
              <w:left w:val="single" w:color="000000" w:sz="6" w:space="0"/>
              <w:right w:val="single" w:color="000000" w:sz="6" w:space="0"/>
            </w:tcBorders>
            <w:vAlign w:val="top"/>
          </w:tcPr>
          <w:p>
            <w:pPr>
              <w:spacing w:before="84" w:line="195" w:lineRule="auto"/>
              <w:ind w:left="108"/>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4.0</w:t>
            </w:r>
          </w:p>
        </w:tc>
        <w:tc>
          <w:tcPr>
            <w:tcW w:w="1242" w:type="dxa"/>
            <w:tcBorders>
              <w:left w:val="single" w:color="000000" w:sz="6" w:space="0"/>
              <w:right w:val="single" w:color="000000" w:sz="6" w:space="0"/>
            </w:tcBorders>
            <w:vAlign w:val="top"/>
          </w:tcPr>
          <w:p>
            <w:pPr>
              <w:spacing w:before="84" w:line="195" w:lineRule="auto"/>
              <w:ind w:left="112"/>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4.0</w:t>
            </w:r>
          </w:p>
        </w:tc>
        <w:tc>
          <w:tcPr>
            <w:tcW w:w="1241" w:type="dxa"/>
            <w:tcBorders>
              <w:left w:val="single" w:color="000000" w:sz="6" w:space="0"/>
              <w:right w:val="single" w:color="000000" w:sz="6" w:space="0"/>
            </w:tcBorders>
            <w:vAlign w:val="top"/>
          </w:tcPr>
          <w:p>
            <w:pPr>
              <w:spacing w:before="85" w:line="193" w:lineRule="auto"/>
              <w:ind w:left="111"/>
              <w:rPr>
                <w:rFonts w:ascii="等线" w:hAnsi="等线" w:eastAsia="等线" w:cs="等线"/>
                <w:sz w:val="20"/>
                <w:szCs w:val="20"/>
              </w:rPr>
            </w:pPr>
            <w:r>
              <w:rPr>
                <w:rFonts w:ascii="等线" w:hAnsi="等线" w:eastAsia="等线" w:cs="等线"/>
                <w:spacing w:val="3"/>
                <w:sz w:val="20"/>
                <w:szCs w:val="20"/>
              </w:rPr>
              <w:t>31.0</w:t>
            </w:r>
          </w:p>
        </w:tc>
        <w:tc>
          <w:tcPr>
            <w:tcW w:w="1242" w:type="dxa"/>
            <w:tcBorders>
              <w:left w:val="single" w:color="000000" w:sz="6" w:space="0"/>
              <w:right w:val="single" w:color="000000" w:sz="6" w:space="0"/>
            </w:tcBorders>
            <w:vAlign w:val="top"/>
          </w:tcPr>
          <w:p>
            <w:pPr>
              <w:spacing w:before="85" w:line="193" w:lineRule="auto"/>
              <w:ind w:left="115"/>
              <w:rPr>
                <w:rFonts w:ascii="等线" w:hAnsi="等线" w:eastAsia="等线" w:cs="等线"/>
                <w:sz w:val="20"/>
                <w:szCs w:val="20"/>
              </w:rPr>
            </w:pPr>
            <w:r>
              <w:rPr>
                <w:rFonts w:ascii="等线" w:hAnsi="等线" w:eastAsia="等线" w:cs="等线"/>
                <w:spacing w:val="3"/>
                <w:sz w:val="20"/>
                <w:szCs w:val="20"/>
              </w:rPr>
              <w:t>35.0</w:t>
            </w:r>
          </w:p>
        </w:tc>
        <w:tc>
          <w:tcPr>
            <w:tcW w:w="1256" w:type="dxa"/>
            <w:tcBorders>
              <w:left w:val="single" w:color="000000" w:sz="6" w:space="0"/>
              <w:right w:val="single" w:color="000000" w:sz="10" w:space="0"/>
            </w:tcBorders>
            <w:vAlign w:val="top"/>
          </w:tcPr>
          <w:p>
            <w:pPr>
              <w:spacing w:before="85" w:line="193" w:lineRule="auto"/>
              <w:ind w:left="119"/>
              <w:rPr>
                <w:rFonts w:ascii="等线" w:hAnsi="等线" w:eastAsia="等线" w:cs="等线"/>
                <w:sz w:val="20"/>
                <w:szCs w:val="20"/>
              </w:rPr>
            </w:pPr>
            <w:r>
              <w:rPr>
                <w:rFonts w:ascii="等线" w:hAnsi="等线" w:eastAsia="等线" w:cs="等线"/>
                <w:spacing w:val="3"/>
                <w:sz w:val="20"/>
                <w:szCs w:val="20"/>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63" w:line="215" w:lineRule="auto"/>
              <w:ind w:left="100"/>
              <w:rPr>
                <w:rFonts w:ascii="等线" w:hAnsi="等线" w:eastAsia="等线" w:cs="等线"/>
                <w:sz w:val="20"/>
                <w:szCs w:val="20"/>
              </w:rPr>
            </w:pPr>
            <w:r>
              <w:rPr>
                <w:rFonts w:ascii="等线" w:hAnsi="等线" w:eastAsia="等线" w:cs="等线"/>
                <w:spacing w:val="4"/>
                <w:sz w:val="20"/>
                <w:szCs w:val="20"/>
              </w:rPr>
              <w:t>构造</w:t>
            </w:r>
          </w:p>
        </w:tc>
        <w:tc>
          <w:tcPr>
            <w:tcW w:w="6222" w:type="dxa"/>
            <w:gridSpan w:val="5"/>
            <w:tcBorders>
              <w:left w:val="single" w:color="000000" w:sz="6" w:space="0"/>
              <w:right w:val="single" w:color="000000" w:sz="10" w:space="0"/>
            </w:tcBorders>
            <w:vAlign w:val="top"/>
          </w:tcPr>
          <w:p>
            <w:pPr>
              <w:spacing w:before="60" w:line="218" w:lineRule="auto"/>
              <w:ind w:left="105"/>
              <w:rPr>
                <w:rFonts w:ascii="等线" w:hAnsi="等线" w:eastAsia="等线" w:cs="等线"/>
                <w:sz w:val="20"/>
                <w:szCs w:val="20"/>
              </w:rPr>
            </w:pPr>
            <w:r>
              <w:rPr>
                <w:rFonts w:ascii="等线" w:hAnsi="等线" w:eastAsia="等线" w:cs="等线"/>
                <w:spacing w:val="8"/>
                <w:sz w:val="20"/>
                <w:szCs w:val="20"/>
              </w:rPr>
              <w:t>木头夹层户门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708" w:type="dxa"/>
            <w:vMerge w:val="continue"/>
            <w:tcBorders>
              <w:top w:val="nil"/>
              <w:left w:val="single" w:color="000000" w:sz="10" w:space="0"/>
              <w:bottom w:val="nil"/>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28" w:line="299" w:lineRule="exact"/>
              <w:ind w:left="98"/>
              <w:rPr>
                <w:rFonts w:ascii="等线" w:hAnsi="等线" w:eastAsia="等线" w:cs="等线"/>
                <w:sz w:val="20"/>
                <w:szCs w:val="20"/>
              </w:rPr>
            </w:pPr>
            <w:r>
              <w:rPr>
                <w:rFonts w:ascii="等线" w:hAnsi="等线" w:eastAsia="等线" w:cs="等线"/>
                <w:spacing w:val="9"/>
                <w:position w:val="3"/>
                <w:sz w:val="20"/>
                <w:szCs w:val="20"/>
              </w:rPr>
              <w:t>参</w:t>
            </w:r>
            <w:r>
              <w:rPr>
                <w:rFonts w:ascii="等线" w:hAnsi="等线" w:eastAsia="等线" w:cs="等线"/>
                <w:spacing w:val="7"/>
                <w:position w:val="3"/>
                <w:sz w:val="20"/>
                <w:szCs w:val="20"/>
              </w:rPr>
              <w:t>照构造</w:t>
            </w:r>
          </w:p>
        </w:tc>
        <w:tc>
          <w:tcPr>
            <w:tcW w:w="6222" w:type="dxa"/>
            <w:gridSpan w:val="5"/>
            <w:tcBorders>
              <w:left w:val="single" w:color="000000" w:sz="6" w:space="0"/>
              <w:right w:val="single" w:color="000000" w:sz="10" w:space="0"/>
            </w:tcBorders>
            <w:vAlign w:val="top"/>
          </w:tcPr>
          <w:p>
            <w:pPr>
              <w:spacing w:before="61" w:line="217" w:lineRule="auto"/>
              <w:ind w:left="108"/>
              <w:rPr>
                <w:rFonts w:ascii="等线" w:hAnsi="等线" w:eastAsia="等线" w:cs="等线"/>
                <w:sz w:val="20"/>
                <w:szCs w:val="20"/>
              </w:rPr>
            </w:pPr>
            <w:r>
              <w:rPr>
                <w:rFonts w:ascii="等线" w:hAnsi="等线" w:eastAsia="等线" w:cs="等线"/>
                <w:spacing w:val="5"/>
                <w:sz w:val="20"/>
                <w:szCs w:val="20"/>
              </w:rPr>
              <w:t>6</w:t>
            </w:r>
            <w:r>
              <w:rPr>
                <w:rFonts w:ascii="等线" w:hAnsi="等线" w:eastAsia="等线" w:cs="等线"/>
                <w:spacing w:val="4"/>
                <w:sz w:val="20"/>
                <w:szCs w:val="20"/>
              </w:rPr>
              <w:t>0 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08" w:type="dxa"/>
            <w:vMerge w:val="continue"/>
            <w:tcBorders>
              <w:top w:val="nil"/>
              <w:left w:val="single" w:color="000000" w:sz="10" w:space="0"/>
              <w:right w:val="single" w:color="000000" w:sz="6" w:space="0"/>
            </w:tcBorders>
            <w:vAlign w:val="top"/>
          </w:tcPr>
          <w:p>
            <w:pPr>
              <w:rPr>
                <w:rFonts w:ascii="Arial"/>
                <w:sz w:val="21"/>
              </w:rPr>
            </w:pPr>
          </w:p>
        </w:tc>
        <w:tc>
          <w:tcPr>
            <w:tcW w:w="1411" w:type="dxa"/>
            <w:tcBorders>
              <w:left w:val="single" w:color="000000" w:sz="6" w:space="0"/>
              <w:right w:val="single" w:color="000000" w:sz="6" w:space="0"/>
            </w:tcBorders>
            <w:shd w:val="clear" w:color="auto" w:fill="E6E6E6"/>
            <w:vAlign w:val="top"/>
          </w:tcPr>
          <w:p>
            <w:pPr>
              <w:spacing w:before="62" w:line="216" w:lineRule="auto"/>
              <w:ind w:left="112"/>
              <w:rPr>
                <w:rFonts w:ascii="等线" w:hAnsi="等线" w:eastAsia="等线" w:cs="等线"/>
                <w:sz w:val="20"/>
                <w:szCs w:val="20"/>
              </w:rPr>
            </w:pPr>
            <w:r>
              <w:rPr>
                <w:rFonts w:ascii="等线" w:hAnsi="等线" w:eastAsia="等线" w:cs="等线"/>
                <w:spacing w:val="8"/>
                <w:sz w:val="20"/>
                <w:szCs w:val="20"/>
              </w:rPr>
              <w:t>隔</w:t>
            </w:r>
            <w:r>
              <w:rPr>
                <w:rFonts w:ascii="等线" w:hAnsi="等线" w:eastAsia="等线" w:cs="等线"/>
                <w:spacing w:val="5"/>
                <w:sz w:val="20"/>
                <w:szCs w:val="20"/>
              </w:rPr>
              <w:t>声量来源</w:t>
            </w:r>
          </w:p>
        </w:tc>
        <w:tc>
          <w:tcPr>
            <w:tcW w:w="6222" w:type="dxa"/>
            <w:gridSpan w:val="5"/>
            <w:tcBorders>
              <w:left w:val="single" w:color="000000" w:sz="6" w:space="0"/>
              <w:right w:val="single" w:color="000000" w:sz="10" w:space="0"/>
            </w:tcBorders>
            <w:vAlign w:val="top"/>
          </w:tcPr>
          <w:p>
            <w:pPr>
              <w:spacing w:before="28" w:line="295" w:lineRule="exact"/>
              <w:ind w:left="97"/>
              <w:rPr>
                <w:rFonts w:ascii="等线" w:hAnsi="等线" w:eastAsia="等线" w:cs="等线"/>
                <w:sz w:val="20"/>
                <w:szCs w:val="20"/>
              </w:rPr>
            </w:pPr>
            <w:r>
              <w:rPr>
                <w:rFonts w:ascii="等线" w:hAnsi="等线" w:eastAsia="等线" w:cs="等线"/>
                <w:spacing w:val="10"/>
                <w:position w:val="3"/>
                <w:sz w:val="20"/>
                <w:szCs w:val="20"/>
              </w:rPr>
              <w:t>《建筑吸声材料与隔声材料》钟祥璋编</w:t>
            </w:r>
            <w:r>
              <w:rPr>
                <w:rFonts w:ascii="等线" w:hAnsi="等线" w:eastAsia="等线" w:cs="等线"/>
                <w:spacing w:val="7"/>
                <w:position w:val="3"/>
                <w:sz w:val="20"/>
                <w:szCs w:val="20"/>
              </w:rPr>
              <w:t>著</w:t>
            </w:r>
          </w:p>
        </w:tc>
      </w:tr>
    </w:tbl>
    <w:p>
      <w:pPr>
        <w:spacing w:line="321" w:lineRule="auto"/>
        <w:rPr>
          <w:rFonts w:ascii="Arial"/>
          <w:sz w:val="21"/>
        </w:rPr>
      </w:pPr>
    </w:p>
    <w:p>
      <w:pPr>
        <w:spacing w:line="322" w:lineRule="auto"/>
        <w:rPr>
          <w:rFonts w:ascii="Arial"/>
          <w:sz w:val="21"/>
        </w:rPr>
      </w:pPr>
    </w:p>
    <w:p>
      <w:pPr>
        <w:spacing w:before="75" w:line="230" w:lineRule="auto"/>
        <w:ind w:left="143"/>
        <w:outlineLvl w:val="2"/>
        <w:rPr>
          <w:rFonts w:ascii="仿宋" w:hAnsi="仿宋" w:eastAsia="仿宋" w:cs="仿宋"/>
          <w:sz w:val="23"/>
          <w:szCs w:val="23"/>
        </w:rPr>
      </w:pPr>
      <w:bookmarkStart w:id="7" w:name="_bookmark74"/>
      <w:bookmarkEnd w:id="7"/>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3)</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房间总吸声量计算</w:t>
      </w:r>
    </w:p>
    <w:p>
      <w:pPr>
        <w:spacing w:line="406" w:lineRule="auto"/>
        <w:rPr>
          <w:rFonts w:ascii="Arial"/>
          <w:sz w:val="21"/>
        </w:rPr>
      </w:pPr>
    </w:p>
    <w:p>
      <w:pPr>
        <w:spacing w:before="75" w:line="228" w:lineRule="auto"/>
        <w:ind w:left="618"/>
        <w:rPr>
          <w:rFonts w:ascii="仿宋" w:hAnsi="仿宋" w:eastAsia="仿宋" w:cs="仿宋"/>
          <w:sz w:val="23"/>
          <w:szCs w:val="23"/>
        </w:rPr>
      </w:pPr>
      <w:r>
        <w:rPr>
          <w:rFonts w:ascii="仿宋" w:hAnsi="仿宋" w:eastAsia="仿宋" w:cs="仿宋"/>
          <w:spacing w:val="9"/>
          <w:sz w:val="23"/>
          <w:szCs w:val="23"/>
        </w:rPr>
        <w:t>按照下面公式计算房间在各中心频率下的总吸声量</w:t>
      </w:r>
      <w:r>
        <w:rPr>
          <w:rFonts w:ascii="仿宋" w:hAnsi="仿宋" w:eastAsia="仿宋" w:cs="仿宋"/>
          <w:spacing w:val="6"/>
          <w:sz w:val="23"/>
          <w:szCs w:val="23"/>
        </w:rPr>
        <w:t>：</w:t>
      </w:r>
    </w:p>
    <w:p>
      <w:pPr>
        <w:spacing w:before="186"/>
        <w:ind w:left="172"/>
        <w:rPr>
          <w:rFonts w:ascii="Times New Roman" w:hAnsi="Times New Roman" w:eastAsia="Times New Roman" w:cs="Times New Roman"/>
          <w:sz w:val="14"/>
          <w:szCs w:val="14"/>
        </w:rPr>
      </w:pPr>
      <w:r>
        <mc:AlternateContent>
          <mc:Choice Requires="wps">
            <w:drawing>
              <wp:anchor distT="0" distB="0" distL="114300" distR="114300" simplePos="0" relativeHeight="251659264" behindDoc="1" locked="0" layoutInCell="1" allowOverlap="1">
                <wp:simplePos x="0" y="0"/>
                <wp:positionH relativeFrom="column">
                  <wp:posOffset>508635</wp:posOffset>
                </wp:positionH>
                <wp:positionV relativeFrom="paragraph">
                  <wp:posOffset>104140</wp:posOffset>
                </wp:positionV>
                <wp:extent cx="73025" cy="90805"/>
                <wp:effectExtent l="0" t="0" r="0" b="0"/>
                <wp:wrapNone/>
                <wp:docPr id="471" name="文本框 471"/>
                <wp:cNvGraphicFramePr/>
                <a:graphic xmlns:a="http://schemas.openxmlformats.org/drawingml/2006/main">
                  <a:graphicData uri="http://schemas.microsoft.com/office/word/2010/wordprocessingShape">
                    <wps:wsp>
                      <wps:cNvSpPr txBox="1"/>
                      <wps:spPr>
                        <a:xfrm>
                          <a:off x="0" y="0"/>
                          <a:ext cx="73025" cy="90805"/>
                        </a:xfrm>
                        <a:prstGeom prst="rect">
                          <a:avLst/>
                        </a:prstGeom>
                        <a:noFill/>
                        <a:ln>
                          <a:noFill/>
                        </a:ln>
                      </wps:spPr>
                      <wps:txbx>
                        <w:txbxContent>
                          <w:p>
                            <w:pPr>
                              <w:spacing w:before="20" w:line="102" w:lineRule="exact"/>
                              <w:ind w:left="20"/>
                              <w:rPr>
                                <w:rFonts w:ascii="Times New Roman" w:hAnsi="Times New Roman" w:eastAsia="Times New Roman" w:cs="Times New Roman"/>
                                <w:sz w:val="15"/>
                                <w:szCs w:val="15"/>
                              </w:rPr>
                            </w:pPr>
                            <w:r>
                              <w:rPr>
                                <w:rFonts w:ascii="Times New Roman" w:hAnsi="Times New Roman" w:eastAsia="Times New Roman" w:cs="Times New Roman"/>
                                <w:i/>
                                <w:iCs/>
                                <w:sz w:val="15"/>
                                <w:szCs w:val="15"/>
                              </w:rPr>
                              <w:t>n</w:t>
                            </w:r>
                          </w:p>
                        </w:txbxContent>
                      </wps:txbx>
                      <wps:bodyPr lIns="0" tIns="0" rIns="0" bIns="0" upright="1"/>
                    </wps:wsp>
                  </a:graphicData>
                </a:graphic>
              </wp:anchor>
            </w:drawing>
          </mc:Choice>
          <mc:Fallback>
            <w:pict>
              <v:shape id="_x0000_s1026" o:spid="_x0000_s1026" o:spt="202" type="#_x0000_t202" style="position:absolute;left:0pt;margin-left:40.05pt;margin-top:8.2pt;height:7.15pt;width:5.75pt;z-index:-251657216;mso-width-relative:page;mso-height-relative:page;" filled="f" stroked="f" coordsize="21600,21600" o:gfxdata="UEsDBAoAAAAAAIdO4kAAAAAAAAAAAAAAAAAEAAAAZHJzL1BLAwQUAAAACACHTuJA3QZPpNUAAAAH&#10;AQAADwAAAGRycy9kb3ducmV2LnhtbE2Oy07DMBBF90j8gzVI7KgdQKENcSqEYIWESMOCpRNPE6vx&#10;OMTug79nWNHlfejeU65PfhQHnKMLpCFbKBBIXbCOeg2fzevNEkRMhqwZA6GGH4ywri4vSlPYcKQa&#10;D5vUCx6hWBgNQ0pTIWXsBvQmLsKExNk2zN4klnMv7WyOPO5HeatULr1xxA+DmfB5wG632XsNT19U&#10;v7jv9/aj3tauaVaK3vKd1tdXmXoEkfCU/svwh8/oUDFTG/Zkoxg1LFXGTfbzexCcr7IcRKvhTj2A&#10;rEp5zl/9AlBLAwQUAAAACACHTuJAJ5DCi7sBAABzAwAADgAAAGRycy9lMm9Eb2MueG1srVPBjtMw&#10;EL0j8Q+W79RpYdndqOlKqFqEhABp4QNcx24s2R7Ldpv0B+APOHHhznf1O3bsNN1lueyBizOZmbx5&#10;742zvBmsIXsZogbX0PmsokQ6Aa1224Z++3r76oqSmLhruQEnG3qQkd6sXr5Y9r6WC+jAtDIQBHGx&#10;7n1Du5R8zVgUnbQ8zsBLh0UFwfKEr2HL2sB7RLeGLarqLeshtD6AkDFidj0W6QkxPAcQlNJCrkHs&#10;rHRpRA3S8ISSYqd9pKvCVikp0melokzENBSVpnLiEIw3+WSrJa+3gftOixMF/hwKTzRZrh0OPUOt&#10;eeJkF/Q/UFaLABFUmgmwbBRSHEEV8+qJN3cd97JoQaujP5se/x+s+LT/EohuG/rmck6J4xZXfvz5&#10;4/jrz/H3d5KTaFHvY42ddx570/AOBrw4Uz5iMisfVLD5iZoI1tHgw9lgOSQiMHn5ulpcUCKwcl1d&#10;VRcZgz186kNM7yVYkoOGBtxeMZXvP8Y0tk4teZKDW21M2aBxfyUQM2dY5j3yy1EaNsNJzAbaA2ox&#10;Hxx6me/FFIQp2EzBzge97ZBOUVwgcReF9+ne5GU/fi+DH/6V1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Bk+k1QAAAAcBAAAPAAAAAAAAAAEAIAAAACIAAABkcnMvZG93bnJldi54bWxQSwECFAAU&#10;AAAACACHTuJAJ5DCi7sBAABzAwAADgAAAAAAAAABACAAAAAkAQAAZHJzL2Uyb0RvYy54bWxQSwUG&#10;AAAAAAYABgBZAQAAUQUAAAAA&#10;">
                <v:path/>
                <v:fill on="f" focussize="0,0"/>
                <v:stroke on="f"/>
                <v:imagedata o:title=""/>
                <o:lock v:ext="edit" aspectratio="f"/>
                <v:textbox inset="0mm,0mm,0mm,0mm">
                  <w:txbxContent>
                    <w:p>
                      <w:pPr>
                        <w:spacing w:before="20" w:line="102" w:lineRule="exact"/>
                        <w:ind w:left="20"/>
                        <w:rPr>
                          <w:rFonts w:ascii="Times New Roman" w:hAnsi="Times New Roman" w:eastAsia="Times New Roman" w:cs="Times New Roman"/>
                          <w:sz w:val="15"/>
                          <w:szCs w:val="15"/>
                        </w:rPr>
                      </w:pPr>
                      <w:r>
                        <w:rPr>
                          <w:rFonts w:ascii="Times New Roman" w:hAnsi="Times New Roman" w:eastAsia="Times New Roman" w:cs="Times New Roman"/>
                          <w:i/>
                          <w:iCs/>
                          <w:sz w:val="15"/>
                          <w:szCs w:val="15"/>
                        </w:rPr>
                        <w:t>n</w:t>
                      </w:r>
                    </w:p>
                  </w:txbxContent>
                </v:textbox>
              </v:shape>
            </w:pict>
          </mc:Fallback>
        </mc:AlternateContent>
      </w:r>
      <w:r>
        <w:rPr>
          <w:rFonts w:ascii="Times New Roman" w:hAnsi="Times New Roman" w:eastAsia="Times New Roman" w:cs="Times New Roman"/>
          <w:i/>
          <w:iCs/>
          <w:position w:val="4"/>
          <w:sz w:val="25"/>
          <w:szCs w:val="25"/>
        </w:rPr>
        <w:t>A</w:t>
      </w:r>
      <w:r>
        <w:rPr>
          <w:rFonts w:ascii="Times New Roman" w:hAnsi="Times New Roman" w:eastAsia="Times New Roman" w:cs="Times New Roman"/>
          <w:i/>
          <w:iCs/>
          <w:position w:val="-1"/>
          <w:sz w:val="14"/>
          <w:szCs w:val="14"/>
        </w:rPr>
        <w:t>j</w:t>
      </w:r>
      <w:r>
        <w:rPr>
          <w:rFonts w:ascii="Times New Roman" w:hAnsi="Times New Roman" w:eastAsia="Times New Roman" w:cs="Times New Roman"/>
          <w:spacing w:val="20"/>
          <w:position w:val="-1"/>
          <w:sz w:val="14"/>
          <w:szCs w:val="14"/>
        </w:rPr>
        <w:t xml:space="preserve">  </w:t>
      </w:r>
      <w:r>
        <w:rPr>
          <w:rFonts w:ascii="Symbol" w:hAnsi="Symbol" w:eastAsia="Symbol" w:cs="Symbol"/>
          <w:spacing w:val="20"/>
          <w:position w:val="4"/>
          <w:sz w:val="25"/>
          <w:szCs w:val="25"/>
        </w:rPr>
        <w:t xml:space="preserve">= </w:t>
      </w:r>
      <w:r>
        <w:rPr>
          <w:position w:val="-9"/>
          <w:sz w:val="25"/>
          <w:szCs w:val="25"/>
        </w:rPr>
        <w:drawing>
          <wp:inline distT="0" distB="0" distL="0" distR="0">
            <wp:extent cx="171450" cy="296545"/>
            <wp:effectExtent l="0" t="0" r="0" b="6985"/>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22"/>
                    <a:stretch>
                      <a:fillRect/>
                    </a:stretch>
                  </pic:blipFill>
                  <pic:spPr>
                    <a:xfrm>
                      <a:off x="0" y="0"/>
                      <a:ext cx="172053" cy="296570"/>
                    </a:xfrm>
                    <a:prstGeom prst="rect">
                      <a:avLst/>
                    </a:prstGeom>
                  </pic:spPr>
                </pic:pic>
              </a:graphicData>
            </a:graphic>
          </wp:inline>
        </w:drawing>
      </w:r>
      <w:r>
        <w:rPr>
          <w:rFonts w:ascii="Symbol" w:hAnsi="Symbol" w:eastAsia="Symbol" w:cs="Symbol"/>
          <w:spacing w:val="20"/>
          <w:position w:val="4"/>
          <w:sz w:val="25"/>
          <w:szCs w:val="25"/>
        </w:rPr>
        <w:t xml:space="preserve"> </w:t>
      </w:r>
      <w:r>
        <w:rPr>
          <w:position w:val="4"/>
          <w:sz w:val="25"/>
          <w:szCs w:val="25"/>
        </w:rPr>
        <w:drawing>
          <wp:inline distT="0" distB="0" distL="0" distR="0">
            <wp:extent cx="121920" cy="77470"/>
            <wp:effectExtent l="0" t="0" r="11430" b="17780"/>
            <wp:docPr id="167" name="IM 167"/>
            <wp:cNvGraphicFramePr/>
            <a:graphic xmlns:a="http://schemas.openxmlformats.org/drawingml/2006/main">
              <a:graphicData uri="http://schemas.openxmlformats.org/drawingml/2006/picture">
                <pic:pic xmlns:pic="http://schemas.openxmlformats.org/drawingml/2006/picture">
                  <pic:nvPicPr>
                    <pic:cNvPr id="167" name="IM 167"/>
                    <pic:cNvPicPr/>
                  </pic:nvPicPr>
                  <pic:blipFill>
                    <a:blip r:embed="rId23"/>
                    <a:stretch>
                      <a:fillRect/>
                    </a:stretch>
                  </pic:blipFill>
                  <pic:spPr>
                    <a:xfrm>
                      <a:off x="0" y="0"/>
                      <a:ext cx="122124" cy="77858"/>
                    </a:xfrm>
                    <a:prstGeom prst="rect">
                      <a:avLst/>
                    </a:prstGeom>
                  </pic:spPr>
                </pic:pic>
              </a:graphicData>
            </a:graphic>
          </wp:inline>
        </w:drawing>
      </w:r>
      <w:r>
        <w:rPr>
          <w:rFonts w:ascii="Times New Roman" w:hAnsi="Times New Roman" w:eastAsia="Times New Roman" w:cs="Times New Roman"/>
          <w:i/>
          <w:iCs/>
          <w:position w:val="-1"/>
          <w:sz w:val="14"/>
          <w:szCs w:val="14"/>
        </w:rPr>
        <w:t>ij</w:t>
      </w:r>
      <w:r>
        <w:rPr>
          <w:rFonts w:ascii="Times New Roman" w:hAnsi="Times New Roman" w:eastAsia="Times New Roman" w:cs="Times New Roman"/>
          <w:i/>
          <w:iCs/>
          <w:position w:val="4"/>
          <w:sz w:val="25"/>
          <w:szCs w:val="25"/>
        </w:rPr>
        <w:t>S</w:t>
      </w:r>
      <w:r>
        <w:rPr>
          <w:rFonts w:ascii="Times New Roman" w:hAnsi="Times New Roman" w:eastAsia="Times New Roman" w:cs="Times New Roman"/>
          <w:i/>
          <w:iCs/>
          <w:position w:val="-1"/>
          <w:sz w:val="14"/>
          <w:szCs w:val="14"/>
        </w:rPr>
        <w:t>i</w:t>
      </w:r>
    </w:p>
    <w:p>
      <w:pPr>
        <w:spacing w:before="45" w:line="183" w:lineRule="auto"/>
        <w:ind w:left="814"/>
        <w:rPr>
          <w:rFonts w:ascii="Times New Roman" w:hAnsi="Times New Roman" w:eastAsia="Times New Roman" w:cs="Times New Roman"/>
          <w:sz w:val="13"/>
          <w:szCs w:val="13"/>
        </w:rPr>
      </w:pPr>
      <w: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-12065</wp:posOffset>
                </wp:positionV>
                <wp:extent cx="48895" cy="140335"/>
                <wp:effectExtent l="0" t="0" r="0" b="0"/>
                <wp:wrapNone/>
                <wp:docPr id="473" name="文本框 473"/>
                <wp:cNvGraphicFramePr/>
                <a:graphic xmlns:a="http://schemas.openxmlformats.org/drawingml/2006/main">
                  <a:graphicData uri="http://schemas.microsoft.com/office/word/2010/wordprocessingShape">
                    <wps:wsp>
                      <wps:cNvSpPr txBox="1"/>
                      <wps:spPr>
                        <a:xfrm>
                          <a:off x="0" y="0"/>
                          <a:ext cx="48895" cy="140335"/>
                        </a:xfrm>
                        <a:prstGeom prst="rect">
                          <a:avLst/>
                        </a:prstGeom>
                        <a:noFill/>
                        <a:ln>
                          <a:noFill/>
                        </a:ln>
                      </wps:spPr>
                      <wps:txbx>
                        <w:txbxContent>
                          <w:p>
                            <w:pPr>
                              <w:spacing w:before="20" w:line="180" w:lineRule="exact"/>
                              <w:ind w:left="20"/>
                              <w:rPr>
                                <w:rFonts w:ascii="Times New Roman" w:hAnsi="Times New Roman" w:eastAsia="Times New Roman" w:cs="Times New Roman"/>
                                <w:sz w:val="13"/>
                                <w:szCs w:val="13"/>
                              </w:rPr>
                            </w:pPr>
                            <w:r>
                              <w:rPr>
                                <w:rFonts w:ascii="Times New Roman" w:hAnsi="Times New Roman" w:eastAsia="Times New Roman" w:cs="Times New Roman"/>
                                <w:i/>
                                <w:iCs/>
                                <w:position w:val="1"/>
                                <w:sz w:val="13"/>
                                <w:szCs w:val="13"/>
                              </w:rPr>
                              <w:t>i</w:t>
                            </w:r>
                          </w:p>
                        </w:txbxContent>
                      </wps:txbx>
                      <wps:bodyPr lIns="0" tIns="0" rIns="0" bIns="0" upright="1"/>
                    </wps:wsp>
                  </a:graphicData>
                </a:graphic>
              </wp:anchor>
            </w:drawing>
          </mc:Choice>
          <mc:Fallback>
            <w:pict>
              <v:shape id="_x0000_s1026" o:spid="_x0000_s1026" o:spt="202" type="#_x0000_t202" style="position:absolute;left:0pt;margin-left:37.1pt;margin-top:-0.95pt;height:11.05pt;width:3.85pt;z-index:251660288;mso-width-relative:page;mso-height-relative:page;" filled="f" stroked="f" coordsize="21600,21600" o:gfxdata="UEsDBAoAAAAAAIdO4kAAAAAAAAAAAAAAAAAEAAAAZHJzL1BLAwQUAAAACACHTuJA714F1tYAAAAH&#10;AQAADwAAAGRycy9kb3ducmV2LnhtbE2OzU7DMBCE70i8g7WVuLV2IlTaNJsKITghIdJw4OjE2yRq&#10;vA6x+8Pb457oaTSa0cyXby92ECeafO8YIVkoEMSNMz23CF/V23wFwgfNRg+OCeGXPGyL+7tcZ8ad&#10;uaTTLrQijrDPNEIXwphJ6ZuOrPYLNxLHbO8mq0O0UyvNpM9x3A4yVWopre45PnR6pJeOmsPuaBGe&#10;v7l87X8+6s9yX/ZVtVb8vjwgPswStQER6BL+y3DFj+hQRKbaHdl4MSA8PaaxiTBP1iBivrpqjZCq&#10;FGSRy1v+4g9QSwMEFAAAAAgAh07iQMJ7Bze9AQAAdAMAAA4AAABkcnMvZTJvRG9jLnhtbK1TS27b&#10;MBDdF8gdCO5rybHTOoLlAIWRoEDRFkhzAJoiLQIkhyBpS75Ae4Ouuum+5/I5OqQs59NNFt1Qo5nR&#10;m/feUMub3miyFz4osDWdTkpKhOXQKLut6cO327cLSkJktmEarKjpQQR6s7p4s+xcJS6hBd0ITxDE&#10;hqpzNW1jdFVRBN4Kw8IEnLBYlOANi/jqt0XjWYfoRheXZfmu6MA3zgMXIWB2PRTpCdG/BhCkVFys&#10;ge+MsHFA9UKziJJCq1ygq8xWSsHjFymDiETXFJXGfOIQjDfpLFZLVm09c63iJwrsNRReaDJMWRx6&#10;hlqzyMjOq3+gjOIeAsg44WCKQUh2BFVMyxfe3LfMiawFrQ7ubHr4f7D88/6rJ6qp6fz9jBLLDK78&#10;+PPH8def4+/vJCXRos6FCjvvHfbG/gP0eHHGfMBkUt5Lb9ITNRGso8GHs8Gij4Rjcr5YXF9RwrEy&#10;nZez2VUCKR6/dT7EOwGGpKCmHteXXWX7TyEOrWNLGmXhVmmdV6jtswRipkyRiA8EUxT7TX9Ss4Hm&#10;gGL0R4tmposxBn4MNmOwc15tW6STJWdIXEbmfbo4adtP3/Pgx5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vXgXW1gAAAAcBAAAPAAAAAAAAAAEAIAAAACIAAABkcnMvZG93bnJldi54bWxQSwEC&#10;FAAUAAAACACHTuJAwnsHN70BAAB0AwAADgAAAAAAAAABACAAAAAlAQAAZHJzL2Uyb0RvYy54bWxQ&#10;SwUGAAAAAAYABgBZAQAAVAUAAAAA&#10;">
                <v:path/>
                <v:fill on="f" focussize="0,0"/>
                <v:stroke on="f"/>
                <v:imagedata o:title=""/>
                <o:lock v:ext="edit" aspectratio="f"/>
                <v:textbox inset="0mm,0mm,0mm,0mm">
                  <w:txbxContent>
                    <w:p>
                      <w:pPr>
                        <w:spacing w:before="20" w:line="180" w:lineRule="exact"/>
                        <w:ind w:left="20"/>
                        <w:rPr>
                          <w:rFonts w:ascii="Times New Roman" w:hAnsi="Times New Roman" w:eastAsia="Times New Roman" w:cs="Times New Roman"/>
                          <w:sz w:val="13"/>
                          <w:szCs w:val="13"/>
                        </w:rPr>
                      </w:pPr>
                      <w:r>
                        <w:rPr>
                          <w:rFonts w:ascii="Times New Roman" w:hAnsi="Times New Roman" w:eastAsia="Times New Roman" w:cs="Times New Roman"/>
                          <w:i/>
                          <w:iCs/>
                          <w:position w:val="1"/>
                          <w:sz w:val="13"/>
                          <w:szCs w:val="13"/>
                        </w:rPr>
                        <w:t>i</w:t>
                      </w:r>
                    </w:p>
                  </w:txbxContent>
                </v:textbox>
              </v:shape>
            </w:pict>
          </mc:Fallback>
        </mc:AlternateContent>
      </w:r>
      <w:r>
        <w:rPr>
          <w:rFonts w:ascii="Symbol" w:hAnsi="Symbol" w:eastAsia="Symbol" w:cs="Symbol"/>
          <w:spacing w:val="11"/>
          <w:sz w:val="13"/>
          <w:szCs w:val="13"/>
        </w:rPr>
        <w:t>=</w:t>
      </w:r>
      <w:r>
        <w:rPr>
          <w:rFonts w:ascii="Times New Roman" w:hAnsi="Times New Roman" w:eastAsia="Times New Roman" w:cs="Times New Roman"/>
          <w:spacing w:val="11"/>
          <w:sz w:val="13"/>
          <w:szCs w:val="13"/>
        </w:rPr>
        <w:t>1</w:t>
      </w:r>
    </w:p>
    <w:p>
      <w:pPr>
        <w:spacing w:before="272" w:line="677" w:lineRule="exact"/>
        <w:ind w:left="624"/>
        <w:rPr>
          <w:rFonts w:ascii="仿宋" w:hAnsi="仿宋" w:eastAsia="仿宋" w:cs="仿宋"/>
          <w:sz w:val="23"/>
          <w:szCs w:val="23"/>
        </w:rPr>
      </w:pPr>
      <w:r>
        <w:rPr>
          <w:rFonts w:ascii="仿宋" w:hAnsi="仿宋" w:eastAsia="仿宋" w:cs="仿宋"/>
          <w:spacing w:val="2"/>
          <w:position w:val="24"/>
          <w:sz w:val="23"/>
          <w:szCs w:val="23"/>
        </w:rPr>
        <w:t xml:space="preserve">式中： </w:t>
      </w:r>
      <w:r>
        <w:rPr>
          <w:rFonts w:ascii="Times New Roman" w:hAnsi="Times New Roman" w:eastAsia="Times New Roman" w:cs="Times New Roman"/>
          <w:i/>
          <w:iCs/>
          <w:position w:val="37"/>
          <w:sz w:val="23"/>
          <w:szCs w:val="23"/>
        </w:rPr>
        <w:t>A</w:t>
      </w:r>
      <w:r>
        <w:rPr>
          <w:rFonts w:ascii="Times New Roman" w:hAnsi="Times New Roman" w:eastAsia="Times New Roman" w:cs="Times New Roman"/>
          <w:i/>
          <w:iCs/>
          <w:position w:val="31"/>
          <w:sz w:val="13"/>
          <w:szCs w:val="13"/>
        </w:rPr>
        <w:t>j</w:t>
      </w:r>
      <w:r>
        <w:rPr>
          <w:rFonts w:ascii="Times New Roman" w:hAnsi="Times New Roman" w:eastAsia="Times New Roman" w:cs="Times New Roman"/>
          <w:spacing w:val="2"/>
          <w:position w:val="31"/>
          <w:sz w:val="13"/>
          <w:szCs w:val="13"/>
        </w:rPr>
        <w:t xml:space="preserve">  </w:t>
      </w:r>
      <w:r>
        <w:rPr>
          <w:rFonts w:ascii="仿宋" w:hAnsi="仿宋" w:eastAsia="仿宋" w:cs="仿宋"/>
          <w:spacing w:val="2"/>
          <w:position w:val="24"/>
          <w:sz w:val="23"/>
          <w:szCs w:val="23"/>
        </w:rPr>
        <w:t xml:space="preserve">— 房间在中心频率为 </w:t>
      </w:r>
      <w:r>
        <w:rPr>
          <w:rFonts w:ascii="仿宋" w:hAnsi="仿宋" w:eastAsia="仿宋" w:cs="仿宋"/>
          <w:position w:val="24"/>
          <w:sz w:val="23"/>
          <w:szCs w:val="23"/>
        </w:rPr>
        <w:t>j</w:t>
      </w:r>
      <w:r>
        <w:rPr>
          <w:rFonts w:ascii="仿宋" w:hAnsi="仿宋" w:eastAsia="仿宋" w:cs="仿宋"/>
          <w:spacing w:val="2"/>
          <w:position w:val="24"/>
          <w:sz w:val="23"/>
          <w:szCs w:val="23"/>
        </w:rPr>
        <w:t xml:space="preserve"> 时的总吸声量，</w:t>
      </w:r>
      <w:r>
        <w:rPr>
          <w:rFonts w:ascii="仿宋" w:hAnsi="仿宋" w:eastAsia="仿宋" w:cs="仿宋"/>
          <w:position w:val="24"/>
          <w:sz w:val="23"/>
          <w:szCs w:val="23"/>
        </w:rPr>
        <w:t>m2；</w:t>
      </w:r>
    </w:p>
    <w:p>
      <w:pPr>
        <w:spacing w:line="323" w:lineRule="exact"/>
        <w:ind w:left="151"/>
        <w:rPr>
          <w:rFonts w:ascii="仿宋" w:hAnsi="仿宋" w:eastAsia="仿宋" w:cs="仿宋"/>
          <w:sz w:val="23"/>
          <w:szCs w:val="23"/>
        </w:rPr>
      </w:pPr>
      <w:r>
        <w:rPr>
          <w:rFonts w:ascii="Times New Roman" w:hAnsi="Times New Roman" w:eastAsia="Times New Roman" w:cs="Times New Roman"/>
          <w:position w:val="12"/>
          <w:sz w:val="13"/>
          <w:szCs w:val="13"/>
        </w:rPr>
        <w:drawing>
          <wp:inline distT="0" distB="0" distL="0" distR="0">
            <wp:extent cx="108585" cy="72390"/>
            <wp:effectExtent l="0" t="0" r="5715" b="381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24"/>
                    <a:stretch>
                      <a:fillRect/>
                    </a:stretch>
                  </pic:blipFill>
                  <pic:spPr>
                    <a:xfrm>
                      <a:off x="0" y="0"/>
                      <a:ext cx="108772" cy="72869"/>
                    </a:xfrm>
                    <a:prstGeom prst="rect">
                      <a:avLst/>
                    </a:prstGeom>
                  </pic:spPr>
                </pic:pic>
              </a:graphicData>
            </a:graphic>
          </wp:inline>
        </w:drawing>
      </w:r>
      <w:r>
        <w:rPr>
          <w:rFonts w:ascii="Times New Roman" w:hAnsi="Times New Roman" w:eastAsia="Times New Roman" w:cs="Times New Roman"/>
          <w:i/>
          <w:iCs/>
          <w:spacing w:val="-1"/>
          <w:position w:val="7"/>
          <w:sz w:val="13"/>
          <w:szCs w:val="13"/>
        </w:rPr>
        <w:t>ij</w:t>
      </w:r>
      <w:r>
        <w:rPr>
          <w:rFonts w:ascii="Times New Roman" w:hAnsi="Times New Roman" w:eastAsia="Times New Roman" w:cs="Times New Roman"/>
          <w:spacing w:val="-2"/>
          <w:position w:val="7"/>
          <w:sz w:val="13"/>
          <w:szCs w:val="13"/>
        </w:rPr>
        <w:t xml:space="preserve"> </w:t>
      </w:r>
      <w:r>
        <w:rPr>
          <w:rFonts w:ascii="仿宋" w:hAnsi="仿宋" w:eastAsia="仿宋" w:cs="仿宋"/>
          <w:spacing w:val="-2"/>
          <w:sz w:val="23"/>
          <w:szCs w:val="23"/>
        </w:rPr>
        <w:t>— 构件</w:t>
      </w:r>
      <w:r>
        <w:rPr>
          <w:rFonts w:ascii="仿宋" w:hAnsi="仿宋" w:eastAsia="仿宋" w:cs="仿宋"/>
          <w:spacing w:val="-1"/>
          <w:sz w:val="23"/>
          <w:szCs w:val="23"/>
        </w:rPr>
        <w:t xml:space="preserve"> i 在中心频率为 j 时的吸声系数；</w:t>
      </w:r>
    </w:p>
    <w:p>
      <w:pPr>
        <w:spacing w:before="256" w:line="211" w:lineRule="auto"/>
        <w:ind w:left="165"/>
        <w:rPr>
          <w:rFonts w:ascii="仿宋" w:hAnsi="仿宋" w:eastAsia="仿宋" w:cs="仿宋"/>
          <w:sz w:val="23"/>
          <w:szCs w:val="23"/>
        </w:rPr>
      </w:pPr>
      <w:r>
        <w:rPr>
          <w:rFonts w:ascii="Times New Roman" w:hAnsi="Times New Roman" w:eastAsia="Times New Roman" w:cs="Times New Roman"/>
          <w:i/>
          <w:iCs/>
          <w:position w:val="12"/>
          <w:sz w:val="24"/>
          <w:szCs w:val="24"/>
        </w:rPr>
        <w:t>S</w:t>
      </w:r>
      <w:r>
        <w:rPr>
          <w:rFonts w:ascii="Times New Roman" w:hAnsi="Times New Roman" w:eastAsia="Times New Roman" w:cs="Times New Roman"/>
          <w:i/>
          <w:iCs/>
          <w:position w:val="5"/>
          <w:sz w:val="14"/>
          <w:szCs w:val="14"/>
        </w:rPr>
        <w:t>i</w:t>
      </w:r>
      <w:r>
        <w:rPr>
          <w:rFonts w:ascii="Times New Roman" w:hAnsi="Times New Roman" w:eastAsia="Times New Roman" w:cs="Times New Roman"/>
          <w:spacing w:val="2"/>
          <w:position w:val="5"/>
          <w:sz w:val="14"/>
          <w:szCs w:val="14"/>
        </w:rPr>
        <w:t xml:space="preserve"> </w:t>
      </w:r>
      <w:r>
        <w:rPr>
          <w:rFonts w:ascii="仿宋" w:hAnsi="仿宋" w:eastAsia="仿宋" w:cs="仿宋"/>
          <w:spacing w:val="2"/>
          <w:sz w:val="23"/>
          <w:szCs w:val="23"/>
        </w:rPr>
        <w:t xml:space="preserve">— 构件 </w:t>
      </w:r>
      <w:r>
        <w:rPr>
          <w:rFonts w:ascii="仿宋" w:hAnsi="仿宋" w:eastAsia="仿宋" w:cs="仿宋"/>
          <w:sz w:val="23"/>
          <w:szCs w:val="23"/>
        </w:rPr>
        <w:t>i</w:t>
      </w:r>
      <w:r>
        <w:rPr>
          <w:rFonts w:ascii="仿宋" w:hAnsi="仿宋" w:eastAsia="仿宋" w:cs="仿宋"/>
          <w:spacing w:val="2"/>
          <w:sz w:val="23"/>
          <w:szCs w:val="23"/>
        </w:rPr>
        <w:t xml:space="preserve"> 的内表面积，</w:t>
      </w:r>
      <w:r>
        <w:rPr>
          <w:rFonts w:ascii="仿宋" w:hAnsi="仿宋" w:eastAsia="仿宋" w:cs="仿宋"/>
          <w:sz w:val="23"/>
          <w:szCs w:val="23"/>
        </w:rPr>
        <w:t>m</w:t>
      </w:r>
      <w:r>
        <w:rPr>
          <w:rFonts w:ascii="仿宋" w:hAnsi="仿宋" w:eastAsia="仿宋" w:cs="仿宋"/>
          <w:spacing w:val="2"/>
          <w:sz w:val="23"/>
          <w:szCs w:val="23"/>
        </w:rPr>
        <w:t>2，这里包括内墙、 内窗</w:t>
      </w:r>
      <w:r>
        <w:rPr>
          <w:rFonts w:ascii="仿宋" w:hAnsi="仿宋" w:eastAsia="仿宋" w:cs="仿宋"/>
          <w:spacing w:val="1"/>
          <w:sz w:val="23"/>
          <w:szCs w:val="23"/>
        </w:rPr>
        <w:t>、地板和天花板。</w:t>
      </w:r>
    </w:p>
    <w:p>
      <w:pPr>
        <w:spacing w:before="204" w:line="228" w:lineRule="auto"/>
        <w:ind w:left="619"/>
        <w:rPr>
          <w:rFonts w:ascii="仿宋" w:hAnsi="仿宋" w:eastAsia="仿宋" w:cs="仿宋"/>
          <w:sz w:val="23"/>
          <w:szCs w:val="23"/>
        </w:rPr>
      </w:pPr>
      <w:r>
        <w:rPr>
          <w:rFonts w:ascii="仿宋" w:hAnsi="仿宋" w:eastAsia="仿宋" w:cs="仿宋"/>
          <w:spacing w:val="20"/>
          <w:sz w:val="23"/>
          <w:szCs w:val="23"/>
        </w:rPr>
        <w:t>将</w:t>
      </w:r>
      <w:r>
        <w:rPr>
          <w:rFonts w:ascii="仿宋" w:hAnsi="仿宋" w:eastAsia="仿宋" w:cs="仿宋"/>
          <w:spacing w:val="14"/>
          <w:sz w:val="23"/>
          <w:szCs w:val="23"/>
        </w:rPr>
        <w:t>下面列表中所列各构件吸声系数以及内表面积带入上述吸声量计算公式</w:t>
      </w:r>
    </w:p>
    <w:p>
      <w:pPr>
        <w:spacing w:before="115" w:line="231" w:lineRule="auto"/>
        <w:ind w:left="169"/>
        <w:rPr>
          <w:rFonts w:ascii="仿宋" w:hAnsi="仿宋" w:eastAsia="仿宋" w:cs="仿宋"/>
          <w:sz w:val="23"/>
          <w:szCs w:val="23"/>
        </w:rPr>
      </w:pPr>
      <w:r>
        <w:rPr>
          <w:rFonts w:ascii="仿宋" w:hAnsi="仿宋" w:eastAsia="仿宋" w:cs="仿宋"/>
          <w:spacing w:val="14"/>
          <w:sz w:val="23"/>
          <w:szCs w:val="23"/>
        </w:rPr>
        <w:t>中</w:t>
      </w:r>
      <w:r>
        <w:rPr>
          <w:rFonts w:ascii="仿宋" w:hAnsi="仿宋" w:eastAsia="仿宋" w:cs="仿宋"/>
          <w:spacing w:val="9"/>
          <w:sz w:val="23"/>
          <w:szCs w:val="23"/>
        </w:rPr>
        <w:t>，</w:t>
      </w:r>
      <w:r>
        <w:rPr>
          <w:rFonts w:ascii="仿宋" w:hAnsi="仿宋" w:eastAsia="仿宋" w:cs="仿宋"/>
          <w:spacing w:val="7"/>
          <w:sz w:val="23"/>
          <w:szCs w:val="23"/>
        </w:rPr>
        <w:t>即可得出该房间在各中心频率下的总吸声量。</w:t>
      </w:r>
    </w:p>
    <w:p>
      <w:pPr>
        <w:spacing w:before="6" w:line="295" w:lineRule="exact"/>
        <w:ind w:left="2918"/>
        <w:rPr>
          <w:rFonts w:ascii="等线" w:hAnsi="等线" w:eastAsia="等线" w:cs="等线"/>
          <w:sz w:val="20"/>
          <w:szCs w:val="20"/>
        </w:rPr>
      </w:pPr>
      <w:r>
        <w:rPr>
          <w:rFonts w:ascii="等线" w:hAnsi="等线" w:eastAsia="等线" w:cs="等线"/>
          <w:spacing w:val="9"/>
          <w:position w:val="2"/>
          <w:sz w:val="20"/>
          <w:szCs w:val="20"/>
        </w:rPr>
        <w:t>表</w:t>
      </w:r>
      <w:r>
        <w:rPr>
          <w:rFonts w:ascii="等线" w:hAnsi="等线" w:eastAsia="等线" w:cs="等线"/>
          <w:spacing w:val="6"/>
          <w:position w:val="2"/>
          <w:sz w:val="20"/>
          <w:szCs w:val="20"/>
        </w:rPr>
        <w:t xml:space="preserve"> 5.4  房间构件吸声性能参数</w:t>
      </w: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677"/>
        <w:gridCol w:w="733"/>
        <w:gridCol w:w="733"/>
        <w:gridCol w:w="733"/>
        <w:gridCol w:w="733"/>
        <w:gridCol w:w="733"/>
        <w:gridCol w:w="3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83" w:type="dxa"/>
            <w:vMerge w:val="restart"/>
            <w:tcBorders>
              <w:left w:val="single" w:color="000000" w:sz="10" w:space="0"/>
              <w:bottom w:val="nil"/>
              <w:right w:val="single" w:color="000000" w:sz="6" w:space="0"/>
            </w:tcBorders>
            <w:shd w:val="clear" w:color="auto" w:fill="E6E6E6"/>
            <w:vAlign w:val="top"/>
          </w:tcPr>
          <w:p>
            <w:pPr>
              <w:spacing w:before="241" w:line="215" w:lineRule="auto"/>
              <w:ind w:left="106"/>
              <w:rPr>
                <w:rFonts w:ascii="等线" w:hAnsi="等线" w:eastAsia="等线" w:cs="等线"/>
                <w:sz w:val="20"/>
                <w:szCs w:val="20"/>
              </w:rPr>
            </w:pPr>
            <w:r>
              <w:rPr>
                <w:rFonts w:ascii="等线" w:hAnsi="等线" w:eastAsia="等线" w:cs="等线"/>
                <w:spacing w:val="4"/>
                <w:sz w:val="20"/>
                <w:szCs w:val="20"/>
              </w:rPr>
              <w:t>构件</w:t>
            </w:r>
          </w:p>
        </w:tc>
        <w:tc>
          <w:tcPr>
            <w:tcW w:w="677" w:type="dxa"/>
            <w:vMerge w:val="restart"/>
            <w:tcBorders>
              <w:left w:val="single" w:color="000000" w:sz="6" w:space="0"/>
              <w:bottom w:val="nil"/>
              <w:right w:val="single" w:color="000000" w:sz="6" w:space="0"/>
            </w:tcBorders>
            <w:shd w:val="clear" w:color="auto" w:fill="E6E6E6"/>
            <w:vAlign w:val="top"/>
          </w:tcPr>
          <w:p>
            <w:pPr>
              <w:spacing w:before="90" w:line="246" w:lineRule="auto"/>
              <w:ind w:left="168" w:right="131" w:hanging="43"/>
              <w:rPr>
                <w:rFonts w:ascii="等线" w:hAnsi="等线" w:eastAsia="等线" w:cs="等线"/>
                <w:sz w:val="20"/>
                <w:szCs w:val="20"/>
              </w:rPr>
            </w:pPr>
            <w:r>
              <w:rPr>
                <w:rFonts w:ascii="等线" w:hAnsi="等线" w:eastAsia="等线" w:cs="等线"/>
                <w:spacing w:val="3"/>
                <w:sz w:val="20"/>
                <w:szCs w:val="20"/>
              </w:rPr>
              <w:t>面</w:t>
            </w:r>
            <w:r>
              <w:rPr>
                <w:rFonts w:ascii="等线" w:hAnsi="等线" w:eastAsia="等线" w:cs="等线"/>
                <w:spacing w:val="2"/>
                <w:sz w:val="20"/>
                <w:szCs w:val="20"/>
              </w:rPr>
              <w:t>积</w:t>
            </w:r>
            <w:r>
              <w:rPr>
                <w:rFonts w:ascii="等线" w:hAnsi="等线" w:eastAsia="等线" w:cs="等线"/>
                <w:sz w:val="20"/>
                <w:szCs w:val="20"/>
              </w:rPr>
              <w:t xml:space="preserve"> </w:t>
            </w:r>
            <w:r>
              <w:rPr>
                <w:rFonts w:ascii="等线" w:hAnsi="等线" w:eastAsia="等线" w:cs="等线"/>
                <w:spacing w:val="1"/>
                <w:sz w:val="20"/>
                <w:szCs w:val="20"/>
              </w:rPr>
              <w:t>(㎡</w:t>
            </w:r>
            <w:r>
              <w:rPr>
                <w:rFonts w:ascii="等线" w:hAnsi="等线" w:eastAsia="等线" w:cs="等线"/>
                <w:sz w:val="20"/>
                <w:szCs w:val="20"/>
              </w:rPr>
              <w:t>)</w:t>
            </w:r>
          </w:p>
        </w:tc>
        <w:tc>
          <w:tcPr>
            <w:tcW w:w="3665" w:type="dxa"/>
            <w:gridSpan w:val="5"/>
            <w:tcBorders>
              <w:left w:val="single" w:color="000000" w:sz="6" w:space="0"/>
              <w:right w:val="single" w:color="000000" w:sz="6" w:space="0"/>
            </w:tcBorders>
            <w:shd w:val="clear" w:color="auto" w:fill="E6E6E6"/>
            <w:vAlign w:val="top"/>
          </w:tcPr>
          <w:p>
            <w:pPr>
              <w:spacing w:before="41" w:line="298" w:lineRule="exact"/>
              <w:ind w:left="676"/>
              <w:rPr>
                <w:rFonts w:ascii="等线" w:hAnsi="等线" w:eastAsia="等线" w:cs="等线"/>
                <w:sz w:val="20"/>
                <w:szCs w:val="20"/>
              </w:rPr>
            </w:pPr>
            <w:r>
              <w:rPr>
                <w:rFonts w:ascii="等线" w:hAnsi="等线" w:eastAsia="等线" w:cs="等线"/>
                <w:spacing w:val="12"/>
                <w:position w:val="3"/>
                <w:sz w:val="20"/>
                <w:szCs w:val="20"/>
              </w:rPr>
              <w:t>各</w:t>
            </w:r>
            <w:r>
              <w:rPr>
                <w:rFonts w:ascii="等线" w:hAnsi="等线" w:eastAsia="等线" w:cs="等线"/>
                <w:spacing w:val="9"/>
                <w:position w:val="3"/>
                <w:sz w:val="20"/>
                <w:szCs w:val="20"/>
              </w:rPr>
              <w:t>中心频率下的吸声系数</w:t>
            </w:r>
          </w:p>
        </w:tc>
        <w:tc>
          <w:tcPr>
            <w:tcW w:w="3516" w:type="dxa"/>
            <w:vMerge w:val="restart"/>
            <w:tcBorders>
              <w:left w:val="single" w:color="000000" w:sz="6" w:space="0"/>
              <w:bottom w:val="nil"/>
              <w:right w:val="single" w:color="000000" w:sz="10" w:space="0"/>
            </w:tcBorders>
            <w:shd w:val="clear" w:color="auto" w:fill="E6E6E6"/>
            <w:vAlign w:val="top"/>
          </w:tcPr>
          <w:p>
            <w:pPr>
              <w:spacing w:before="239" w:line="217" w:lineRule="auto"/>
              <w:ind w:left="1139"/>
              <w:rPr>
                <w:rFonts w:ascii="等线" w:hAnsi="等线" w:eastAsia="等线" w:cs="等线"/>
                <w:sz w:val="20"/>
                <w:szCs w:val="20"/>
              </w:rPr>
            </w:pPr>
            <w:r>
              <w:rPr>
                <w:rFonts w:ascii="等线" w:hAnsi="等线" w:eastAsia="等线" w:cs="等线"/>
                <w:spacing w:val="8"/>
                <w:sz w:val="20"/>
                <w:szCs w:val="20"/>
              </w:rPr>
              <w:t>吸</w:t>
            </w:r>
            <w:r>
              <w:rPr>
                <w:rFonts w:ascii="等线" w:hAnsi="等线" w:eastAsia="等线" w:cs="等线"/>
                <w:spacing w:val="6"/>
                <w:sz w:val="20"/>
                <w:szCs w:val="20"/>
              </w:rPr>
              <w:t>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483" w:type="dxa"/>
            <w:vMerge w:val="continue"/>
            <w:tcBorders>
              <w:top w:val="nil"/>
              <w:left w:val="single" w:color="000000" w:sz="10" w:space="0"/>
              <w:right w:val="single" w:color="000000" w:sz="6" w:space="0"/>
            </w:tcBorders>
            <w:vAlign w:val="top"/>
          </w:tcPr>
          <w:p>
            <w:pPr>
              <w:rPr>
                <w:rFonts w:ascii="Arial"/>
                <w:sz w:val="21"/>
              </w:rPr>
            </w:pPr>
          </w:p>
        </w:tc>
        <w:tc>
          <w:tcPr>
            <w:tcW w:w="677" w:type="dxa"/>
            <w:vMerge w:val="continue"/>
            <w:tcBorders>
              <w:top w:val="nil"/>
              <w:left w:val="single" w:color="000000" w:sz="6" w:space="0"/>
              <w:right w:val="single" w:color="000000" w:sz="6" w:space="0"/>
            </w:tcBorders>
            <w:vAlign w:val="top"/>
          </w:tcPr>
          <w:p>
            <w:pPr>
              <w:rPr>
                <w:rFonts w:ascii="Arial"/>
                <w:sz w:val="21"/>
              </w:rPr>
            </w:pPr>
          </w:p>
        </w:tc>
        <w:tc>
          <w:tcPr>
            <w:tcW w:w="733" w:type="dxa"/>
            <w:tcBorders>
              <w:left w:val="single" w:color="000000" w:sz="6" w:space="0"/>
              <w:right w:val="single" w:color="000000" w:sz="6" w:space="0"/>
            </w:tcBorders>
            <w:shd w:val="clear" w:color="auto" w:fill="E6E6E6"/>
            <w:vAlign w:val="top"/>
          </w:tcPr>
          <w:p>
            <w:pPr>
              <w:spacing w:before="83" w:line="193" w:lineRule="auto"/>
              <w:ind w:left="109"/>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733" w:type="dxa"/>
            <w:tcBorders>
              <w:left w:val="single" w:color="000000" w:sz="6" w:space="0"/>
              <w:right w:val="single" w:color="000000" w:sz="6" w:space="0"/>
            </w:tcBorders>
            <w:shd w:val="clear" w:color="auto" w:fill="E6E6E6"/>
            <w:vAlign w:val="top"/>
          </w:tcPr>
          <w:p>
            <w:pPr>
              <w:spacing w:before="83" w:line="193" w:lineRule="auto"/>
              <w:ind w:left="108"/>
              <w:rPr>
                <w:rFonts w:ascii="等线" w:hAnsi="等线" w:eastAsia="等线" w:cs="等线"/>
                <w:sz w:val="20"/>
                <w:szCs w:val="20"/>
              </w:rPr>
            </w:pPr>
            <w:r>
              <w:rPr>
                <w:rFonts w:ascii="等线" w:hAnsi="等线" w:eastAsia="等线" w:cs="等线"/>
                <w:spacing w:val="1"/>
                <w:sz w:val="20"/>
                <w:szCs w:val="20"/>
              </w:rPr>
              <w:t>250</w:t>
            </w:r>
          </w:p>
        </w:tc>
        <w:tc>
          <w:tcPr>
            <w:tcW w:w="733" w:type="dxa"/>
            <w:tcBorders>
              <w:left w:val="single" w:color="000000" w:sz="6" w:space="0"/>
              <w:right w:val="single" w:color="000000" w:sz="6" w:space="0"/>
            </w:tcBorders>
            <w:shd w:val="clear" w:color="auto" w:fill="E6E6E6"/>
            <w:vAlign w:val="top"/>
          </w:tcPr>
          <w:p>
            <w:pPr>
              <w:spacing w:before="83" w:line="193" w:lineRule="auto"/>
              <w:ind w:left="110"/>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733" w:type="dxa"/>
            <w:tcBorders>
              <w:left w:val="single" w:color="000000" w:sz="6" w:space="0"/>
              <w:right w:val="single" w:color="000000" w:sz="6" w:space="0"/>
            </w:tcBorders>
            <w:shd w:val="clear" w:color="auto" w:fill="E6E6E6"/>
            <w:vAlign w:val="top"/>
          </w:tcPr>
          <w:p>
            <w:pPr>
              <w:spacing w:before="83" w:line="193" w:lineRule="auto"/>
              <w:ind w:left="115"/>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733" w:type="dxa"/>
            <w:tcBorders>
              <w:left w:val="single" w:color="000000" w:sz="6" w:space="0"/>
              <w:right w:val="single" w:color="000000" w:sz="6" w:space="0"/>
            </w:tcBorders>
            <w:shd w:val="clear" w:color="auto" w:fill="E6E6E6"/>
            <w:vAlign w:val="top"/>
          </w:tcPr>
          <w:p>
            <w:pPr>
              <w:spacing w:before="83" w:line="193" w:lineRule="auto"/>
              <w:ind w:left="112"/>
              <w:rPr>
                <w:rFonts w:ascii="等线" w:hAnsi="等线" w:eastAsia="等线" w:cs="等线"/>
                <w:sz w:val="20"/>
                <w:szCs w:val="20"/>
              </w:rPr>
            </w:pPr>
            <w:r>
              <w:rPr>
                <w:rFonts w:ascii="等线" w:hAnsi="等线" w:eastAsia="等线" w:cs="等线"/>
                <w:spacing w:val="2"/>
                <w:sz w:val="20"/>
                <w:szCs w:val="20"/>
              </w:rPr>
              <w:t>2000</w:t>
            </w:r>
          </w:p>
        </w:tc>
        <w:tc>
          <w:tcPr>
            <w:tcW w:w="3516" w:type="dxa"/>
            <w:vMerge w:val="continue"/>
            <w:tcBorders>
              <w:top w:val="nil"/>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483" w:type="dxa"/>
            <w:tcBorders>
              <w:left w:val="single" w:color="000000" w:sz="10" w:space="0"/>
              <w:right w:val="single" w:color="000000" w:sz="6" w:space="0"/>
            </w:tcBorders>
            <w:shd w:val="clear" w:color="auto" w:fill="E6E6E6"/>
            <w:vAlign w:val="top"/>
          </w:tcPr>
          <w:p>
            <w:pPr>
              <w:spacing w:before="60" w:line="216" w:lineRule="auto"/>
              <w:ind w:left="118"/>
              <w:rPr>
                <w:rFonts w:ascii="等线" w:hAnsi="等线" w:eastAsia="等线" w:cs="等线"/>
                <w:sz w:val="20"/>
                <w:szCs w:val="20"/>
              </w:rPr>
            </w:pPr>
            <w:r>
              <w:rPr>
                <w:rFonts w:ascii="等线" w:hAnsi="等线" w:eastAsia="等线" w:cs="等线"/>
                <w:spacing w:val="-2"/>
                <w:sz w:val="20"/>
                <w:szCs w:val="20"/>
              </w:rPr>
              <w:t>隔</w:t>
            </w:r>
            <w:r>
              <w:rPr>
                <w:rFonts w:ascii="等线" w:hAnsi="等线" w:eastAsia="等线" w:cs="等线"/>
                <w:spacing w:val="-1"/>
                <w:sz w:val="20"/>
                <w:szCs w:val="20"/>
              </w:rPr>
              <w:t>墙</w:t>
            </w:r>
          </w:p>
        </w:tc>
        <w:tc>
          <w:tcPr>
            <w:tcW w:w="677" w:type="dxa"/>
            <w:tcBorders>
              <w:left w:val="single" w:color="000000" w:sz="6" w:space="0"/>
              <w:right w:val="single" w:color="000000" w:sz="6" w:space="0"/>
            </w:tcBorders>
            <w:shd w:val="clear" w:color="auto" w:fill="E6E6E6"/>
            <w:vAlign w:val="top"/>
          </w:tcPr>
          <w:p>
            <w:pPr>
              <w:spacing w:before="85" w:line="193" w:lineRule="auto"/>
              <w:ind w:left="107"/>
              <w:rPr>
                <w:rFonts w:ascii="等线" w:hAnsi="等线" w:eastAsia="等线" w:cs="等线"/>
                <w:sz w:val="20"/>
                <w:szCs w:val="20"/>
              </w:rPr>
            </w:pPr>
            <w:r>
              <w:rPr>
                <w:rFonts w:ascii="等线" w:hAnsi="等线" w:eastAsia="等线" w:cs="等线"/>
                <w:spacing w:val="5"/>
                <w:sz w:val="20"/>
                <w:szCs w:val="20"/>
              </w:rPr>
              <w:t>1</w:t>
            </w:r>
            <w:r>
              <w:rPr>
                <w:rFonts w:ascii="等线" w:hAnsi="等线" w:eastAsia="等线" w:cs="等线"/>
                <w:spacing w:val="3"/>
                <w:sz w:val="20"/>
                <w:szCs w:val="20"/>
              </w:rPr>
              <w:t>38.</w:t>
            </w:r>
          </w:p>
        </w:tc>
        <w:tc>
          <w:tcPr>
            <w:tcW w:w="733" w:type="dxa"/>
            <w:tcBorders>
              <w:left w:val="single" w:color="000000" w:sz="6" w:space="0"/>
              <w:right w:val="single" w:color="000000" w:sz="6" w:space="0"/>
            </w:tcBorders>
            <w:vAlign w:val="top"/>
          </w:tcPr>
          <w:p>
            <w:pPr>
              <w:spacing w:before="85"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85"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.050</w:t>
            </w:r>
          </w:p>
        </w:tc>
        <w:tc>
          <w:tcPr>
            <w:tcW w:w="733" w:type="dxa"/>
            <w:tcBorders>
              <w:left w:val="single" w:color="000000" w:sz="6" w:space="0"/>
              <w:right w:val="single" w:color="000000" w:sz="6" w:space="0"/>
            </w:tcBorders>
            <w:vAlign w:val="top"/>
          </w:tcPr>
          <w:p>
            <w:pPr>
              <w:spacing w:before="85"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.060</w:t>
            </w:r>
          </w:p>
        </w:tc>
        <w:tc>
          <w:tcPr>
            <w:tcW w:w="733" w:type="dxa"/>
            <w:tcBorders>
              <w:left w:val="single" w:color="000000" w:sz="6" w:space="0"/>
              <w:right w:val="single" w:color="000000" w:sz="6" w:space="0"/>
            </w:tcBorders>
            <w:vAlign w:val="top"/>
          </w:tcPr>
          <w:p>
            <w:pPr>
              <w:spacing w:before="85"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.070</w:t>
            </w:r>
          </w:p>
        </w:tc>
        <w:tc>
          <w:tcPr>
            <w:tcW w:w="733" w:type="dxa"/>
            <w:tcBorders>
              <w:left w:val="single" w:color="000000" w:sz="6" w:space="0"/>
              <w:right w:val="single" w:color="000000" w:sz="6" w:space="0"/>
            </w:tcBorders>
            <w:vAlign w:val="top"/>
          </w:tcPr>
          <w:p>
            <w:pPr>
              <w:spacing w:before="85"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.090</w:t>
            </w:r>
          </w:p>
        </w:tc>
        <w:tc>
          <w:tcPr>
            <w:tcW w:w="3516" w:type="dxa"/>
            <w:tcBorders>
              <w:left w:val="single" w:color="000000" w:sz="6" w:space="0"/>
              <w:right w:val="single" w:color="000000" w:sz="10" w:space="0"/>
            </w:tcBorders>
            <w:vAlign w:val="top"/>
          </w:tcPr>
          <w:p>
            <w:pPr>
              <w:spacing w:before="25" w:line="296" w:lineRule="exact"/>
              <w:ind w:left="105"/>
              <w:rPr>
                <w:rFonts w:ascii="等线" w:hAnsi="等线" w:eastAsia="等线" w:cs="等线"/>
                <w:sz w:val="20"/>
                <w:szCs w:val="20"/>
              </w:rPr>
            </w:pPr>
            <w:r>
              <w:rPr>
                <w:rFonts w:ascii="等线" w:hAnsi="等线" w:eastAsia="等线" w:cs="等线"/>
                <w:spacing w:val="2"/>
                <w:position w:val="3"/>
                <w:sz w:val="20"/>
                <w:szCs w:val="20"/>
              </w:rPr>
              <w:t>《声学</w:t>
            </w:r>
            <w:r>
              <w:rPr>
                <w:rFonts w:ascii="等线" w:hAnsi="等线" w:eastAsia="等线" w:cs="等线"/>
                <w:spacing w:val="1"/>
                <w:position w:val="3"/>
                <w:sz w:val="20"/>
                <w:szCs w:val="20"/>
              </w:rPr>
              <w:t>手册》  马大猷，沈豪著</w:t>
            </w:r>
          </w:p>
        </w:tc>
      </w:tr>
    </w:tbl>
    <w:p>
      <w:pPr>
        <w:rPr>
          <w:rFonts w:ascii="Arial"/>
          <w:sz w:val="21"/>
        </w:rPr>
      </w:pPr>
    </w:p>
    <w:p>
      <w:pPr>
        <w:sectPr>
          <w:footerReference r:id="rId9" w:type="default"/>
          <w:pgSz w:w="11906" w:h="16839"/>
          <w:pgMar w:top="1431" w:right="864" w:bottom="1220" w:left="1674" w:header="0" w:footer="1033" w:gutter="0"/>
          <w:cols w:space="720" w:num="1"/>
        </w:sectPr>
      </w:pPr>
    </w:p>
    <w:p>
      <w:pPr>
        <w:spacing w:line="91" w:lineRule="auto"/>
        <w:rPr>
          <w:rFonts w:ascii="Arial"/>
          <w:sz w:val="2"/>
        </w:rPr>
      </w:pP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677"/>
        <w:gridCol w:w="733"/>
        <w:gridCol w:w="733"/>
        <w:gridCol w:w="733"/>
        <w:gridCol w:w="733"/>
        <w:gridCol w:w="733"/>
        <w:gridCol w:w="3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83" w:type="dxa"/>
            <w:tcBorders>
              <w:left w:val="single" w:color="000000" w:sz="10" w:space="0"/>
              <w:right w:val="single" w:color="000000" w:sz="6" w:space="0"/>
            </w:tcBorders>
            <w:shd w:val="clear" w:color="auto" w:fill="E6E6E6"/>
            <w:vAlign w:val="top"/>
          </w:tcPr>
          <w:p>
            <w:pPr>
              <w:rPr>
                <w:rFonts w:ascii="Arial"/>
                <w:sz w:val="21"/>
              </w:rPr>
            </w:pPr>
          </w:p>
        </w:tc>
        <w:tc>
          <w:tcPr>
            <w:tcW w:w="677" w:type="dxa"/>
            <w:tcBorders>
              <w:left w:val="single" w:color="000000" w:sz="6" w:space="0"/>
              <w:right w:val="single" w:color="000000" w:sz="6" w:space="0"/>
            </w:tcBorders>
            <w:shd w:val="clear" w:color="auto" w:fill="E6E6E6"/>
            <w:vAlign w:val="top"/>
          </w:tcPr>
          <w:p>
            <w:pPr>
              <w:spacing w:before="91" w:line="193" w:lineRule="auto"/>
              <w:ind w:left="102"/>
              <w:rPr>
                <w:rFonts w:ascii="等线" w:hAnsi="等线" w:eastAsia="等线" w:cs="等线"/>
                <w:sz w:val="20"/>
                <w:szCs w:val="20"/>
              </w:rPr>
            </w:pPr>
            <w:r>
              <w:rPr>
                <w:rFonts w:ascii="等线" w:hAnsi="等线" w:eastAsia="等线" w:cs="等线"/>
                <w:sz w:val="20"/>
                <w:szCs w:val="20"/>
              </w:rPr>
              <w:t>2</w:t>
            </w:r>
          </w:p>
        </w:tc>
        <w:tc>
          <w:tcPr>
            <w:tcW w:w="733" w:type="dxa"/>
            <w:tcBorders>
              <w:left w:val="single" w:color="000000" w:sz="6" w:space="0"/>
              <w:right w:val="single" w:color="000000" w:sz="6" w:space="0"/>
            </w:tcBorders>
            <w:vAlign w:val="top"/>
          </w:tcPr>
          <w:p>
            <w:pPr>
              <w:rPr>
                <w:rFonts w:ascii="Arial"/>
                <w:sz w:val="21"/>
              </w:rPr>
            </w:pPr>
          </w:p>
        </w:tc>
        <w:tc>
          <w:tcPr>
            <w:tcW w:w="733" w:type="dxa"/>
            <w:tcBorders>
              <w:left w:val="single" w:color="000000" w:sz="6" w:space="0"/>
              <w:right w:val="single" w:color="000000" w:sz="6" w:space="0"/>
            </w:tcBorders>
            <w:vAlign w:val="top"/>
          </w:tcPr>
          <w:p>
            <w:pPr>
              <w:rPr>
                <w:rFonts w:ascii="Arial"/>
                <w:sz w:val="21"/>
              </w:rPr>
            </w:pPr>
          </w:p>
        </w:tc>
        <w:tc>
          <w:tcPr>
            <w:tcW w:w="733" w:type="dxa"/>
            <w:tcBorders>
              <w:left w:val="single" w:color="000000" w:sz="6" w:space="0"/>
              <w:right w:val="single" w:color="000000" w:sz="6" w:space="0"/>
            </w:tcBorders>
            <w:vAlign w:val="top"/>
          </w:tcPr>
          <w:p>
            <w:pPr>
              <w:rPr>
                <w:rFonts w:ascii="Arial"/>
                <w:sz w:val="21"/>
              </w:rPr>
            </w:pPr>
          </w:p>
        </w:tc>
        <w:tc>
          <w:tcPr>
            <w:tcW w:w="733" w:type="dxa"/>
            <w:tcBorders>
              <w:left w:val="single" w:color="000000" w:sz="6" w:space="0"/>
              <w:right w:val="single" w:color="000000" w:sz="6" w:space="0"/>
            </w:tcBorders>
            <w:vAlign w:val="top"/>
          </w:tcPr>
          <w:p>
            <w:pPr>
              <w:rPr>
                <w:rFonts w:ascii="Arial"/>
                <w:sz w:val="21"/>
              </w:rPr>
            </w:pPr>
          </w:p>
        </w:tc>
        <w:tc>
          <w:tcPr>
            <w:tcW w:w="733" w:type="dxa"/>
            <w:tcBorders>
              <w:left w:val="single" w:color="000000" w:sz="6" w:space="0"/>
              <w:right w:val="single" w:color="000000" w:sz="6" w:space="0"/>
            </w:tcBorders>
            <w:vAlign w:val="top"/>
          </w:tcPr>
          <w:p>
            <w:pPr>
              <w:rPr>
                <w:rFonts w:ascii="Arial"/>
                <w:sz w:val="21"/>
              </w:rPr>
            </w:pPr>
          </w:p>
        </w:tc>
        <w:tc>
          <w:tcPr>
            <w:tcW w:w="3516"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483" w:type="dxa"/>
            <w:tcBorders>
              <w:left w:val="single" w:color="000000" w:sz="10" w:space="0"/>
              <w:right w:val="single" w:color="000000" w:sz="6" w:space="0"/>
            </w:tcBorders>
            <w:shd w:val="clear" w:color="auto" w:fill="E6E6E6"/>
            <w:vAlign w:val="top"/>
          </w:tcPr>
          <w:p>
            <w:pPr>
              <w:spacing w:before="213" w:line="217" w:lineRule="auto"/>
              <w:ind w:left="106"/>
              <w:rPr>
                <w:rFonts w:ascii="等线" w:hAnsi="等线" w:eastAsia="等线" w:cs="等线"/>
                <w:sz w:val="20"/>
                <w:szCs w:val="20"/>
              </w:rPr>
            </w:pPr>
            <w:r>
              <w:rPr>
                <w:rFonts w:ascii="等线" w:hAnsi="等线" w:eastAsia="等线" w:cs="等线"/>
                <w:spacing w:val="5"/>
                <w:sz w:val="20"/>
                <w:szCs w:val="20"/>
              </w:rPr>
              <w:t>外</w:t>
            </w:r>
            <w:r>
              <w:rPr>
                <w:rFonts w:ascii="等线" w:hAnsi="等线" w:eastAsia="等线" w:cs="等线"/>
                <w:spacing w:val="4"/>
                <w:sz w:val="20"/>
                <w:szCs w:val="20"/>
              </w:rPr>
              <w:t>墙</w:t>
            </w:r>
          </w:p>
        </w:tc>
        <w:tc>
          <w:tcPr>
            <w:tcW w:w="677" w:type="dxa"/>
            <w:tcBorders>
              <w:left w:val="single" w:color="000000" w:sz="6" w:space="0"/>
              <w:right w:val="single" w:color="000000" w:sz="6" w:space="0"/>
            </w:tcBorders>
            <w:shd w:val="clear" w:color="auto" w:fill="E6E6E6"/>
            <w:vAlign w:val="top"/>
          </w:tcPr>
          <w:p>
            <w:pPr>
              <w:spacing w:before="86" w:line="309" w:lineRule="exact"/>
              <w:ind w:left="107"/>
              <w:rPr>
                <w:rFonts w:ascii="等线" w:hAnsi="等线" w:eastAsia="等线" w:cs="等线"/>
                <w:sz w:val="20"/>
                <w:szCs w:val="20"/>
              </w:rPr>
            </w:pPr>
            <w:r>
              <w:rPr>
                <w:rFonts w:ascii="等线" w:hAnsi="等线" w:eastAsia="等线" w:cs="等线"/>
                <w:spacing w:val="5"/>
                <w:position w:val="11"/>
                <w:sz w:val="20"/>
                <w:szCs w:val="20"/>
              </w:rPr>
              <w:t>1</w:t>
            </w:r>
            <w:r>
              <w:rPr>
                <w:rFonts w:ascii="等线" w:hAnsi="等线" w:eastAsia="等线" w:cs="等线"/>
                <w:spacing w:val="3"/>
                <w:position w:val="11"/>
                <w:sz w:val="20"/>
                <w:szCs w:val="20"/>
              </w:rPr>
              <w:t>41.</w:t>
            </w:r>
          </w:p>
          <w:p>
            <w:pPr>
              <w:spacing w:line="192" w:lineRule="auto"/>
              <w:ind w:left="102"/>
              <w:rPr>
                <w:rFonts w:ascii="等线" w:hAnsi="等线" w:eastAsia="等线" w:cs="等线"/>
                <w:sz w:val="20"/>
                <w:szCs w:val="20"/>
              </w:rPr>
            </w:pPr>
            <w:r>
              <w:rPr>
                <w:rFonts w:ascii="等线" w:hAnsi="等线" w:eastAsia="等线" w:cs="等线"/>
                <w:sz w:val="20"/>
                <w:szCs w:val="20"/>
              </w:rPr>
              <w:t>2</w:t>
            </w:r>
          </w:p>
        </w:tc>
        <w:tc>
          <w:tcPr>
            <w:tcW w:w="733" w:type="dxa"/>
            <w:tcBorders>
              <w:left w:val="single" w:color="000000" w:sz="6" w:space="0"/>
              <w:right w:val="single" w:color="000000" w:sz="6" w:space="0"/>
            </w:tcBorders>
            <w:vAlign w:val="top"/>
          </w:tcPr>
          <w:p>
            <w:pPr>
              <w:spacing w:before="239"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39"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.050</w:t>
            </w:r>
          </w:p>
        </w:tc>
        <w:tc>
          <w:tcPr>
            <w:tcW w:w="733" w:type="dxa"/>
            <w:tcBorders>
              <w:left w:val="single" w:color="000000" w:sz="6" w:space="0"/>
              <w:right w:val="single" w:color="000000" w:sz="6" w:space="0"/>
            </w:tcBorders>
            <w:vAlign w:val="top"/>
          </w:tcPr>
          <w:p>
            <w:pPr>
              <w:spacing w:before="239"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.060</w:t>
            </w:r>
          </w:p>
        </w:tc>
        <w:tc>
          <w:tcPr>
            <w:tcW w:w="733" w:type="dxa"/>
            <w:tcBorders>
              <w:left w:val="single" w:color="000000" w:sz="6" w:space="0"/>
              <w:right w:val="single" w:color="000000" w:sz="6" w:space="0"/>
            </w:tcBorders>
            <w:vAlign w:val="top"/>
          </w:tcPr>
          <w:p>
            <w:pPr>
              <w:spacing w:before="239"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.070</w:t>
            </w:r>
          </w:p>
        </w:tc>
        <w:tc>
          <w:tcPr>
            <w:tcW w:w="733" w:type="dxa"/>
            <w:tcBorders>
              <w:left w:val="single" w:color="000000" w:sz="6" w:space="0"/>
              <w:right w:val="single" w:color="000000" w:sz="6" w:space="0"/>
            </w:tcBorders>
            <w:vAlign w:val="top"/>
          </w:tcPr>
          <w:p>
            <w:pPr>
              <w:spacing w:before="239"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.090</w:t>
            </w:r>
          </w:p>
        </w:tc>
        <w:tc>
          <w:tcPr>
            <w:tcW w:w="3516" w:type="dxa"/>
            <w:tcBorders>
              <w:left w:val="single" w:color="000000" w:sz="6" w:space="0"/>
              <w:right w:val="single" w:color="000000" w:sz="10" w:space="0"/>
            </w:tcBorders>
            <w:vAlign w:val="top"/>
          </w:tcPr>
          <w:p>
            <w:pPr>
              <w:spacing w:before="180" w:line="296" w:lineRule="exact"/>
              <w:ind w:left="105"/>
              <w:rPr>
                <w:rFonts w:ascii="等线" w:hAnsi="等线" w:eastAsia="等线" w:cs="等线"/>
                <w:sz w:val="20"/>
                <w:szCs w:val="20"/>
              </w:rPr>
            </w:pPr>
            <w:r>
              <w:rPr>
                <w:rFonts w:ascii="等线" w:hAnsi="等线" w:eastAsia="等线" w:cs="等线"/>
                <w:spacing w:val="2"/>
                <w:position w:val="3"/>
                <w:sz w:val="20"/>
                <w:szCs w:val="20"/>
              </w:rPr>
              <w:t>《声学</w:t>
            </w:r>
            <w:r>
              <w:rPr>
                <w:rFonts w:ascii="等线" w:hAnsi="等线" w:eastAsia="等线" w:cs="等线"/>
                <w:spacing w:val="1"/>
                <w:position w:val="3"/>
                <w:sz w:val="20"/>
                <w:szCs w:val="20"/>
              </w:rPr>
              <w:t>手册》  马大猷，沈豪著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483" w:type="dxa"/>
            <w:tcBorders>
              <w:left w:val="single" w:color="000000" w:sz="10" w:space="0"/>
              <w:right w:val="single" w:color="000000" w:sz="6" w:space="0"/>
            </w:tcBorders>
            <w:shd w:val="clear" w:color="auto" w:fill="E6E6E6"/>
            <w:vAlign w:val="top"/>
          </w:tcPr>
          <w:p>
            <w:pPr>
              <w:spacing w:before="217" w:line="214" w:lineRule="auto"/>
              <w:ind w:left="125"/>
              <w:rPr>
                <w:rFonts w:ascii="等线" w:hAnsi="等线" w:eastAsia="等线" w:cs="等线"/>
                <w:sz w:val="20"/>
                <w:szCs w:val="20"/>
              </w:rPr>
            </w:pPr>
            <w:r>
              <w:rPr>
                <w:rFonts w:ascii="等线" w:hAnsi="等线" w:eastAsia="等线" w:cs="等线"/>
                <w:spacing w:val="-5"/>
                <w:sz w:val="20"/>
                <w:szCs w:val="20"/>
              </w:rPr>
              <w:t>内门</w:t>
            </w:r>
          </w:p>
        </w:tc>
        <w:tc>
          <w:tcPr>
            <w:tcW w:w="677" w:type="dxa"/>
            <w:tcBorders>
              <w:left w:val="single" w:color="000000" w:sz="6" w:space="0"/>
              <w:right w:val="single" w:color="000000" w:sz="6" w:space="0"/>
            </w:tcBorders>
            <w:shd w:val="clear" w:color="auto" w:fill="E6E6E6"/>
            <w:vAlign w:val="top"/>
          </w:tcPr>
          <w:p>
            <w:pPr>
              <w:spacing w:before="239" w:line="195" w:lineRule="auto"/>
              <w:ind w:left="102"/>
              <w:rPr>
                <w:rFonts w:ascii="等线" w:hAnsi="等线" w:eastAsia="等线" w:cs="等线"/>
                <w:sz w:val="20"/>
                <w:szCs w:val="20"/>
              </w:rPr>
            </w:pPr>
            <w:r>
              <w:rPr>
                <w:rFonts w:ascii="等线" w:hAnsi="等线" w:eastAsia="等线" w:cs="等线"/>
                <w:spacing w:val="2"/>
                <w:sz w:val="20"/>
                <w:szCs w:val="20"/>
              </w:rPr>
              <w:t>2</w:t>
            </w:r>
            <w:r>
              <w:rPr>
                <w:rFonts w:ascii="等线" w:hAnsi="等线" w:eastAsia="等线" w:cs="等线"/>
                <w:spacing w:val="1"/>
                <w:sz w:val="20"/>
                <w:szCs w:val="20"/>
              </w:rPr>
              <w:t>.3</w:t>
            </w:r>
          </w:p>
        </w:tc>
        <w:tc>
          <w:tcPr>
            <w:tcW w:w="733" w:type="dxa"/>
            <w:tcBorders>
              <w:left w:val="single" w:color="000000" w:sz="6" w:space="0"/>
              <w:right w:val="single" w:color="000000" w:sz="6" w:space="0"/>
            </w:tcBorders>
            <w:vAlign w:val="top"/>
          </w:tcPr>
          <w:p>
            <w:pPr>
              <w:spacing w:before="240"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.160</w:t>
            </w:r>
          </w:p>
        </w:tc>
        <w:tc>
          <w:tcPr>
            <w:tcW w:w="733" w:type="dxa"/>
            <w:tcBorders>
              <w:left w:val="single" w:color="000000" w:sz="6" w:space="0"/>
              <w:right w:val="single" w:color="000000" w:sz="6" w:space="0"/>
            </w:tcBorders>
            <w:vAlign w:val="top"/>
          </w:tcPr>
          <w:p>
            <w:pPr>
              <w:spacing w:before="240"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.150</w:t>
            </w:r>
          </w:p>
        </w:tc>
        <w:tc>
          <w:tcPr>
            <w:tcW w:w="733" w:type="dxa"/>
            <w:tcBorders>
              <w:left w:val="single" w:color="000000" w:sz="6" w:space="0"/>
              <w:right w:val="single" w:color="000000" w:sz="6" w:space="0"/>
            </w:tcBorders>
            <w:vAlign w:val="top"/>
          </w:tcPr>
          <w:p>
            <w:pPr>
              <w:spacing w:before="240"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0"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0"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3516" w:type="dxa"/>
            <w:tcBorders>
              <w:left w:val="single" w:color="000000" w:sz="6" w:space="0"/>
              <w:right w:val="single" w:color="000000" w:sz="10" w:space="0"/>
            </w:tcBorders>
            <w:vAlign w:val="top"/>
          </w:tcPr>
          <w:p>
            <w:pPr>
              <w:spacing w:before="25" w:line="261" w:lineRule="auto"/>
              <w:ind w:left="119" w:right="97" w:hanging="14"/>
              <w:rPr>
                <w:rFonts w:ascii="等线" w:hAnsi="等线" w:eastAsia="等线" w:cs="等线"/>
                <w:sz w:val="20"/>
                <w:szCs w:val="20"/>
              </w:rPr>
            </w:pPr>
            <w:r>
              <w:rPr>
                <w:rFonts w:ascii="等线" w:hAnsi="等线" w:eastAsia="等线" w:cs="等线"/>
                <w:spacing w:val="10"/>
                <w:sz w:val="20"/>
                <w:szCs w:val="20"/>
              </w:rPr>
              <w:t>《噪</w:t>
            </w:r>
            <w:r>
              <w:rPr>
                <w:rFonts w:ascii="等线" w:hAnsi="等线" w:eastAsia="等线" w:cs="等线"/>
                <w:spacing w:val="7"/>
                <w:sz w:val="20"/>
                <w:szCs w:val="20"/>
              </w:rPr>
              <w:t>声</w:t>
            </w:r>
            <w:r>
              <w:rPr>
                <w:rFonts w:ascii="等线" w:hAnsi="等线" w:eastAsia="等线" w:cs="等线"/>
                <w:spacing w:val="5"/>
                <w:sz w:val="20"/>
                <w:szCs w:val="20"/>
              </w:rPr>
              <w:t>与振动控制工程手册》马大猷</w:t>
            </w:r>
            <w:r>
              <w:rPr>
                <w:rFonts w:ascii="等线" w:hAnsi="等线" w:eastAsia="等线" w:cs="等线"/>
                <w:sz w:val="20"/>
                <w:szCs w:val="20"/>
              </w:rPr>
              <w:t xml:space="preserve"> </w:t>
            </w:r>
            <w:r>
              <w:rPr>
                <w:rFonts w:ascii="等线" w:hAnsi="等线" w:eastAsia="等线" w:cs="等线"/>
                <w:spacing w:val="1"/>
                <w:sz w:val="20"/>
                <w:szCs w:val="20"/>
              </w:rPr>
              <w:t>主编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483" w:type="dxa"/>
            <w:tcBorders>
              <w:left w:val="single" w:color="000000" w:sz="10" w:space="0"/>
              <w:right w:val="single" w:color="000000" w:sz="6" w:space="0"/>
            </w:tcBorders>
            <w:shd w:val="clear" w:color="auto" w:fill="E6E6E6"/>
            <w:vAlign w:val="top"/>
          </w:tcPr>
          <w:p>
            <w:pPr>
              <w:spacing w:before="181" w:line="283" w:lineRule="exact"/>
              <w:ind w:left="125"/>
              <w:rPr>
                <w:rFonts w:ascii="等线" w:hAnsi="等线" w:eastAsia="等线" w:cs="等线"/>
                <w:sz w:val="20"/>
                <w:szCs w:val="20"/>
              </w:rPr>
            </w:pPr>
            <w:r>
              <w:rPr>
                <w:rFonts w:ascii="等线" w:hAnsi="等线" w:eastAsia="等线" w:cs="等线"/>
                <w:spacing w:val="4"/>
                <w:position w:val="3"/>
                <w:sz w:val="20"/>
                <w:szCs w:val="20"/>
              </w:rPr>
              <w:t>内</w:t>
            </w:r>
            <w:r>
              <w:rPr>
                <w:rFonts w:ascii="等线" w:hAnsi="等线" w:eastAsia="等线" w:cs="等线"/>
                <w:spacing w:val="3"/>
                <w:position w:val="3"/>
                <w:sz w:val="20"/>
                <w:szCs w:val="20"/>
              </w:rPr>
              <w:t>门(</w:t>
            </w:r>
            <w:r>
              <w:rPr>
                <w:rFonts w:ascii="等线" w:hAnsi="等线" w:eastAsia="等线" w:cs="等线"/>
                <w:position w:val="3"/>
                <w:sz w:val="20"/>
                <w:szCs w:val="20"/>
              </w:rPr>
              <w:t>M</w:t>
            </w:r>
            <w:r>
              <w:rPr>
                <w:rFonts w:ascii="等线" w:hAnsi="等线" w:eastAsia="等线" w:cs="等线"/>
                <w:spacing w:val="3"/>
                <w:position w:val="3"/>
                <w:sz w:val="20"/>
                <w:szCs w:val="20"/>
              </w:rPr>
              <w:t>0821)</w:t>
            </w:r>
          </w:p>
        </w:tc>
        <w:tc>
          <w:tcPr>
            <w:tcW w:w="677" w:type="dxa"/>
            <w:tcBorders>
              <w:left w:val="single" w:color="000000" w:sz="6" w:space="0"/>
              <w:right w:val="single" w:color="000000" w:sz="6" w:space="0"/>
            </w:tcBorders>
            <w:shd w:val="clear" w:color="auto" w:fill="E6E6E6"/>
            <w:vAlign w:val="top"/>
          </w:tcPr>
          <w:p>
            <w:pPr>
              <w:spacing w:before="240" w:line="193" w:lineRule="auto"/>
              <w:ind w:left="99"/>
              <w:rPr>
                <w:rFonts w:ascii="等线" w:hAnsi="等线" w:eastAsia="等线" w:cs="等线"/>
                <w:sz w:val="20"/>
                <w:szCs w:val="20"/>
              </w:rPr>
            </w:pPr>
            <w:r>
              <w:rPr>
                <w:rFonts w:ascii="等线" w:hAnsi="等线" w:eastAsia="等线" w:cs="等线"/>
                <w:spacing w:val="1"/>
                <w:sz w:val="20"/>
                <w:szCs w:val="20"/>
              </w:rPr>
              <w:t>3.</w:t>
            </w:r>
            <w:r>
              <w:rPr>
                <w:rFonts w:ascii="等线" w:hAnsi="等线" w:eastAsia="等线" w:cs="等线"/>
                <w:sz w:val="20"/>
                <w:szCs w:val="20"/>
              </w:rPr>
              <w:t>4</w:t>
            </w:r>
          </w:p>
        </w:tc>
        <w:tc>
          <w:tcPr>
            <w:tcW w:w="733" w:type="dxa"/>
            <w:tcBorders>
              <w:left w:val="single" w:color="000000" w:sz="6" w:space="0"/>
              <w:right w:val="single" w:color="000000" w:sz="6" w:space="0"/>
            </w:tcBorders>
            <w:vAlign w:val="top"/>
          </w:tcPr>
          <w:p>
            <w:pPr>
              <w:spacing w:before="240"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.160</w:t>
            </w:r>
          </w:p>
        </w:tc>
        <w:tc>
          <w:tcPr>
            <w:tcW w:w="733" w:type="dxa"/>
            <w:tcBorders>
              <w:left w:val="single" w:color="000000" w:sz="6" w:space="0"/>
              <w:right w:val="single" w:color="000000" w:sz="6" w:space="0"/>
            </w:tcBorders>
            <w:vAlign w:val="top"/>
          </w:tcPr>
          <w:p>
            <w:pPr>
              <w:spacing w:before="240"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.150</w:t>
            </w:r>
          </w:p>
        </w:tc>
        <w:tc>
          <w:tcPr>
            <w:tcW w:w="733" w:type="dxa"/>
            <w:tcBorders>
              <w:left w:val="single" w:color="000000" w:sz="6" w:space="0"/>
              <w:right w:val="single" w:color="000000" w:sz="6" w:space="0"/>
            </w:tcBorders>
            <w:vAlign w:val="top"/>
          </w:tcPr>
          <w:p>
            <w:pPr>
              <w:spacing w:before="240"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0"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0"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3516" w:type="dxa"/>
            <w:tcBorders>
              <w:left w:val="single" w:color="000000" w:sz="6" w:space="0"/>
              <w:right w:val="single" w:color="000000" w:sz="10" w:space="0"/>
            </w:tcBorders>
            <w:vAlign w:val="top"/>
          </w:tcPr>
          <w:p>
            <w:pPr>
              <w:spacing w:before="25" w:line="261" w:lineRule="auto"/>
              <w:ind w:left="119" w:right="97" w:hanging="14"/>
              <w:rPr>
                <w:rFonts w:ascii="等线" w:hAnsi="等线" w:eastAsia="等线" w:cs="等线"/>
                <w:sz w:val="20"/>
                <w:szCs w:val="20"/>
              </w:rPr>
            </w:pPr>
            <w:r>
              <w:rPr>
                <w:rFonts w:ascii="等线" w:hAnsi="等线" w:eastAsia="等线" w:cs="等线"/>
                <w:spacing w:val="10"/>
                <w:sz w:val="20"/>
                <w:szCs w:val="20"/>
              </w:rPr>
              <w:t>《噪</w:t>
            </w:r>
            <w:r>
              <w:rPr>
                <w:rFonts w:ascii="等线" w:hAnsi="等线" w:eastAsia="等线" w:cs="等线"/>
                <w:spacing w:val="7"/>
                <w:sz w:val="20"/>
                <w:szCs w:val="20"/>
              </w:rPr>
              <w:t>声</w:t>
            </w:r>
            <w:r>
              <w:rPr>
                <w:rFonts w:ascii="等线" w:hAnsi="等线" w:eastAsia="等线" w:cs="等线"/>
                <w:spacing w:val="5"/>
                <w:sz w:val="20"/>
                <w:szCs w:val="20"/>
              </w:rPr>
              <w:t>与振动控制工程手册》马大猷</w:t>
            </w:r>
            <w:r>
              <w:rPr>
                <w:rFonts w:ascii="等线" w:hAnsi="等线" w:eastAsia="等线" w:cs="等线"/>
                <w:sz w:val="20"/>
                <w:szCs w:val="20"/>
              </w:rPr>
              <w:t xml:space="preserve"> </w:t>
            </w:r>
            <w:r>
              <w:rPr>
                <w:rFonts w:ascii="等线" w:hAnsi="等线" w:eastAsia="等线" w:cs="等线"/>
                <w:spacing w:val="1"/>
                <w:sz w:val="20"/>
                <w:szCs w:val="20"/>
              </w:rPr>
              <w:t>主编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483" w:type="dxa"/>
            <w:tcBorders>
              <w:left w:val="single" w:color="000000" w:sz="10" w:space="0"/>
              <w:right w:val="single" w:color="000000" w:sz="6" w:space="0"/>
            </w:tcBorders>
            <w:shd w:val="clear" w:color="auto" w:fill="E6E6E6"/>
            <w:vAlign w:val="top"/>
          </w:tcPr>
          <w:p>
            <w:pPr>
              <w:spacing w:before="182" w:line="283" w:lineRule="exact"/>
              <w:ind w:left="125"/>
              <w:rPr>
                <w:rFonts w:ascii="等线" w:hAnsi="等线" w:eastAsia="等线" w:cs="等线"/>
                <w:sz w:val="20"/>
                <w:szCs w:val="20"/>
              </w:rPr>
            </w:pPr>
            <w:r>
              <w:rPr>
                <w:rFonts w:ascii="等线" w:hAnsi="等线" w:eastAsia="等线" w:cs="等线"/>
                <w:spacing w:val="4"/>
                <w:position w:val="3"/>
                <w:sz w:val="20"/>
                <w:szCs w:val="20"/>
              </w:rPr>
              <w:t>内</w:t>
            </w:r>
            <w:r>
              <w:rPr>
                <w:rFonts w:ascii="等线" w:hAnsi="等线" w:eastAsia="等线" w:cs="等线"/>
                <w:spacing w:val="3"/>
                <w:position w:val="3"/>
                <w:sz w:val="20"/>
                <w:szCs w:val="20"/>
              </w:rPr>
              <w:t>门(</w:t>
            </w:r>
            <w:r>
              <w:rPr>
                <w:rFonts w:ascii="等线" w:hAnsi="等线" w:eastAsia="等线" w:cs="等线"/>
                <w:position w:val="3"/>
                <w:sz w:val="20"/>
                <w:szCs w:val="20"/>
              </w:rPr>
              <w:t>M</w:t>
            </w:r>
            <w:r>
              <w:rPr>
                <w:rFonts w:ascii="等线" w:hAnsi="等线" w:eastAsia="等线" w:cs="等线"/>
                <w:spacing w:val="3"/>
                <w:position w:val="3"/>
                <w:sz w:val="20"/>
                <w:szCs w:val="20"/>
              </w:rPr>
              <w:t>1121)</w:t>
            </w:r>
          </w:p>
        </w:tc>
        <w:tc>
          <w:tcPr>
            <w:tcW w:w="677" w:type="dxa"/>
            <w:tcBorders>
              <w:left w:val="single" w:color="000000" w:sz="6" w:space="0"/>
              <w:right w:val="single" w:color="000000" w:sz="6" w:space="0"/>
            </w:tcBorders>
            <w:shd w:val="clear" w:color="auto" w:fill="E6E6E6"/>
            <w:vAlign w:val="top"/>
          </w:tcPr>
          <w:p>
            <w:pPr>
              <w:spacing w:before="241" w:line="195" w:lineRule="auto"/>
              <w:ind w:left="102"/>
              <w:rPr>
                <w:rFonts w:ascii="等线" w:hAnsi="等线" w:eastAsia="等线" w:cs="等线"/>
                <w:sz w:val="20"/>
                <w:szCs w:val="20"/>
              </w:rPr>
            </w:pPr>
            <w:r>
              <w:rPr>
                <w:rFonts w:ascii="等线" w:hAnsi="等线" w:eastAsia="等线" w:cs="等线"/>
                <w:spacing w:val="2"/>
                <w:sz w:val="20"/>
                <w:szCs w:val="20"/>
              </w:rPr>
              <w:t>2</w:t>
            </w:r>
            <w:r>
              <w:rPr>
                <w:rFonts w:ascii="等线" w:hAnsi="等线" w:eastAsia="等线" w:cs="等线"/>
                <w:spacing w:val="1"/>
                <w:sz w:val="20"/>
                <w:szCs w:val="20"/>
              </w:rPr>
              <w:t>.3</w:t>
            </w:r>
          </w:p>
        </w:tc>
        <w:tc>
          <w:tcPr>
            <w:tcW w:w="733" w:type="dxa"/>
            <w:tcBorders>
              <w:left w:val="single" w:color="000000" w:sz="6" w:space="0"/>
              <w:right w:val="single" w:color="000000" w:sz="6" w:space="0"/>
            </w:tcBorders>
            <w:vAlign w:val="top"/>
          </w:tcPr>
          <w:p>
            <w:pPr>
              <w:spacing w:before="241"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.160</w:t>
            </w:r>
          </w:p>
        </w:tc>
        <w:tc>
          <w:tcPr>
            <w:tcW w:w="733" w:type="dxa"/>
            <w:tcBorders>
              <w:left w:val="single" w:color="000000" w:sz="6" w:space="0"/>
              <w:right w:val="single" w:color="000000" w:sz="6" w:space="0"/>
            </w:tcBorders>
            <w:vAlign w:val="top"/>
          </w:tcPr>
          <w:p>
            <w:pPr>
              <w:spacing w:before="241"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.150</w:t>
            </w:r>
          </w:p>
        </w:tc>
        <w:tc>
          <w:tcPr>
            <w:tcW w:w="733" w:type="dxa"/>
            <w:tcBorders>
              <w:left w:val="single" w:color="000000" w:sz="6" w:space="0"/>
              <w:right w:val="single" w:color="000000" w:sz="6" w:space="0"/>
            </w:tcBorders>
            <w:vAlign w:val="top"/>
          </w:tcPr>
          <w:p>
            <w:pPr>
              <w:spacing w:before="241"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1"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1"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3516" w:type="dxa"/>
            <w:tcBorders>
              <w:left w:val="single" w:color="000000" w:sz="6" w:space="0"/>
              <w:right w:val="single" w:color="000000" w:sz="10" w:space="0"/>
            </w:tcBorders>
            <w:vAlign w:val="top"/>
          </w:tcPr>
          <w:p>
            <w:pPr>
              <w:spacing w:before="27" w:line="261" w:lineRule="auto"/>
              <w:ind w:left="119" w:right="97" w:hanging="14"/>
              <w:rPr>
                <w:rFonts w:ascii="等线" w:hAnsi="等线" w:eastAsia="等线" w:cs="等线"/>
                <w:sz w:val="20"/>
                <w:szCs w:val="20"/>
              </w:rPr>
            </w:pPr>
            <w:r>
              <w:rPr>
                <w:rFonts w:ascii="等线" w:hAnsi="等线" w:eastAsia="等线" w:cs="等线"/>
                <w:spacing w:val="10"/>
                <w:sz w:val="20"/>
                <w:szCs w:val="20"/>
              </w:rPr>
              <w:t>《噪</w:t>
            </w:r>
            <w:r>
              <w:rPr>
                <w:rFonts w:ascii="等线" w:hAnsi="等线" w:eastAsia="等线" w:cs="等线"/>
                <w:spacing w:val="7"/>
                <w:sz w:val="20"/>
                <w:szCs w:val="20"/>
              </w:rPr>
              <w:t>声</w:t>
            </w:r>
            <w:r>
              <w:rPr>
                <w:rFonts w:ascii="等线" w:hAnsi="等线" w:eastAsia="等线" w:cs="等线"/>
                <w:spacing w:val="5"/>
                <w:sz w:val="20"/>
                <w:szCs w:val="20"/>
              </w:rPr>
              <w:t>与振动控制工程手册》马大猷</w:t>
            </w:r>
            <w:r>
              <w:rPr>
                <w:rFonts w:ascii="等线" w:hAnsi="等线" w:eastAsia="等线" w:cs="等线"/>
                <w:sz w:val="20"/>
                <w:szCs w:val="20"/>
              </w:rPr>
              <w:t xml:space="preserve"> </w:t>
            </w:r>
            <w:r>
              <w:rPr>
                <w:rFonts w:ascii="等线" w:hAnsi="等线" w:eastAsia="等线" w:cs="等线"/>
                <w:spacing w:val="1"/>
                <w:sz w:val="20"/>
                <w:szCs w:val="20"/>
              </w:rPr>
              <w:t>主编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483" w:type="dxa"/>
            <w:tcBorders>
              <w:left w:val="single" w:color="000000" w:sz="10" w:space="0"/>
              <w:right w:val="single" w:color="000000" w:sz="6" w:space="0"/>
            </w:tcBorders>
            <w:shd w:val="clear" w:color="auto" w:fill="E6E6E6"/>
            <w:vAlign w:val="top"/>
          </w:tcPr>
          <w:p>
            <w:pPr>
              <w:spacing w:before="26" w:line="284" w:lineRule="exact"/>
              <w:ind w:left="106"/>
              <w:rPr>
                <w:rFonts w:ascii="等线" w:hAnsi="等线" w:eastAsia="等线" w:cs="等线"/>
                <w:sz w:val="20"/>
                <w:szCs w:val="20"/>
              </w:rPr>
            </w:pPr>
            <w:r>
              <w:rPr>
                <w:rFonts w:ascii="等线" w:hAnsi="等线" w:eastAsia="等线" w:cs="等线"/>
                <w:spacing w:val="6"/>
                <w:position w:val="3"/>
                <w:sz w:val="20"/>
                <w:szCs w:val="20"/>
              </w:rPr>
              <w:t>外</w:t>
            </w:r>
            <w:r>
              <w:rPr>
                <w:rFonts w:ascii="等线" w:hAnsi="等线" w:eastAsia="等线" w:cs="等线"/>
                <w:spacing w:val="5"/>
                <w:position w:val="3"/>
                <w:sz w:val="20"/>
                <w:szCs w:val="20"/>
              </w:rPr>
              <w:t>窗(</w:t>
            </w:r>
            <w:r>
              <w:rPr>
                <w:rFonts w:ascii="等线" w:hAnsi="等线" w:eastAsia="等线" w:cs="等线"/>
                <w:position w:val="3"/>
                <w:sz w:val="20"/>
                <w:szCs w:val="20"/>
              </w:rPr>
              <w:t>C</w:t>
            </w:r>
            <w:r>
              <w:rPr>
                <w:rFonts w:ascii="等线" w:hAnsi="等线" w:eastAsia="等线" w:cs="等线"/>
                <w:spacing w:val="5"/>
                <w:position w:val="3"/>
                <w:sz w:val="20"/>
                <w:szCs w:val="20"/>
              </w:rPr>
              <w:t>4230)</w:t>
            </w:r>
          </w:p>
        </w:tc>
        <w:tc>
          <w:tcPr>
            <w:tcW w:w="677" w:type="dxa"/>
            <w:tcBorders>
              <w:left w:val="single" w:color="000000" w:sz="6" w:space="0"/>
              <w:right w:val="single" w:color="000000" w:sz="6" w:space="0"/>
            </w:tcBorders>
            <w:shd w:val="clear" w:color="auto" w:fill="E6E6E6"/>
            <w:vAlign w:val="top"/>
          </w:tcPr>
          <w:p>
            <w:pPr>
              <w:spacing w:before="88" w:line="191" w:lineRule="auto"/>
              <w:ind w:left="95"/>
              <w:rPr>
                <w:rFonts w:ascii="等线" w:hAnsi="等线" w:eastAsia="等线" w:cs="等线"/>
                <w:sz w:val="20"/>
                <w:szCs w:val="20"/>
              </w:rPr>
            </w:pPr>
            <w:r>
              <w:rPr>
                <w:rFonts w:ascii="等线" w:hAnsi="等线" w:eastAsia="等线" w:cs="等线"/>
                <w:spacing w:val="3"/>
                <w:sz w:val="20"/>
                <w:szCs w:val="20"/>
              </w:rPr>
              <w:t>45.</w:t>
            </w:r>
            <w:r>
              <w:rPr>
                <w:rFonts w:ascii="等线" w:hAnsi="等线" w:eastAsia="等线" w:cs="等线"/>
                <w:spacing w:val="2"/>
                <w:sz w:val="20"/>
                <w:szCs w:val="20"/>
              </w:rPr>
              <w:t>4</w:t>
            </w:r>
          </w:p>
        </w:tc>
        <w:tc>
          <w:tcPr>
            <w:tcW w:w="733" w:type="dxa"/>
            <w:tcBorders>
              <w:left w:val="single" w:color="000000" w:sz="6" w:space="0"/>
              <w:right w:val="single" w:color="000000" w:sz="6" w:space="0"/>
            </w:tcBorders>
            <w:vAlign w:val="top"/>
          </w:tcPr>
          <w:p>
            <w:pPr>
              <w:spacing w:before="86"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.350</w:t>
            </w:r>
          </w:p>
        </w:tc>
        <w:tc>
          <w:tcPr>
            <w:tcW w:w="733" w:type="dxa"/>
            <w:tcBorders>
              <w:left w:val="single" w:color="000000" w:sz="6" w:space="0"/>
              <w:right w:val="single" w:color="000000" w:sz="6" w:space="0"/>
            </w:tcBorders>
            <w:vAlign w:val="top"/>
          </w:tcPr>
          <w:p>
            <w:pPr>
              <w:spacing w:before="86"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.250</w:t>
            </w:r>
          </w:p>
        </w:tc>
        <w:tc>
          <w:tcPr>
            <w:tcW w:w="733" w:type="dxa"/>
            <w:tcBorders>
              <w:left w:val="single" w:color="000000" w:sz="6" w:space="0"/>
              <w:right w:val="single" w:color="000000" w:sz="6" w:space="0"/>
            </w:tcBorders>
            <w:vAlign w:val="top"/>
          </w:tcPr>
          <w:p>
            <w:pPr>
              <w:spacing w:before="86"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.180</w:t>
            </w:r>
          </w:p>
        </w:tc>
        <w:tc>
          <w:tcPr>
            <w:tcW w:w="733" w:type="dxa"/>
            <w:tcBorders>
              <w:left w:val="single" w:color="000000" w:sz="6" w:space="0"/>
              <w:right w:val="single" w:color="000000" w:sz="6" w:space="0"/>
            </w:tcBorders>
            <w:vAlign w:val="top"/>
          </w:tcPr>
          <w:p>
            <w:pPr>
              <w:spacing w:before="86"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.120</w:t>
            </w:r>
          </w:p>
        </w:tc>
        <w:tc>
          <w:tcPr>
            <w:tcW w:w="733" w:type="dxa"/>
            <w:tcBorders>
              <w:left w:val="single" w:color="000000" w:sz="6" w:space="0"/>
              <w:right w:val="single" w:color="000000" w:sz="6" w:space="0"/>
            </w:tcBorders>
            <w:vAlign w:val="top"/>
          </w:tcPr>
          <w:p>
            <w:pPr>
              <w:spacing w:before="86"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.070</w:t>
            </w:r>
          </w:p>
        </w:tc>
        <w:tc>
          <w:tcPr>
            <w:tcW w:w="3516" w:type="dxa"/>
            <w:tcBorders>
              <w:left w:val="single" w:color="000000" w:sz="6" w:space="0"/>
              <w:right w:val="single" w:color="000000" w:sz="10" w:space="0"/>
            </w:tcBorders>
            <w:vAlign w:val="top"/>
          </w:tcPr>
          <w:p>
            <w:pPr>
              <w:spacing w:before="26" w:line="296" w:lineRule="exact"/>
              <w:ind w:left="105"/>
              <w:rPr>
                <w:rFonts w:ascii="等线" w:hAnsi="等线" w:eastAsia="等线" w:cs="等线"/>
                <w:sz w:val="20"/>
                <w:szCs w:val="20"/>
              </w:rPr>
            </w:pPr>
            <w:r>
              <w:rPr>
                <w:rFonts w:ascii="等线" w:hAnsi="等线" w:eastAsia="等线" w:cs="等线"/>
                <w:spacing w:val="2"/>
                <w:position w:val="3"/>
                <w:sz w:val="20"/>
                <w:szCs w:val="20"/>
              </w:rPr>
              <w:t>《声学</w:t>
            </w:r>
            <w:r>
              <w:rPr>
                <w:rFonts w:ascii="等线" w:hAnsi="等线" w:eastAsia="等线" w:cs="等线"/>
                <w:spacing w:val="1"/>
                <w:position w:val="3"/>
                <w:sz w:val="20"/>
                <w:szCs w:val="20"/>
              </w:rPr>
              <w:t>手册》  马大猷，沈豪著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483" w:type="dxa"/>
            <w:tcBorders>
              <w:left w:val="single" w:color="000000" w:sz="10" w:space="0"/>
              <w:right w:val="single" w:color="000000" w:sz="6" w:space="0"/>
            </w:tcBorders>
            <w:shd w:val="clear" w:color="auto" w:fill="E6E6E6"/>
            <w:vAlign w:val="top"/>
          </w:tcPr>
          <w:p>
            <w:pPr>
              <w:spacing w:before="182" w:line="283" w:lineRule="exact"/>
              <w:ind w:left="106"/>
              <w:rPr>
                <w:rFonts w:ascii="等线" w:hAnsi="等线" w:eastAsia="等线" w:cs="等线"/>
                <w:sz w:val="20"/>
                <w:szCs w:val="20"/>
              </w:rPr>
            </w:pPr>
            <w:r>
              <w:rPr>
                <w:rFonts w:ascii="等线" w:hAnsi="等线" w:eastAsia="等线" w:cs="等线"/>
                <w:spacing w:val="10"/>
                <w:position w:val="3"/>
                <w:sz w:val="20"/>
                <w:szCs w:val="20"/>
              </w:rPr>
              <w:t>外</w:t>
            </w:r>
            <w:r>
              <w:rPr>
                <w:rFonts w:ascii="等线" w:hAnsi="等线" w:eastAsia="等线" w:cs="等线"/>
                <w:spacing w:val="5"/>
                <w:position w:val="3"/>
                <w:sz w:val="20"/>
                <w:szCs w:val="20"/>
              </w:rPr>
              <w:t>门(</w:t>
            </w:r>
            <w:r>
              <w:rPr>
                <w:rFonts w:ascii="等线" w:hAnsi="等线" w:eastAsia="等线" w:cs="等线"/>
                <w:position w:val="3"/>
                <w:sz w:val="20"/>
                <w:szCs w:val="20"/>
              </w:rPr>
              <w:t>M</w:t>
            </w:r>
            <w:r>
              <w:rPr>
                <w:rFonts w:ascii="等线" w:hAnsi="等线" w:eastAsia="等线" w:cs="等线"/>
                <w:spacing w:val="5"/>
                <w:position w:val="3"/>
                <w:sz w:val="20"/>
                <w:szCs w:val="20"/>
              </w:rPr>
              <w:t>1221)</w:t>
            </w:r>
          </w:p>
        </w:tc>
        <w:tc>
          <w:tcPr>
            <w:tcW w:w="677" w:type="dxa"/>
            <w:tcBorders>
              <w:left w:val="single" w:color="000000" w:sz="6" w:space="0"/>
              <w:right w:val="single" w:color="000000" w:sz="6" w:space="0"/>
            </w:tcBorders>
            <w:shd w:val="clear" w:color="auto" w:fill="E6E6E6"/>
            <w:vAlign w:val="top"/>
          </w:tcPr>
          <w:p>
            <w:pPr>
              <w:spacing w:before="240" w:line="195" w:lineRule="auto"/>
              <w:ind w:left="102"/>
              <w:rPr>
                <w:rFonts w:ascii="等线" w:hAnsi="等线" w:eastAsia="等线" w:cs="等线"/>
                <w:sz w:val="20"/>
                <w:szCs w:val="20"/>
              </w:rPr>
            </w:pPr>
            <w:r>
              <w:rPr>
                <w:rFonts w:ascii="等线" w:hAnsi="等线" w:eastAsia="等线" w:cs="等线"/>
                <w:spacing w:val="3"/>
                <w:sz w:val="20"/>
                <w:szCs w:val="20"/>
              </w:rPr>
              <w:t>2</w:t>
            </w:r>
            <w:r>
              <w:rPr>
                <w:rFonts w:ascii="等线" w:hAnsi="等线" w:eastAsia="等线" w:cs="等线"/>
                <w:spacing w:val="2"/>
                <w:sz w:val="20"/>
                <w:szCs w:val="20"/>
              </w:rPr>
              <w:t>.5</w:t>
            </w:r>
          </w:p>
        </w:tc>
        <w:tc>
          <w:tcPr>
            <w:tcW w:w="733" w:type="dxa"/>
            <w:tcBorders>
              <w:left w:val="single" w:color="000000" w:sz="6" w:space="0"/>
              <w:right w:val="single" w:color="000000" w:sz="6" w:space="0"/>
            </w:tcBorders>
            <w:vAlign w:val="top"/>
          </w:tcPr>
          <w:p>
            <w:pPr>
              <w:spacing w:before="241"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.160</w:t>
            </w:r>
          </w:p>
        </w:tc>
        <w:tc>
          <w:tcPr>
            <w:tcW w:w="733" w:type="dxa"/>
            <w:tcBorders>
              <w:left w:val="single" w:color="000000" w:sz="6" w:space="0"/>
              <w:right w:val="single" w:color="000000" w:sz="6" w:space="0"/>
            </w:tcBorders>
            <w:vAlign w:val="top"/>
          </w:tcPr>
          <w:p>
            <w:pPr>
              <w:spacing w:before="241"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.150</w:t>
            </w:r>
          </w:p>
        </w:tc>
        <w:tc>
          <w:tcPr>
            <w:tcW w:w="733" w:type="dxa"/>
            <w:tcBorders>
              <w:left w:val="single" w:color="000000" w:sz="6" w:space="0"/>
              <w:right w:val="single" w:color="000000" w:sz="6" w:space="0"/>
            </w:tcBorders>
            <w:vAlign w:val="top"/>
          </w:tcPr>
          <w:p>
            <w:pPr>
              <w:spacing w:before="241"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1"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1"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3516" w:type="dxa"/>
            <w:tcBorders>
              <w:left w:val="single" w:color="000000" w:sz="6" w:space="0"/>
              <w:right w:val="single" w:color="000000" w:sz="10" w:space="0"/>
            </w:tcBorders>
            <w:vAlign w:val="top"/>
          </w:tcPr>
          <w:p>
            <w:pPr>
              <w:spacing w:before="26" w:line="261" w:lineRule="auto"/>
              <w:ind w:left="119" w:right="97" w:hanging="14"/>
              <w:rPr>
                <w:rFonts w:ascii="等线" w:hAnsi="等线" w:eastAsia="等线" w:cs="等线"/>
                <w:sz w:val="20"/>
                <w:szCs w:val="20"/>
              </w:rPr>
            </w:pPr>
            <w:r>
              <w:rPr>
                <w:rFonts w:ascii="等线" w:hAnsi="等线" w:eastAsia="等线" w:cs="等线"/>
                <w:spacing w:val="10"/>
                <w:sz w:val="20"/>
                <w:szCs w:val="20"/>
              </w:rPr>
              <w:t>《噪</w:t>
            </w:r>
            <w:r>
              <w:rPr>
                <w:rFonts w:ascii="等线" w:hAnsi="等线" w:eastAsia="等线" w:cs="等线"/>
                <w:spacing w:val="7"/>
                <w:sz w:val="20"/>
                <w:szCs w:val="20"/>
              </w:rPr>
              <w:t>声</w:t>
            </w:r>
            <w:r>
              <w:rPr>
                <w:rFonts w:ascii="等线" w:hAnsi="等线" w:eastAsia="等线" w:cs="等线"/>
                <w:spacing w:val="5"/>
                <w:sz w:val="20"/>
                <w:szCs w:val="20"/>
              </w:rPr>
              <w:t>与振动控制工程手册》马大猷</w:t>
            </w:r>
            <w:r>
              <w:rPr>
                <w:rFonts w:ascii="等线" w:hAnsi="等线" w:eastAsia="等线" w:cs="等线"/>
                <w:sz w:val="20"/>
                <w:szCs w:val="20"/>
              </w:rPr>
              <w:t xml:space="preserve"> </w:t>
            </w:r>
            <w:r>
              <w:rPr>
                <w:rFonts w:ascii="等线" w:hAnsi="等线" w:eastAsia="等线" w:cs="等线"/>
                <w:spacing w:val="1"/>
                <w:sz w:val="20"/>
                <w:szCs w:val="20"/>
              </w:rPr>
              <w:t>主编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483" w:type="dxa"/>
            <w:tcBorders>
              <w:left w:val="single" w:color="000000" w:sz="10" w:space="0"/>
              <w:right w:val="single" w:color="000000" w:sz="6" w:space="0"/>
            </w:tcBorders>
            <w:shd w:val="clear" w:color="auto" w:fill="E6E6E6"/>
            <w:vAlign w:val="top"/>
          </w:tcPr>
          <w:p>
            <w:pPr>
              <w:spacing w:before="227" w:line="208" w:lineRule="auto"/>
              <w:ind w:left="102"/>
              <w:rPr>
                <w:rFonts w:ascii="等线" w:hAnsi="等线" w:eastAsia="等线" w:cs="等线"/>
                <w:sz w:val="20"/>
                <w:szCs w:val="20"/>
              </w:rPr>
            </w:pPr>
            <w:r>
              <w:rPr>
                <w:rFonts w:ascii="等线" w:hAnsi="等线" w:eastAsia="等线" w:cs="等线"/>
                <w:spacing w:val="7"/>
                <w:sz w:val="20"/>
                <w:szCs w:val="20"/>
              </w:rPr>
              <w:t>屋</w:t>
            </w:r>
            <w:r>
              <w:rPr>
                <w:rFonts w:ascii="等线" w:hAnsi="等线" w:eastAsia="等线" w:cs="等线"/>
                <w:spacing w:val="6"/>
                <w:sz w:val="20"/>
                <w:szCs w:val="20"/>
              </w:rPr>
              <w:t>顶</w:t>
            </w:r>
          </w:p>
        </w:tc>
        <w:tc>
          <w:tcPr>
            <w:tcW w:w="677" w:type="dxa"/>
            <w:tcBorders>
              <w:left w:val="single" w:color="000000" w:sz="6" w:space="0"/>
              <w:right w:val="single" w:color="000000" w:sz="6" w:space="0"/>
            </w:tcBorders>
            <w:shd w:val="clear" w:color="auto" w:fill="E6E6E6"/>
            <w:vAlign w:val="top"/>
          </w:tcPr>
          <w:p>
            <w:pPr>
              <w:spacing w:before="87" w:line="315" w:lineRule="exact"/>
              <w:ind w:left="102"/>
              <w:rPr>
                <w:rFonts w:ascii="等线" w:hAnsi="等线" w:eastAsia="等线" w:cs="等线"/>
                <w:sz w:val="20"/>
                <w:szCs w:val="20"/>
              </w:rPr>
            </w:pPr>
            <w:r>
              <w:rPr>
                <w:rFonts w:ascii="等线" w:hAnsi="等线" w:eastAsia="等线" w:cs="等线"/>
                <w:spacing w:val="5"/>
                <w:position w:val="12"/>
                <w:sz w:val="20"/>
                <w:szCs w:val="20"/>
              </w:rPr>
              <w:t>234</w:t>
            </w:r>
            <w:r>
              <w:rPr>
                <w:rFonts w:ascii="等线" w:hAnsi="等线" w:eastAsia="等线" w:cs="等线"/>
                <w:spacing w:val="4"/>
                <w:position w:val="12"/>
                <w:sz w:val="20"/>
                <w:szCs w:val="20"/>
              </w:rPr>
              <w:t>.</w:t>
            </w:r>
          </w:p>
          <w:p>
            <w:pPr>
              <w:spacing w:before="1" w:line="190" w:lineRule="auto"/>
              <w:ind w:left="102"/>
              <w:rPr>
                <w:rFonts w:ascii="等线" w:hAnsi="等线" w:eastAsia="等线" w:cs="等线"/>
                <w:sz w:val="20"/>
                <w:szCs w:val="20"/>
              </w:rPr>
            </w:pPr>
            <w:r>
              <w:rPr>
                <w:rFonts w:ascii="等线" w:hAnsi="等线" w:eastAsia="等线" w:cs="等线"/>
                <w:sz w:val="20"/>
                <w:szCs w:val="20"/>
              </w:rPr>
              <w:t>7</w:t>
            </w:r>
          </w:p>
        </w:tc>
        <w:tc>
          <w:tcPr>
            <w:tcW w:w="733" w:type="dxa"/>
            <w:tcBorders>
              <w:left w:val="single" w:color="000000" w:sz="6" w:space="0"/>
              <w:right w:val="single" w:color="000000" w:sz="6" w:space="0"/>
            </w:tcBorders>
            <w:vAlign w:val="top"/>
          </w:tcPr>
          <w:p>
            <w:pPr>
              <w:spacing w:before="243" w:line="193" w:lineRule="auto"/>
              <w:ind w:left="103"/>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.100</w:t>
            </w:r>
          </w:p>
        </w:tc>
        <w:tc>
          <w:tcPr>
            <w:tcW w:w="733" w:type="dxa"/>
            <w:tcBorders>
              <w:left w:val="single" w:color="000000" w:sz="6" w:space="0"/>
              <w:right w:val="single" w:color="000000" w:sz="6" w:space="0"/>
            </w:tcBorders>
            <w:vAlign w:val="top"/>
          </w:tcPr>
          <w:p>
            <w:pPr>
              <w:spacing w:before="243" w:line="193" w:lineRule="auto"/>
              <w:ind w:left="107"/>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.050</w:t>
            </w:r>
          </w:p>
        </w:tc>
        <w:tc>
          <w:tcPr>
            <w:tcW w:w="733" w:type="dxa"/>
            <w:tcBorders>
              <w:left w:val="single" w:color="000000" w:sz="6" w:space="0"/>
              <w:right w:val="single" w:color="000000" w:sz="6" w:space="0"/>
            </w:tcBorders>
            <w:vAlign w:val="top"/>
          </w:tcPr>
          <w:p>
            <w:pPr>
              <w:spacing w:before="243" w:line="193" w:lineRule="auto"/>
              <w:ind w:left="108"/>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.060</w:t>
            </w:r>
          </w:p>
        </w:tc>
        <w:tc>
          <w:tcPr>
            <w:tcW w:w="733" w:type="dxa"/>
            <w:tcBorders>
              <w:left w:val="single" w:color="000000" w:sz="6" w:space="0"/>
              <w:right w:val="single" w:color="000000" w:sz="6" w:space="0"/>
            </w:tcBorders>
            <w:vAlign w:val="top"/>
          </w:tcPr>
          <w:p>
            <w:pPr>
              <w:spacing w:before="243" w:line="193" w:lineRule="auto"/>
              <w:ind w:left="109"/>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.070</w:t>
            </w:r>
          </w:p>
        </w:tc>
        <w:tc>
          <w:tcPr>
            <w:tcW w:w="733" w:type="dxa"/>
            <w:tcBorders>
              <w:left w:val="single" w:color="000000" w:sz="6" w:space="0"/>
              <w:right w:val="single" w:color="000000" w:sz="6" w:space="0"/>
            </w:tcBorders>
            <w:vAlign w:val="top"/>
          </w:tcPr>
          <w:p>
            <w:pPr>
              <w:spacing w:before="243" w:line="193" w:lineRule="auto"/>
              <w:ind w:left="111"/>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.090</w:t>
            </w:r>
          </w:p>
        </w:tc>
        <w:tc>
          <w:tcPr>
            <w:tcW w:w="3516" w:type="dxa"/>
            <w:tcBorders>
              <w:left w:val="single" w:color="000000" w:sz="6" w:space="0"/>
              <w:right w:val="single" w:color="000000" w:sz="10" w:space="0"/>
            </w:tcBorders>
            <w:vAlign w:val="top"/>
          </w:tcPr>
          <w:p>
            <w:pPr>
              <w:spacing w:before="184" w:line="296" w:lineRule="exact"/>
              <w:ind w:left="105"/>
              <w:rPr>
                <w:rFonts w:ascii="等线" w:hAnsi="等线" w:eastAsia="等线" w:cs="等线"/>
                <w:sz w:val="20"/>
                <w:szCs w:val="20"/>
              </w:rPr>
            </w:pPr>
            <w:r>
              <w:rPr>
                <w:rFonts w:ascii="等线" w:hAnsi="等线" w:eastAsia="等线" w:cs="等线"/>
                <w:spacing w:val="2"/>
                <w:position w:val="3"/>
                <w:sz w:val="20"/>
                <w:szCs w:val="20"/>
              </w:rPr>
              <w:t>《声学</w:t>
            </w:r>
            <w:r>
              <w:rPr>
                <w:rFonts w:ascii="等线" w:hAnsi="等线" w:eastAsia="等线" w:cs="等线"/>
                <w:spacing w:val="1"/>
                <w:position w:val="3"/>
                <w:sz w:val="20"/>
                <w:szCs w:val="20"/>
              </w:rPr>
              <w:t>手册》  马大猷，沈豪著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60" w:type="dxa"/>
            <w:gridSpan w:val="2"/>
            <w:tcBorders>
              <w:left w:val="single" w:color="000000" w:sz="10" w:space="0"/>
              <w:right w:val="single" w:color="000000" w:sz="6" w:space="0"/>
            </w:tcBorders>
            <w:shd w:val="clear" w:color="auto" w:fill="E6E6E6"/>
            <w:vAlign w:val="top"/>
          </w:tcPr>
          <w:p>
            <w:pPr>
              <w:spacing w:before="28" w:line="284" w:lineRule="exact"/>
              <w:ind w:left="113"/>
              <w:rPr>
                <w:rFonts w:ascii="等线" w:hAnsi="等线" w:eastAsia="等线" w:cs="等线"/>
                <w:sz w:val="20"/>
                <w:szCs w:val="20"/>
              </w:rPr>
            </w:pPr>
            <w:r>
              <w:rPr>
                <w:rFonts w:ascii="等线" w:hAnsi="等线" w:eastAsia="等线" w:cs="等线"/>
                <w:spacing w:val="9"/>
                <w:position w:val="3"/>
                <w:sz w:val="20"/>
                <w:szCs w:val="20"/>
              </w:rPr>
              <w:t>总</w:t>
            </w:r>
            <w:r>
              <w:rPr>
                <w:rFonts w:ascii="等线" w:hAnsi="等线" w:eastAsia="等线" w:cs="等线"/>
                <w:spacing w:val="5"/>
                <w:position w:val="3"/>
                <w:sz w:val="20"/>
                <w:szCs w:val="20"/>
              </w:rPr>
              <w:t>吸声量(㎡)</w:t>
            </w:r>
          </w:p>
        </w:tc>
        <w:tc>
          <w:tcPr>
            <w:tcW w:w="733" w:type="dxa"/>
            <w:tcBorders>
              <w:left w:val="single" w:color="000000" w:sz="6" w:space="0"/>
              <w:right w:val="single" w:color="000000" w:sz="6" w:space="0"/>
            </w:tcBorders>
            <w:vAlign w:val="top"/>
          </w:tcPr>
          <w:p>
            <w:pPr>
              <w:spacing w:before="88" w:line="193" w:lineRule="auto"/>
              <w:ind w:left="105"/>
              <w:rPr>
                <w:rFonts w:ascii="等线" w:hAnsi="等线" w:eastAsia="等线" w:cs="等线"/>
                <w:sz w:val="20"/>
                <w:szCs w:val="20"/>
              </w:rPr>
            </w:pPr>
            <w:r>
              <w:rPr>
                <w:rFonts w:ascii="等线" w:hAnsi="等线" w:eastAsia="等线" w:cs="等线"/>
                <w:spacing w:val="3"/>
                <w:sz w:val="20"/>
                <w:szCs w:val="20"/>
              </w:rPr>
              <w:t>6</w:t>
            </w:r>
            <w:r>
              <w:rPr>
                <w:rFonts w:ascii="等线" w:hAnsi="等线" w:eastAsia="等线" w:cs="等线"/>
                <w:spacing w:val="2"/>
                <w:sz w:val="20"/>
                <w:szCs w:val="20"/>
              </w:rPr>
              <w:t>9.0</w:t>
            </w:r>
          </w:p>
        </w:tc>
        <w:tc>
          <w:tcPr>
            <w:tcW w:w="733" w:type="dxa"/>
            <w:tcBorders>
              <w:left w:val="single" w:color="000000" w:sz="6" w:space="0"/>
              <w:right w:val="single" w:color="000000" w:sz="6" w:space="0"/>
            </w:tcBorders>
            <w:vAlign w:val="top"/>
          </w:tcPr>
          <w:p>
            <w:pPr>
              <w:spacing w:before="88" w:line="193" w:lineRule="auto"/>
              <w:ind w:left="105"/>
              <w:rPr>
                <w:rFonts w:ascii="等线" w:hAnsi="等线" w:eastAsia="等线" w:cs="等线"/>
                <w:sz w:val="20"/>
                <w:szCs w:val="20"/>
              </w:rPr>
            </w:pPr>
            <w:r>
              <w:rPr>
                <w:rFonts w:ascii="等线" w:hAnsi="等线" w:eastAsia="等线" w:cs="等线"/>
                <w:spacing w:val="5"/>
                <w:sz w:val="20"/>
                <w:szCs w:val="20"/>
              </w:rPr>
              <w:t>3</w:t>
            </w:r>
            <w:r>
              <w:rPr>
                <w:rFonts w:ascii="等线" w:hAnsi="等线" w:eastAsia="等线" w:cs="等线"/>
                <w:spacing w:val="3"/>
                <w:sz w:val="20"/>
                <w:szCs w:val="20"/>
              </w:rPr>
              <w:t>8.6</w:t>
            </w:r>
          </w:p>
        </w:tc>
        <w:tc>
          <w:tcPr>
            <w:tcW w:w="733" w:type="dxa"/>
            <w:tcBorders>
              <w:left w:val="single" w:color="000000" w:sz="6" w:space="0"/>
              <w:right w:val="single" w:color="000000" w:sz="6" w:space="0"/>
            </w:tcBorders>
            <w:vAlign w:val="top"/>
          </w:tcPr>
          <w:p>
            <w:pPr>
              <w:spacing w:before="88" w:line="193" w:lineRule="auto"/>
              <w:ind w:left="103"/>
              <w:rPr>
                <w:rFonts w:ascii="等线" w:hAnsi="等线" w:eastAsia="等线" w:cs="等线"/>
                <w:sz w:val="20"/>
                <w:szCs w:val="20"/>
              </w:rPr>
            </w:pPr>
            <w:r>
              <w:rPr>
                <w:rFonts w:ascii="等线" w:hAnsi="等线" w:eastAsia="等线" w:cs="等线"/>
                <w:spacing w:val="8"/>
                <w:sz w:val="20"/>
                <w:szCs w:val="20"/>
              </w:rPr>
              <w:t>4</w:t>
            </w:r>
            <w:r>
              <w:rPr>
                <w:rFonts w:ascii="等线" w:hAnsi="等线" w:eastAsia="等线" w:cs="等线"/>
                <w:spacing w:val="5"/>
                <w:sz w:val="20"/>
                <w:szCs w:val="20"/>
              </w:rPr>
              <w:t>0.1</w:t>
            </w:r>
          </w:p>
        </w:tc>
        <w:tc>
          <w:tcPr>
            <w:tcW w:w="733" w:type="dxa"/>
            <w:tcBorders>
              <w:left w:val="single" w:color="000000" w:sz="6" w:space="0"/>
              <w:right w:val="single" w:color="000000" w:sz="6" w:space="0"/>
            </w:tcBorders>
            <w:vAlign w:val="top"/>
          </w:tcPr>
          <w:p>
            <w:pPr>
              <w:spacing w:before="87" w:line="195" w:lineRule="auto"/>
              <w:ind w:left="104"/>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2.5</w:t>
            </w:r>
          </w:p>
        </w:tc>
        <w:tc>
          <w:tcPr>
            <w:tcW w:w="733" w:type="dxa"/>
            <w:tcBorders>
              <w:left w:val="single" w:color="000000" w:sz="6" w:space="0"/>
              <w:right w:val="single" w:color="000000" w:sz="6" w:space="0"/>
            </w:tcBorders>
            <w:vAlign w:val="top"/>
          </w:tcPr>
          <w:p>
            <w:pPr>
              <w:spacing w:before="88" w:line="193" w:lineRule="auto"/>
              <w:ind w:left="113"/>
              <w:rPr>
                <w:rFonts w:ascii="等线" w:hAnsi="等线" w:eastAsia="等线" w:cs="等线"/>
                <w:sz w:val="20"/>
                <w:szCs w:val="20"/>
              </w:rPr>
            </w:pPr>
            <w:r>
              <w:rPr>
                <w:rFonts w:ascii="等线" w:hAnsi="等线" w:eastAsia="等线" w:cs="等线"/>
                <w:spacing w:val="3"/>
                <w:sz w:val="20"/>
                <w:szCs w:val="20"/>
              </w:rPr>
              <w:t>50.</w:t>
            </w:r>
            <w:r>
              <w:rPr>
                <w:rFonts w:ascii="等线" w:hAnsi="等线" w:eastAsia="等线" w:cs="等线"/>
                <w:spacing w:val="2"/>
                <w:sz w:val="20"/>
                <w:szCs w:val="20"/>
              </w:rPr>
              <w:t>5</w:t>
            </w:r>
          </w:p>
        </w:tc>
        <w:tc>
          <w:tcPr>
            <w:tcW w:w="3516" w:type="dxa"/>
            <w:tcBorders>
              <w:left w:val="single" w:color="000000" w:sz="6" w:space="0"/>
              <w:right w:val="single" w:color="000000" w:sz="10" w:space="0"/>
            </w:tcBorders>
            <w:vAlign w:val="top"/>
          </w:tcPr>
          <w:p>
            <w:pPr>
              <w:rPr>
                <w:rFonts w:ascii="Arial"/>
                <w:sz w:val="21"/>
              </w:rPr>
            </w:pPr>
          </w:p>
        </w:tc>
      </w:tr>
    </w:tbl>
    <w:p>
      <w:pPr>
        <w:spacing w:line="321" w:lineRule="auto"/>
        <w:rPr>
          <w:rFonts w:ascii="Arial"/>
          <w:sz w:val="21"/>
        </w:rPr>
      </w:pPr>
    </w:p>
    <w:p>
      <w:pPr>
        <w:spacing w:line="321" w:lineRule="auto"/>
        <w:rPr>
          <w:rFonts w:ascii="Arial"/>
          <w:sz w:val="21"/>
        </w:rPr>
      </w:pPr>
    </w:p>
    <w:p>
      <w:pPr>
        <w:spacing w:before="75" w:line="230" w:lineRule="auto"/>
        <w:ind w:left="143"/>
        <w:outlineLvl w:val="2"/>
        <w:rPr>
          <w:rFonts w:ascii="仿宋" w:hAnsi="仿宋" w:eastAsia="仿宋" w:cs="仿宋"/>
          <w:sz w:val="23"/>
          <w:szCs w:val="23"/>
        </w:rPr>
      </w:pPr>
      <w:bookmarkStart w:id="8" w:name="_bookmark75"/>
      <w:bookmarkEnd w:id="8"/>
      <w:r>
        <w:rPr>
          <w:rFonts w:ascii="仿宋" w:hAnsi="仿宋" w:eastAsia="仿宋" w:cs="仿宋"/>
          <w:spacing w:val="16"/>
          <w:sz w:val="23"/>
          <w:szCs w:val="23"/>
          <w14:textOutline w14:w="4358" w14:cap="sq" w14:cmpd="sng">
            <w14:solidFill>
              <w14:srgbClr w14:val="000000"/>
            </w14:solidFill>
            <w14:prstDash w14:val="solid"/>
            <w14:bevel/>
          </w14:textOutline>
        </w:rPr>
        <w:t>(4)</w:t>
      </w:r>
      <w:r>
        <w:rPr>
          <w:rFonts w:ascii="仿宋" w:hAnsi="仿宋" w:eastAsia="仿宋" w:cs="仿宋"/>
          <w:spacing w:val="16"/>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组合墙空气声隔声量计</w:t>
      </w:r>
      <w:r>
        <w:rPr>
          <w:rFonts w:ascii="仿宋" w:hAnsi="仿宋" w:eastAsia="仿宋" w:cs="仿宋"/>
          <w:spacing w:val="14"/>
          <w:sz w:val="23"/>
          <w:szCs w:val="23"/>
          <w14:textOutline w14:w="4358" w14:cap="sq" w14:cmpd="sng">
            <w14:solidFill>
              <w14:srgbClr w14:val="000000"/>
            </w14:solidFill>
            <w14:prstDash w14:val="solid"/>
            <w14:bevel/>
          </w14:textOutline>
        </w:rPr>
        <w:t>算</w:t>
      </w:r>
    </w:p>
    <w:p>
      <w:pPr>
        <w:spacing w:line="409" w:lineRule="auto"/>
        <w:rPr>
          <w:rFonts w:ascii="Arial"/>
          <w:sz w:val="21"/>
        </w:rPr>
      </w:pPr>
    </w:p>
    <w:p>
      <w:pPr>
        <w:spacing w:before="75" w:line="321" w:lineRule="auto"/>
        <w:ind w:left="138" w:right="932" w:firstLine="498"/>
        <w:rPr>
          <w:rFonts w:ascii="仿宋" w:hAnsi="仿宋" w:eastAsia="仿宋" w:cs="仿宋"/>
          <w:sz w:val="23"/>
          <w:szCs w:val="23"/>
        </w:rPr>
      </w:pPr>
      <w:r>
        <w:rPr>
          <w:rFonts w:ascii="仿宋" w:hAnsi="仿宋" w:eastAsia="仿宋" w:cs="仿宋"/>
          <w:spacing w:val="12"/>
          <w:sz w:val="23"/>
          <w:szCs w:val="23"/>
        </w:rPr>
        <w:t>室</w:t>
      </w:r>
      <w:r>
        <w:rPr>
          <w:rFonts w:ascii="仿宋" w:hAnsi="仿宋" w:eastAsia="仿宋" w:cs="仿宋"/>
          <w:spacing w:val="9"/>
          <w:sz w:val="23"/>
          <w:szCs w:val="23"/>
        </w:rPr>
        <w:t>外</w:t>
      </w:r>
      <w:r>
        <w:rPr>
          <w:rFonts w:ascii="仿宋" w:hAnsi="仿宋" w:eastAsia="仿宋" w:cs="仿宋"/>
          <w:spacing w:val="6"/>
          <w:sz w:val="23"/>
          <w:szCs w:val="23"/>
        </w:rPr>
        <w:t>噪声对室内环境的影响与建筑外墙组合墙的隔声性能息息相关。组合墙</w:t>
      </w:r>
      <w:r>
        <w:rPr>
          <w:rFonts w:ascii="仿宋" w:hAnsi="仿宋" w:eastAsia="仿宋" w:cs="仿宋"/>
          <w:sz w:val="23"/>
          <w:szCs w:val="23"/>
        </w:rPr>
        <w:t xml:space="preserve"> </w:t>
      </w:r>
      <w:r>
        <w:rPr>
          <w:rFonts w:ascii="仿宋" w:hAnsi="仿宋" w:eastAsia="仿宋" w:cs="仿宋"/>
          <w:spacing w:val="7"/>
          <w:sz w:val="23"/>
          <w:szCs w:val="23"/>
        </w:rPr>
        <w:t>指含门窗的墙体，这种墙体隔声量还是按照质量定律控制，它不仅仅与每个构件</w:t>
      </w:r>
      <w:r>
        <w:rPr>
          <w:rFonts w:ascii="仿宋" w:hAnsi="仿宋" w:eastAsia="仿宋" w:cs="仿宋"/>
          <w:sz w:val="23"/>
          <w:szCs w:val="23"/>
        </w:rPr>
        <w:t xml:space="preserve"> </w:t>
      </w:r>
      <w:r>
        <w:rPr>
          <w:rFonts w:ascii="仿宋" w:hAnsi="仿宋" w:eastAsia="仿宋" w:cs="仿宋"/>
          <w:spacing w:val="10"/>
          <w:sz w:val="23"/>
          <w:szCs w:val="23"/>
        </w:rPr>
        <w:t>的</w:t>
      </w:r>
      <w:r>
        <w:rPr>
          <w:rFonts w:ascii="仿宋" w:hAnsi="仿宋" w:eastAsia="仿宋" w:cs="仿宋"/>
          <w:spacing w:val="9"/>
          <w:sz w:val="23"/>
          <w:szCs w:val="23"/>
        </w:rPr>
        <w:t>隔声性能有关，还要充分考虑房间吸声、孔洞缝隙等影响。</w:t>
      </w:r>
    </w:p>
    <w:p>
      <w:pPr>
        <w:spacing w:line="229" w:lineRule="auto"/>
        <w:ind w:left="139"/>
        <w:rPr>
          <w:rFonts w:ascii="仿宋" w:hAnsi="仿宋" w:eastAsia="仿宋" w:cs="仿宋"/>
          <w:sz w:val="23"/>
          <w:szCs w:val="23"/>
        </w:rPr>
      </w:pPr>
      <w:r>
        <w:rPr>
          <w:rFonts w:ascii="仿宋" w:hAnsi="仿宋" w:eastAsia="仿宋" w:cs="仿宋"/>
          <w:spacing w:val="3"/>
          <w:sz w:val="23"/>
          <w:szCs w:val="23"/>
        </w:rPr>
        <w:t>本报告 5.4.1~5.4.3 节阐明了相关计算原理，5.4.4 节详细展示计算过程和</w:t>
      </w:r>
      <w:r>
        <w:rPr>
          <w:rFonts w:ascii="仿宋" w:hAnsi="仿宋" w:eastAsia="仿宋" w:cs="仿宋"/>
          <w:sz w:val="23"/>
          <w:szCs w:val="23"/>
        </w:rPr>
        <w:t>结果。</w:t>
      </w:r>
    </w:p>
    <w:p>
      <w:pPr>
        <w:spacing w:line="321" w:lineRule="auto"/>
        <w:rPr>
          <w:rFonts w:ascii="Arial"/>
          <w:sz w:val="21"/>
        </w:rPr>
      </w:pPr>
    </w:p>
    <w:p>
      <w:pPr>
        <w:spacing w:before="75" w:line="231" w:lineRule="auto"/>
        <w:ind w:left="379"/>
        <w:outlineLvl w:val="2"/>
        <w:rPr>
          <w:rFonts w:ascii="仿宋" w:hAnsi="仿宋" w:eastAsia="仿宋" w:cs="仿宋"/>
          <w:sz w:val="23"/>
          <w:szCs w:val="23"/>
        </w:rPr>
      </w:pPr>
      <w:bookmarkStart w:id="9" w:name="_bookmark76"/>
      <w:bookmarkEnd w:id="9"/>
      <w:r>
        <w:rPr>
          <w:rFonts w:ascii="仿宋" w:hAnsi="仿宋" w:eastAsia="仿宋" w:cs="仿宋"/>
          <w:spacing w:val="14"/>
          <w:sz w:val="23"/>
          <w:szCs w:val="23"/>
          <w14:textOutline w14:w="4358" w14:cap="sq" w14:cmpd="sng">
            <w14:solidFill>
              <w14:srgbClr w14:val="000000"/>
            </w14:solidFill>
            <w14:prstDash w14:val="solid"/>
            <w14:bevel/>
          </w14:textOutline>
        </w:rPr>
        <w:t>组</w:t>
      </w:r>
      <w:r>
        <w:rPr>
          <w:rFonts w:ascii="仿宋" w:hAnsi="仿宋" w:eastAsia="仿宋" w:cs="仿宋"/>
          <w:spacing w:val="8"/>
          <w:sz w:val="23"/>
          <w:szCs w:val="23"/>
          <w14:textOutline w14:w="4358" w14:cap="sq" w14:cmpd="sng">
            <w14:solidFill>
              <w14:srgbClr w14:val="000000"/>
            </w14:solidFill>
            <w14:prstDash w14:val="solid"/>
            <w14:bevel/>
          </w14:textOutline>
        </w:rPr>
        <w:t>合墙有效隔声量</w:t>
      </w:r>
    </w:p>
    <w:p>
      <w:pPr>
        <w:spacing w:line="407" w:lineRule="auto"/>
        <w:rPr>
          <w:rFonts w:ascii="Arial"/>
          <w:sz w:val="21"/>
        </w:rPr>
      </w:pPr>
    </w:p>
    <w:p>
      <w:pPr>
        <w:spacing w:before="75" w:line="321" w:lineRule="auto"/>
        <w:ind w:left="142" w:right="932" w:firstLine="477"/>
        <w:rPr>
          <w:rFonts w:ascii="仿宋" w:hAnsi="仿宋" w:eastAsia="仿宋" w:cs="仿宋"/>
          <w:sz w:val="23"/>
          <w:szCs w:val="23"/>
        </w:rPr>
      </w:pPr>
      <w:r>
        <w:rPr>
          <w:rFonts w:ascii="仿宋" w:hAnsi="仿宋" w:eastAsia="仿宋" w:cs="仿宋"/>
          <w:spacing w:val="7"/>
          <w:sz w:val="23"/>
          <w:szCs w:val="23"/>
        </w:rPr>
        <w:t>组合墙隔声量在等传声度的原则下进行计算，单面组合墙的空气声有效隔</w:t>
      </w:r>
      <w:r>
        <w:rPr>
          <w:rFonts w:ascii="仿宋" w:hAnsi="仿宋" w:eastAsia="仿宋" w:cs="仿宋"/>
          <w:sz w:val="23"/>
          <w:szCs w:val="23"/>
        </w:rPr>
        <w:t xml:space="preserve">声 </w:t>
      </w:r>
      <w:r>
        <w:rPr>
          <w:rFonts w:ascii="仿宋" w:hAnsi="仿宋" w:eastAsia="仿宋" w:cs="仿宋"/>
          <w:spacing w:val="13"/>
          <w:sz w:val="23"/>
          <w:szCs w:val="23"/>
        </w:rPr>
        <w:t>量</w:t>
      </w:r>
      <w:r>
        <w:rPr>
          <w:rFonts w:ascii="仿宋" w:hAnsi="仿宋" w:eastAsia="仿宋" w:cs="仿宋"/>
          <w:spacing w:val="7"/>
          <w:sz w:val="23"/>
          <w:szCs w:val="23"/>
        </w:rPr>
        <w:t>按照下列公式进行计算。</w:t>
      </w:r>
    </w:p>
    <w:p>
      <w:pPr>
        <w:spacing w:line="231" w:lineRule="auto"/>
        <w:ind w:left="618"/>
        <w:rPr>
          <w:rFonts w:ascii="仿宋" w:hAnsi="仿宋" w:eastAsia="仿宋" w:cs="仿宋"/>
          <w:sz w:val="23"/>
          <w:szCs w:val="23"/>
        </w:rPr>
      </w:pPr>
      <w:r>
        <w:rPr>
          <w:rFonts w:ascii="仿宋" w:hAnsi="仿宋" w:eastAsia="仿宋" w:cs="仿宋"/>
          <w:spacing w:val="5"/>
          <w:sz w:val="23"/>
          <w:szCs w:val="23"/>
        </w:rPr>
        <w:t>透射系数</w:t>
      </w:r>
      <w:r>
        <w:rPr>
          <w:rFonts w:ascii="仿宋" w:hAnsi="仿宋" w:eastAsia="仿宋" w:cs="仿宋"/>
          <w:spacing w:val="4"/>
          <w:sz w:val="23"/>
          <w:szCs w:val="23"/>
        </w:rPr>
        <w:t>：</w:t>
      </w:r>
    </w:p>
    <w:p>
      <w:pPr>
        <w:spacing w:before="61" w:line="470" w:lineRule="exact"/>
        <w:ind w:firstLine="603"/>
        <w:textAlignment w:val="center"/>
      </w:pPr>
      <w:r>
        <w:drawing>
          <wp:inline distT="0" distB="0" distL="0" distR="0">
            <wp:extent cx="894080" cy="298450"/>
            <wp:effectExtent l="0" t="0" r="1270" b="6350"/>
            <wp:docPr id="169" name="IM 169"/>
            <wp:cNvGraphicFramePr/>
            <a:graphic xmlns:a="http://schemas.openxmlformats.org/drawingml/2006/main">
              <a:graphicData uri="http://schemas.openxmlformats.org/drawingml/2006/picture">
                <pic:pic xmlns:pic="http://schemas.openxmlformats.org/drawingml/2006/picture">
                  <pic:nvPicPr>
                    <pic:cNvPr id="169" name="IM 169"/>
                    <pic:cNvPicPr/>
                  </pic:nvPicPr>
                  <pic:blipFill>
                    <a:blip r:embed="rId25"/>
                    <a:stretch>
                      <a:fillRect/>
                    </a:stretch>
                  </pic:blipFill>
                  <pic:spPr>
                    <a:xfrm>
                      <a:off x="0" y="0"/>
                      <a:ext cx="894588" cy="298703"/>
                    </a:xfrm>
                    <a:prstGeom prst="rect">
                      <a:avLst/>
                    </a:prstGeom>
                  </pic:spPr>
                </pic:pic>
              </a:graphicData>
            </a:graphic>
          </wp:inline>
        </w:drawing>
      </w:r>
    </w:p>
    <w:p>
      <w:pPr>
        <w:spacing w:before="205" w:line="231" w:lineRule="auto"/>
        <w:ind w:left="619"/>
        <w:rPr>
          <w:rFonts w:ascii="仿宋" w:hAnsi="仿宋" w:eastAsia="仿宋" w:cs="仿宋"/>
          <w:sz w:val="23"/>
          <w:szCs w:val="23"/>
        </w:rPr>
      </w:pPr>
      <w:r>
        <w:rPr>
          <w:rFonts w:ascii="仿宋" w:hAnsi="仿宋" w:eastAsia="仿宋" w:cs="仿宋"/>
          <w:spacing w:val="13"/>
          <w:sz w:val="23"/>
          <w:szCs w:val="23"/>
        </w:rPr>
        <w:t>组</w:t>
      </w:r>
      <w:r>
        <w:rPr>
          <w:rFonts w:ascii="仿宋" w:hAnsi="仿宋" w:eastAsia="仿宋" w:cs="仿宋"/>
          <w:spacing w:val="7"/>
          <w:sz w:val="23"/>
          <w:szCs w:val="23"/>
        </w:rPr>
        <w:t>合墙的平均透射系数：</w:t>
      </w:r>
    </w:p>
    <w:p>
      <w:pPr>
        <w:spacing w:before="140" w:line="600" w:lineRule="exact"/>
        <w:ind w:firstLine="603"/>
        <w:textAlignment w:val="center"/>
      </w:pPr>
      <w:r>
        <w:drawing>
          <wp:inline distT="0" distB="0" distL="0" distR="0">
            <wp:extent cx="1494790" cy="381000"/>
            <wp:effectExtent l="0" t="0" r="1016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26"/>
                    <a:stretch>
                      <a:fillRect/>
                    </a:stretch>
                  </pic:blipFill>
                  <pic:spPr>
                    <a:xfrm>
                      <a:off x="0" y="0"/>
                      <a:ext cx="1495044" cy="381000"/>
                    </a:xfrm>
                    <a:prstGeom prst="rect">
                      <a:avLst/>
                    </a:prstGeom>
                  </pic:spPr>
                </pic:pic>
              </a:graphicData>
            </a:graphic>
          </wp:inline>
        </w:drawing>
      </w:r>
    </w:p>
    <w:p>
      <w:pPr>
        <w:spacing w:before="308" w:line="231" w:lineRule="auto"/>
        <w:ind w:left="623"/>
        <w:rPr>
          <w:rFonts w:ascii="仿宋" w:hAnsi="仿宋" w:eastAsia="仿宋" w:cs="仿宋"/>
          <w:sz w:val="23"/>
          <w:szCs w:val="23"/>
        </w:rPr>
      </w:pPr>
      <w:r>
        <w:rPr>
          <w:rFonts w:ascii="仿宋" w:hAnsi="仿宋" w:eastAsia="仿宋" w:cs="仿宋"/>
          <w:spacing w:val="5"/>
          <w:sz w:val="23"/>
          <w:szCs w:val="23"/>
        </w:rPr>
        <w:t>实际隔声量</w:t>
      </w:r>
      <w:r>
        <w:rPr>
          <w:rFonts w:ascii="仿宋" w:hAnsi="仿宋" w:eastAsia="仿宋" w:cs="仿宋"/>
          <w:spacing w:val="4"/>
          <w:sz w:val="23"/>
          <w:szCs w:val="23"/>
        </w:rPr>
        <w:t>：</w:t>
      </w:r>
    </w:p>
    <w:p>
      <w:pPr>
        <w:spacing w:before="95" w:line="704" w:lineRule="exact"/>
        <w:ind w:firstLine="603"/>
        <w:textAlignment w:val="center"/>
      </w:pPr>
      <w:r>
        <w:drawing>
          <wp:inline distT="0" distB="0" distL="0" distR="0">
            <wp:extent cx="895985" cy="446405"/>
            <wp:effectExtent l="0" t="0" r="18415" b="10795"/>
            <wp:docPr id="171" name="IM 171"/>
            <wp:cNvGraphicFramePr/>
            <a:graphic xmlns:a="http://schemas.openxmlformats.org/drawingml/2006/main">
              <a:graphicData uri="http://schemas.openxmlformats.org/drawingml/2006/picture">
                <pic:pic xmlns:pic="http://schemas.openxmlformats.org/drawingml/2006/picture">
                  <pic:nvPicPr>
                    <pic:cNvPr id="171" name="IM 171"/>
                    <pic:cNvPicPr/>
                  </pic:nvPicPr>
                  <pic:blipFill>
                    <a:blip r:embed="rId27"/>
                    <a:stretch>
                      <a:fillRect/>
                    </a:stretch>
                  </pic:blipFill>
                  <pic:spPr>
                    <a:xfrm>
                      <a:off x="0" y="0"/>
                      <a:ext cx="896111" cy="446532"/>
                    </a:xfrm>
                    <a:prstGeom prst="rect">
                      <a:avLst/>
                    </a:prstGeom>
                  </pic:spPr>
                </pic:pic>
              </a:graphicData>
            </a:graphic>
          </wp:inline>
        </w:drawing>
      </w:r>
    </w:p>
    <w:p>
      <w:pPr>
        <w:spacing w:before="248" w:line="229" w:lineRule="auto"/>
        <w:ind w:left="616"/>
        <w:rPr>
          <w:rFonts w:ascii="仿宋" w:hAnsi="仿宋" w:eastAsia="仿宋" w:cs="仿宋"/>
          <w:sz w:val="23"/>
          <w:szCs w:val="23"/>
        </w:rPr>
      </w:pPr>
      <w:r>
        <w:rPr>
          <w:rFonts w:ascii="仿宋" w:hAnsi="仿宋" w:eastAsia="仿宋" w:cs="仿宋"/>
          <w:spacing w:val="7"/>
          <w:sz w:val="23"/>
          <w:szCs w:val="23"/>
        </w:rPr>
        <w:t>有效隔声量是判断降噪效果的最终指标，它与室内表面吸声状况、构件面</w:t>
      </w:r>
      <w:r>
        <w:rPr>
          <w:rFonts w:ascii="仿宋" w:hAnsi="仿宋" w:eastAsia="仿宋" w:cs="仿宋"/>
          <w:spacing w:val="3"/>
          <w:sz w:val="23"/>
          <w:szCs w:val="23"/>
        </w:rPr>
        <w:t>积</w:t>
      </w:r>
    </w:p>
    <w:p>
      <w:pPr>
        <w:sectPr>
          <w:footerReference r:id="rId10" w:type="default"/>
          <w:pgSz w:w="11906" w:h="16839"/>
          <w:pgMar w:top="1431" w:right="864" w:bottom="1220" w:left="1674" w:header="0" w:footer="1033" w:gutter="0"/>
          <w:cols w:space="720" w:num="1"/>
        </w:sectPr>
      </w:pPr>
    </w:p>
    <w:p>
      <w:pPr>
        <w:spacing w:before="131" w:line="231" w:lineRule="auto"/>
        <w:ind w:left="36"/>
        <w:rPr>
          <w:rFonts w:ascii="仿宋" w:hAnsi="仿宋" w:eastAsia="仿宋" w:cs="仿宋"/>
          <w:sz w:val="23"/>
          <w:szCs w:val="23"/>
        </w:rPr>
      </w:pPr>
      <w:r>
        <w:rPr>
          <w:rFonts w:ascii="仿宋" w:hAnsi="仿宋" w:eastAsia="仿宋" w:cs="仿宋"/>
          <w:spacing w:val="2"/>
          <w:sz w:val="23"/>
          <w:szCs w:val="23"/>
        </w:rPr>
        <w:t>等</w:t>
      </w:r>
      <w:r>
        <w:rPr>
          <w:rFonts w:ascii="仿宋" w:hAnsi="仿宋" w:eastAsia="仿宋" w:cs="仿宋"/>
          <w:spacing w:val="1"/>
          <w:sz w:val="23"/>
          <w:szCs w:val="23"/>
        </w:rPr>
        <w:t>有关。</w:t>
      </w:r>
    </w:p>
    <w:p>
      <w:pPr>
        <w:spacing w:before="81" w:line="746" w:lineRule="exact"/>
        <w:ind w:firstLine="1091"/>
        <w:textAlignment w:val="center"/>
      </w:pPr>
      <w:r>
        <w:drawing>
          <wp:inline distT="0" distB="0" distL="0" distR="0">
            <wp:extent cx="1526540" cy="473710"/>
            <wp:effectExtent l="0" t="0" r="16510" b="2540"/>
            <wp:docPr id="469" name="IM 172"/>
            <wp:cNvGraphicFramePr/>
            <a:graphic xmlns:a="http://schemas.openxmlformats.org/drawingml/2006/main">
              <a:graphicData uri="http://schemas.openxmlformats.org/drawingml/2006/picture">
                <pic:pic xmlns:pic="http://schemas.openxmlformats.org/drawingml/2006/picture">
                  <pic:nvPicPr>
                    <pic:cNvPr id="469" name="IM 172"/>
                    <pic:cNvPicPr/>
                  </pic:nvPicPr>
                  <pic:blipFill>
                    <a:blip r:embed="rId28"/>
                    <a:stretch>
                      <a:fillRect/>
                    </a:stretch>
                  </pic:blipFill>
                  <pic:spPr>
                    <a:xfrm>
                      <a:off x="0" y="0"/>
                      <a:ext cx="1527047" cy="473964"/>
                    </a:xfrm>
                    <a:prstGeom prst="rect">
                      <a:avLst/>
                    </a:prstGeom>
                  </pic:spPr>
                </pic:pic>
              </a:graphicData>
            </a:graphic>
          </wp:inline>
        </w:drawing>
      </w:r>
    </w:p>
    <w:p>
      <w:pPr>
        <w:spacing w:before="316" w:line="319" w:lineRule="exact"/>
        <w:ind w:left="513"/>
        <w:rPr>
          <w:rFonts w:ascii="仿宋" w:hAnsi="仿宋" w:eastAsia="仿宋" w:cs="仿宋"/>
          <w:sz w:val="23"/>
          <w:szCs w:val="23"/>
        </w:rPr>
      </w:pPr>
      <w:r>
        <w:rPr>
          <w:rFonts w:ascii="仿宋" w:hAnsi="仿宋" w:eastAsia="仿宋" w:cs="仿宋"/>
          <w:spacing w:val="1"/>
          <w:position w:val="-4"/>
          <w:sz w:val="23"/>
          <w:szCs w:val="23"/>
        </w:rPr>
        <w:t>式中：</w:t>
      </w:r>
      <w:r>
        <w:rPr>
          <w:rFonts w:ascii="Symbol" w:hAnsi="Symbol" w:eastAsia="Symbol" w:cs="Symbol"/>
          <w:position w:val="9"/>
          <w:sz w:val="25"/>
          <w:szCs w:val="25"/>
        </w:rPr>
        <w:t>T</w:t>
      </w:r>
      <w:r>
        <w:rPr>
          <w:rFonts w:ascii="Times New Roman" w:hAnsi="Times New Roman" w:eastAsia="Times New Roman" w:cs="Times New Roman"/>
          <w:i/>
          <w:iCs/>
          <w:position w:val="3"/>
          <w:sz w:val="13"/>
          <w:szCs w:val="13"/>
        </w:rPr>
        <w:t>kj</w:t>
      </w:r>
      <w:r>
        <w:rPr>
          <w:rFonts w:ascii="Times New Roman" w:hAnsi="Times New Roman" w:eastAsia="Times New Roman" w:cs="Times New Roman"/>
          <w:spacing w:val="1"/>
          <w:position w:val="3"/>
          <w:sz w:val="13"/>
          <w:szCs w:val="13"/>
        </w:rPr>
        <w:t xml:space="preserve"> </w:t>
      </w:r>
      <w:r>
        <w:rPr>
          <w:rFonts w:ascii="仿宋" w:hAnsi="仿宋" w:eastAsia="仿宋" w:cs="仿宋"/>
          <w:spacing w:val="1"/>
          <w:position w:val="-4"/>
          <w:sz w:val="23"/>
          <w:szCs w:val="23"/>
        </w:rPr>
        <w:t xml:space="preserve">— 隔声构件 </w:t>
      </w:r>
      <w:r>
        <w:rPr>
          <w:rFonts w:ascii="仿宋" w:hAnsi="仿宋" w:eastAsia="仿宋" w:cs="仿宋"/>
          <w:position w:val="-4"/>
          <w:sz w:val="23"/>
          <w:szCs w:val="23"/>
        </w:rPr>
        <w:t>k</w:t>
      </w:r>
      <w:r>
        <w:rPr>
          <w:rFonts w:ascii="仿宋" w:hAnsi="仿宋" w:eastAsia="仿宋" w:cs="仿宋"/>
          <w:spacing w:val="1"/>
          <w:position w:val="-4"/>
          <w:sz w:val="23"/>
          <w:szCs w:val="23"/>
        </w:rPr>
        <w:t xml:space="preserve"> 在中心频率为 </w:t>
      </w:r>
      <w:r>
        <w:rPr>
          <w:rFonts w:ascii="仿宋" w:hAnsi="仿宋" w:eastAsia="仿宋" w:cs="仿宋"/>
          <w:position w:val="-4"/>
          <w:sz w:val="23"/>
          <w:szCs w:val="23"/>
        </w:rPr>
        <w:t>j</w:t>
      </w:r>
      <w:r>
        <w:rPr>
          <w:rFonts w:ascii="仿宋" w:hAnsi="仿宋" w:eastAsia="仿宋" w:cs="仿宋"/>
          <w:spacing w:val="1"/>
          <w:position w:val="-4"/>
          <w:sz w:val="23"/>
          <w:szCs w:val="23"/>
        </w:rPr>
        <w:t xml:space="preserve"> 时的透</w:t>
      </w:r>
      <w:r>
        <w:rPr>
          <w:rFonts w:ascii="仿宋" w:hAnsi="仿宋" w:eastAsia="仿宋" w:cs="仿宋"/>
          <w:position w:val="-4"/>
          <w:sz w:val="23"/>
          <w:szCs w:val="23"/>
        </w:rPr>
        <w:t>射系数；</w:t>
      </w:r>
    </w:p>
    <w:p>
      <w:pPr>
        <w:spacing w:before="252" w:line="426" w:lineRule="auto"/>
        <w:ind w:left="1260" w:right="1611" w:hanging="11"/>
        <w:rPr>
          <w:rFonts w:ascii="仿宋" w:hAnsi="仿宋" w:eastAsia="仿宋" w:cs="仿宋"/>
          <w:sz w:val="23"/>
          <w:szCs w:val="23"/>
        </w:rPr>
      </w:pPr>
      <w:r>
        <w:rPr>
          <w:rFonts w:ascii="Times New Roman" w:hAnsi="Times New Roman" w:eastAsia="Times New Roman" w:cs="Times New Roman"/>
          <w:i/>
          <w:iCs/>
          <w:position w:val="13"/>
          <w:sz w:val="23"/>
          <w:szCs w:val="23"/>
        </w:rPr>
        <w:t>R</w:t>
      </w:r>
      <w:r>
        <w:rPr>
          <w:rFonts w:ascii="Times New Roman" w:hAnsi="Times New Roman" w:eastAsia="Times New Roman" w:cs="Times New Roman"/>
          <w:i/>
          <w:iCs/>
          <w:position w:val="7"/>
          <w:sz w:val="13"/>
          <w:szCs w:val="13"/>
        </w:rPr>
        <w:t>kj</w:t>
      </w:r>
      <w:r>
        <w:rPr>
          <w:rFonts w:ascii="Times New Roman" w:hAnsi="Times New Roman" w:eastAsia="Times New Roman" w:cs="Times New Roman"/>
          <w:spacing w:val="-1"/>
          <w:position w:val="7"/>
          <w:sz w:val="13"/>
          <w:szCs w:val="13"/>
        </w:rPr>
        <w:t xml:space="preserve"> </w:t>
      </w:r>
      <w:r>
        <w:rPr>
          <w:rFonts w:ascii="仿宋" w:hAnsi="仿宋" w:eastAsia="仿宋" w:cs="仿宋"/>
          <w:spacing w:val="-1"/>
          <w:sz w:val="23"/>
          <w:szCs w:val="23"/>
        </w:rPr>
        <w:t xml:space="preserve">— 隔声构件 </w:t>
      </w:r>
      <w:r>
        <w:rPr>
          <w:rFonts w:ascii="仿宋" w:hAnsi="仿宋" w:eastAsia="仿宋" w:cs="仿宋"/>
          <w:sz w:val="23"/>
          <w:szCs w:val="23"/>
        </w:rPr>
        <w:t>k</w:t>
      </w:r>
      <w:r>
        <w:rPr>
          <w:rFonts w:ascii="仿宋" w:hAnsi="仿宋" w:eastAsia="仿宋" w:cs="仿宋"/>
          <w:spacing w:val="-1"/>
          <w:sz w:val="23"/>
          <w:szCs w:val="23"/>
        </w:rPr>
        <w:t xml:space="preserve"> 在中心频率为 </w:t>
      </w:r>
      <w:r>
        <w:rPr>
          <w:rFonts w:ascii="仿宋" w:hAnsi="仿宋" w:eastAsia="仿宋" w:cs="仿宋"/>
          <w:sz w:val="23"/>
          <w:szCs w:val="23"/>
        </w:rPr>
        <w:t>j</w:t>
      </w:r>
      <w:r>
        <w:rPr>
          <w:rFonts w:ascii="仿宋" w:hAnsi="仿宋" w:eastAsia="仿宋" w:cs="仿宋"/>
          <w:spacing w:val="-1"/>
          <w:sz w:val="23"/>
          <w:szCs w:val="23"/>
        </w:rPr>
        <w:t xml:space="preserve"> 时的</w:t>
      </w:r>
      <w:r>
        <w:rPr>
          <w:rFonts w:ascii="仿宋" w:hAnsi="仿宋" w:eastAsia="仿宋" w:cs="仿宋"/>
          <w:sz w:val="23"/>
          <w:szCs w:val="23"/>
        </w:rPr>
        <w:t xml:space="preserve">空气声隔声量，dB； </w:t>
      </w:r>
      <w:r>
        <w:rPr>
          <w:rFonts w:ascii="Times New Roman" w:hAnsi="Times New Roman" w:eastAsia="Times New Roman" w:cs="Times New Roman"/>
          <w:i/>
          <w:iCs/>
          <w:position w:val="10"/>
          <w:sz w:val="22"/>
          <w:szCs w:val="22"/>
        </w:rPr>
        <w:t>S</w:t>
      </w:r>
      <w:r>
        <w:rPr>
          <w:rFonts w:ascii="Times New Roman" w:hAnsi="Times New Roman" w:eastAsia="Times New Roman" w:cs="Times New Roman"/>
          <w:spacing w:val="6"/>
          <w:position w:val="10"/>
          <w:sz w:val="22"/>
          <w:szCs w:val="22"/>
        </w:rPr>
        <w:t xml:space="preserve"> </w:t>
      </w:r>
      <w:r>
        <w:rPr>
          <w:rFonts w:ascii="Times New Roman" w:hAnsi="Times New Roman" w:eastAsia="Times New Roman" w:cs="Times New Roman"/>
          <w:i/>
          <w:iCs/>
          <w:position w:val="5"/>
          <w:sz w:val="12"/>
          <w:szCs w:val="12"/>
        </w:rPr>
        <w:t>k</w:t>
      </w:r>
      <w:r>
        <w:rPr>
          <w:rFonts w:ascii="Times New Roman" w:hAnsi="Times New Roman" w:eastAsia="Times New Roman" w:cs="Times New Roman"/>
          <w:spacing w:val="6"/>
          <w:position w:val="5"/>
          <w:sz w:val="12"/>
          <w:szCs w:val="12"/>
        </w:rPr>
        <w:t xml:space="preserve">  </w:t>
      </w:r>
      <w:r>
        <w:rPr>
          <w:rFonts w:ascii="仿宋" w:hAnsi="仿宋" w:eastAsia="仿宋" w:cs="仿宋"/>
          <w:spacing w:val="6"/>
          <w:sz w:val="23"/>
          <w:szCs w:val="23"/>
        </w:rPr>
        <w:t>— 隔</w:t>
      </w:r>
      <w:r>
        <w:rPr>
          <w:rFonts w:ascii="仿宋" w:hAnsi="仿宋" w:eastAsia="仿宋" w:cs="仿宋"/>
          <w:spacing w:val="5"/>
          <w:sz w:val="23"/>
          <w:szCs w:val="23"/>
        </w:rPr>
        <w:t>声</w:t>
      </w:r>
      <w:r>
        <w:rPr>
          <w:rFonts w:ascii="仿宋" w:hAnsi="仿宋" w:eastAsia="仿宋" w:cs="仿宋"/>
          <w:spacing w:val="3"/>
          <w:sz w:val="23"/>
          <w:szCs w:val="23"/>
        </w:rPr>
        <w:t xml:space="preserve">构件 </w:t>
      </w:r>
      <w:r>
        <w:rPr>
          <w:rFonts w:ascii="仿宋" w:hAnsi="仿宋" w:eastAsia="仿宋" w:cs="仿宋"/>
          <w:sz w:val="23"/>
          <w:szCs w:val="23"/>
        </w:rPr>
        <w:t>k</w:t>
      </w:r>
      <w:r>
        <w:rPr>
          <w:rFonts w:ascii="仿宋" w:hAnsi="仿宋" w:eastAsia="仿宋" w:cs="仿宋"/>
          <w:spacing w:val="3"/>
          <w:sz w:val="23"/>
          <w:szCs w:val="23"/>
        </w:rPr>
        <w:t xml:space="preserve"> 的面积，</w:t>
      </w:r>
      <w:r>
        <w:rPr>
          <w:rFonts w:ascii="仿宋" w:hAnsi="仿宋" w:eastAsia="仿宋" w:cs="仿宋"/>
          <w:sz w:val="23"/>
          <w:szCs w:val="23"/>
        </w:rPr>
        <w:t>m</w:t>
      </w:r>
      <w:r>
        <w:rPr>
          <w:rFonts w:ascii="仿宋" w:hAnsi="仿宋" w:eastAsia="仿宋" w:cs="仿宋"/>
          <w:spacing w:val="3"/>
          <w:sz w:val="23"/>
          <w:szCs w:val="23"/>
        </w:rPr>
        <w:t>2，如外墙、外窗、外门；</w:t>
      </w:r>
      <w:r>
        <w:rPr>
          <w:rFonts w:ascii="仿宋" w:hAnsi="仿宋" w:eastAsia="仿宋" w:cs="仿宋"/>
          <w:sz w:val="23"/>
          <w:szCs w:val="23"/>
        </w:rPr>
        <w:t xml:space="preserve">    </w:t>
      </w:r>
      <w:r>
        <w:rPr>
          <w:rFonts w:ascii="Times New Roman" w:hAnsi="Times New Roman" w:eastAsia="Times New Roman" w:cs="Times New Roman"/>
          <w:i/>
          <w:iCs/>
          <w:position w:val="13"/>
          <w:sz w:val="23"/>
          <w:szCs w:val="23"/>
        </w:rPr>
        <w:t>A</w:t>
      </w:r>
      <w:r>
        <w:rPr>
          <w:rFonts w:ascii="Times New Roman" w:hAnsi="Times New Roman" w:eastAsia="Times New Roman" w:cs="Times New Roman"/>
          <w:i/>
          <w:iCs/>
          <w:position w:val="7"/>
          <w:sz w:val="13"/>
          <w:szCs w:val="13"/>
        </w:rPr>
        <w:t>j</w:t>
      </w:r>
      <w:r>
        <w:rPr>
          <w:rFonts w:ascii="Times New Roman" w:hAnsi="Times New Roman" w:eastAsia="Times New Roman" w:cs="Times New Roman"/>
          <w:spacing w:val="8"/>
          <w:position w:val="7"/>
          <w:sz w:val="13"/>
          <w:szCs w:val="13"/>
        </w:rPr>
        <w:t xml:space="preserve">  </w:t>
      </w:r>
      <w:r>
        <w:rPr>
          <w:rFonts w:ascii="仿宋" w:hAnsi="仿宋" w:eastAsia="仿宋" w:cs="仿宋"/>
          <w:spacing w:val="8"/>
          <w:sz w:val="23"/>
          <w:szCs w:val="23"/>
        </w:rPr>
        <w:t>—</w:t>
      </w:r>
      <w:r>
        <w:rPr>
          <w:rFonts w:ascii="仿宋" w:hAnsi="仿宋" w:eastAsia="仿宋" w:cs="仿宋"/>
          <w:spacing w:val="7"/>
          <w:sz w:val="23"/>
          <w:szCs w:val="23"/>
        </w:rPr>
        <w:t xml:space="preserve"> </w:t>
      </w:r>
      <w:r>
        <w:rPr>
          <w:rFonts w:ascii="仿宋" w:hAnsi="仿宋" w:eastAsia="仿宋" w:cs="仿宋"/>
          <w:spacing w:val="4"/>
          <w:sz w:val="23"/>
          <w:szCs w:val="23"/>
        </w:rPr>
        <w:t xml:space="preserve">房间在中心频率为 </w:t>
      </w:r>
      <w:r>
        <w:rPr>
          <w:rFonts w:ascii="仿宋" w:hAnsi="仿宋" w:eastAsia="仿宋" w:cs="仿宋"/>
          <w:sz w:val="23"/>
          <w:szCs w:val="23"/>
        </w:rPr>
        <w:t>j</w:t>
      </w:r>
      <w:r>
        <w:rPr>
          <w:rFonts w:ascii="仿宋" w:hAnsi="仿宋" w:eastAsia="仿宋" w:cs="仿宋"/>
          <w:spacing w:val="4"/>
          <w:sz w:val="23"/>
          <w:szCs w:val="23"/>
        </w:rPr>
        <w:t xml:space="preserve"> 时的总吸声量，</w:t>
      </w:r>
      <w:r>
        <w:rPr>
          <w:rFonts w:ascii="仿宋" w:hAnsi="仿宋" w:eastAsia="仿宋" w:cs="仿宋"/>
          <w:sz w:val="23"/>
          <w:szCs w:val="23"/>
        </w:rPr>
        <w:t>m</w:t>
      </w:r>
      <w:r>
        <w:rPr>
          <w:rFonts w:ascii="仿宋" w:hAnsi="仿宋" w:eastAsia="仿宋" w:cs="仿宋"/>
          <w:spacing w:val="4"/>
          <w:sz w:val="23"/>
          <w:szCs w:val="23"/>
        </w:rPr>
        <w:t>2。</w:t>
      </w:r>
    </w:p>
    <w:p>
      <w:pPr>
        <w:spacing w:before="223" w:line="229" w:lineRule="auto"/>
        <w:ind w:left="268"/>
        <w:outlineLvl w:val="2"/>
        <w:rPr>
          <w:rFonts w:ascii="仿宋" w:hAnsi="仿宋" w:eastAsia="仿宋" w:cs="仿宋"/>
          <w:sz w:val="23"/>
          <w:szCs w:val="23"/>
        </w:rPr>
      </w:pPr>
      <w:bookmarkStart w:id="10" w:name="_bookmark77"/>
      <w:bookmarkEnd w:id="10"/>
      <w:r>
        <w:rPr>
          <w:rFonts w:ascii="仿宋" w:hAnsi="仿宋" w:eastAsia="仿宋" w:cs="仿宋"/>
          <w:spacing w:val="10"/>
          <w:sz w:val="23"/>
          <w:szCs w:val="23"/>
          <w14:textOutline w14:w="4358" w14:cap="sq" w14:cmpd="sng">
            <w14:solidFill>
              <w14:srgbClr w14:val="000000"/>
            </w14:solidFill>
            <w14:prstDash w14:val="solid"/>
            <w14:bevel/>
          </w14:textOutline>
        </w:rPr>
        <w:t>组合墙隔声单值评价量、频谱修正</w:t>
      </w:r>
      <w:r>
        <w:rPr>
          <w:rFonts w:ascii="仿宋" w:hAnsi="仿宋" w:eastAsia="仿宋" w:cs="仿宋"/>
          <w:spacing w:val="7"/>
          <w:sz w:val="23"/>
          <w:szCs w:val="23"/>
          <w14:textOutline w14:w="4358" w14:cap="sq" w14:cmpd="sng">
            <w14:solidFill>
              <w14:srgbClr w14:val="000000"/>
            </w14:solidFill>
            <w14:prstDash w14:val="solid"/>
            <w14:bevel/>
          </w14:textOutline>
        </w:rPr>
        <w:t>量</w:t>
      </w:r>
    </w:p>
    <w:p>
      <w:pPr>
        <w:spacing w:line="410" w:lineRule="auto"/>
        <w:rPr>
          <w:rFonts w:ascii="Arial"/>
          <w:sz w:val="21"/>
        </w:rPr>
      </w:pPr>
    </w:p>
    <w:p>
      <w:pPr>
        <w:spacing w:before="75" w:line="321" w:lineRule="auto"/>
        <w:ind w:left="26" w:right="651" w:firstLine="485"/>
        <w:rPr>
          <w:rFonts w:ascii="仿宋" w:hAnsi="仿宋" w:eastAsia="仿宋" w:cs="仿宋"/>
          <w:sz w:val="23"/>
          <w:szCs w:val="23"/>
        </w:rPr>
      </w:pPr>
      <w:r>
        <w:rPr>
          <w:rFonts w:ascii="仿宋" w:hAnsi="仿宋" w:eastAsia="仿宋" w:cs="仿宋"/>
          <w:spacing w:val="12"/>
          <w:sz w:val="23"/>
          <w:szCs w:val="23"/>
        </w:rPr>
        <w:t>单值评</w:t>
      </w:r>
      <w:r>
        <w:rPr>
          <w:rFonts w:ascii="仿宋" w:hAnsi="仿宋" w:eastAsia="仿宋" w:cs="仿宋"/>
          <w:spacing w:val="10"/>
          <w:sz w:val="23"/>
          <w:szCs w:val="23"/>
        </w:rPr>
        <w:t>价</w:t>
      </w:r>
      <w:r>
        <w:rPr>
          <w:rFonts w:ascii="仿宋" w:hAnsi="仿宋" w:eastAsia="仿宋" w:cs="仿宋"/>
          <w:spacing w:val="6"/>
          <w:sz w:val="23"/>
          <w:szCs w:val="23"/>
        </w:rPr>
        <w:t>量是表征隔声性能的单一值。为综合考虑组合墙在规定频率范围内</w:t>
      </w:r>
      <w:r>
        <w:rPr>
          <w:rFonts w:ascii="仿宋" w:hAnsi="仿宋" w:eastAsia="仿宋" w:cs="仿宋"/>
          <w:sz w:val="23"/>
          <w:szCs w:val="23"/>
        </w:rPr>
        <w:t xml:space="preserve"> </w:t>
      </w:r>
      <w:r>
        <w:rPr>
          <w:rFonts w:ascii="仿宋" w:hAnsi="仿宋" w:eastAsia="仿宋" w:cs="仿宋"/>
          <w:spacing w:val="12"/>
          <w:sz w:val="23"/>
          <w:szCs w:val="23"/>
        </w:rPr>
        <w:t>的隔声性</w:t>
      </w:r>
      <w:r>
        <w:rPr>
          <w:rFonts w:ascii="仿宋" w:hAnsi="仿宋" w:eastAsia="仿宋" w:cs="仿宋"/>
          <w:spacing w:val="6"/>
          <w:sz w:val="23"/>
          <w:szCs w:val="23"/>
        </w:rPr>
        <w:t>能，根据《建筑隔声评价标准》</w:t>
      </w:r>
      <w:r>
        <w:rPr>
          <w:rFonts w:ascii="仿宋" w:hAnsi="仿宋" w:eastAsia="仿宋" w:cs="仿宋"/>
          <w:sz w:val="23"/>
          <w:szCs w:val="23"/>
        </w:rPr>
        <w:t>GB</w:t>
      </w:r>
      <w:r>
        <w:rPr>
          <w:rFonts w:ascii="仿宋" w:hAnsi="仿宋" w:eastAsia="仿宋" w:cs="仿宋"/>
          <w:spacing w:val="6"/>
          <w:sz w:val="23"/>
          <w:szCs w:val="23"/>
        </w:rPr>
        <w:t>/</w:t>
      </w:r>
      <w:r>
        <w:rPr>
          <w:rFonts w:ascii="仿宋" w:hAnsi="仿宋" w:eastAsia="仿宋" w:cs="仿宋"/>
          <w:sz w:val="23"/>
          <w:szCs w:val="23"/>
        </w:rPr>
        <w:t>T</w:t>
      </w:r>
      <w:r>
        <w:rPr>
          <w:rFonts w:ascii="仿宋" w:hAnsi="仿宋" w:eastAsia="仿宋" w:cs="仿宋"/>
          <w:spacing w:val="6"/>
          <w:sz w:val="23"/>
          <w:szCs w:val="23"/>
        </w:rPr>
        <w:t>50121 中计算方法，求得组合墙单</w:t>
      </w:r>
      <w:r>
        <w:rPr>
          <w:rFonts w:ascii="仿宋" w:hAnsi="仿宋" w:eastAsia="仿宋" w:cs="仿宋"/>
          <w:sz w:val="23"/>
          <w:szCs w:val="23"/>
        </w:rPr>
        <w:t xml:space="preserve"> </w:t>
      </w:r>
      <w:r>
        <w:rPr>
          <w:rFonts w:ascii="仿宋" w:hAnsi="仿宋" w:eastAsia="仿宋" w:cs="仿宋"/>
          <w:spacing w:val="5"/>
          <w:sz w:val="23"/>
          <w:szCs w:val="23"/>
        </w:rPr>
        <w:t>值评价量</w:t>
      </w:r>
      <w:r>
        <w:rPr>
          <w:rFonts w:ascii="仿宋" w:hAnsi="仿宋" w:eastAsia="仿宋" w:cs="仿宋"/>
          <w:spacing w:val="4"/>
          <w:sz w:val="23"/>
          <w:szCs w:val="23"/>
        </w:rPr>
        <w:t>。</w:t>
      </w:r>
    </w:p>
    <w:p>
      <w:pPr>
        <w:spacing w:line="229" w:lineRule="auto"/>
        <w:ind w:left="508"/>
        <w:rPr>
          <w:rFonts w:ascii="仿宋" w:hAnsi="仿宋" w:eastAsia="仿宋" w:cs="仿宋"/>
          <w:sz w:val="23"/>
          <w:szCs w:val="23"/>
        </w:rPr>
      </w:pPr>
      <w:r>
        <w:rPr>
          <w:rFonts w:ascii="仿宋" w:hAnsi="仿宋" w:eastAsia="仿宋" w:cs="仿宋"/>
          <w:spacing w:val="7"/>
          <w:sz w:val="23"/>
          <w:szCs w:val="23"/>
        </w:rPr>
        <w:t>满足不利偏差</w:t>
      </w:r>
      <w:r>
        <w:rPr>
          <w:rFonts w:ascii="仿宋" w:hAnsi="仿宋" w:eastAsia="仿宋" w:cs="仿宋"/>
          <w:sz w:val="23"/>
          <w:szCs w:val="23"/>
        </w:rPr>
        <w:t>Pi</w:t>
      </w:r>
      <w:r>
        <w:rPr>
          <w:rFonts w:ascii="仿宋" w:hAnsi="仿宋" w:eastAsia="仿宋" w:cs="仿宋"/>
          <w:spacing w:val="7"/>
          <w:sz w:val="23"/>
          <w:szCs w:val="23"/>
        </w:rPr>
        <w:t>要求的最大值即为空气声隔声计权单值评价量，精确到 1</w:t>
      </w:r>
      <w:r>
        <w:rPr>
          <w:rFonts w:ascii="仿宋" w:hAnsi="仿宋" w:eastAsia="仿宋" w:cs="仿宋"/>
          <w:sz w:val="23"/>
          <w:szCs w:val="23"/>
        </w:rPr>
        <w:t>dB。</w:t>
      </w:r>
    </w:p>
    <w:p>
      <w:pPr>
        <w:spacing w:before="114" w:line="667" w:lineRule="exact"/>
        <w:ind w:firstLine="491"/>
        <w:textAlignment w:val="center"/>
      </w:pPr>
      <w:r>
        <w:drawing>
          <wp:inline distT="0" distB="0" distL="0" distR="0">
            <wp:extent cx="762000" cy="423545"/>
            <wp:effectExtent l="0" t="0" r="0" b="14605"/>
            <wp:docPr id="173" name="IM 173"/>
            <wp:cNvGraphicFramePr/>
            <a:graphic xmlns:a="http://schemas.openxmlformats.org/drawingml/2006/main">
              <a:graphicData uri="http://schemas.openxmlformats.org/drawingml/2006/picture">
                <pic:pic xmlns:pic="http://schemas.openxmlformats.org/drawingml/2006/picture">
                  <pic:nvPicPr>
                    <pic:cNvPr id="173" name="IM 173"/>
                    <pic:cNvPicPr/>
                  </pic:nvPicPr>
                  <pic:blipFill>
                    <a:blip r:embed="rId29"/>
                    <a:stretch>
                      <a:fillRect/>
                    </a:stretch>
                  </pic:blipFill>
                  <pic:spPr>
                    <a:xfrm>
                      <a:off x="0" y="0"/>
                      <a:ext cx="762000" cy="423672"/>
                    </a:xfrm>
                    <a:prstGeom prst="rect">
                      <a:avLst/>
                    </a:prstGeom>
                  </pic:spPr>
                </pic:pic>
              </a:graphicData>
            </a:graphic>
          </wp:inline>
        </w:drawing>
      </w:r>
    </w:p>
    <w:p>
      <w:pPr>
        <w:spacing w:before="192" w:line="840" w:lineRule="exact"/>
        <w:ind w:firstLine="491"/>
        <w:textAlignment w:val="center"/>
      </w:pPr>
      <w:r>
        <w:drawing>
          <wp:inline distT="0" distB="0" distL="0" distR="0">
            <wp:extent cx="2302510" cy="533400"/>
            <wp:effectExtent l="0" t="0" r="254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30"/>
                    <a:stretch>
                      <a:fillRect/>
                    </a:stretch>
                  </pic:blipFill>
                  <pic:spPr>
                    <a:xfrm>
                      <a:off x="0" y="0"/>
                      <a:ext cx="2302764" cy="533400"/>
                    </a:xfrm>
                    <a:prstGeom prst="rect">
                      <a:avLst/>
                    </a:prstGeom>
                  </pic:spPr>
                </pic:pic>
              </a:graphicData>
            </a:graphic>
          </wp:inline>
        </w:drawing>
      </w:r>
    </w:p>
    <w:p>
      <w:pPr>
        <w:spacing w:before="233" w:line="212" w:lineRule="auto"/>
        <w:ind w:left="513"/>
        <w:rPr>
          <w:rFonts w:ascii="仿宋" w:hAnsi="仿宋" w:eastAsia="仿宋" w:cs="仿宋"/>
          <w:sz w:val="23"/>
          <w:szCs w:val="23"/>
        </w:rPr>
      </w:pPr>
      <w:r>
        <w:rPr>
          <w:rFonts w:ascii="仿宋" w:hAnsi="仿宋" w:eastAsia="仿宋" w:cs="仿宋"/>
          <w:spacing w:val="8"/>
          <w:sz w:val="23"/>
          <w:szCs w:val="23"/>
        </w:rPr>
        <w:t>式中</w:t>
      </w:r>
      <w:r>
        <w:rPr>
          <w:rFonts w:ascii="仿宋" w:hAnsi="仿宋" w:eastAsia="仿宋" w:cs="仿宋"/>
          <w:spacing w:val="7"/>
          <w:sz w:val="23"/>
          <w:szCs w:val="23"/>
        </w:rPr>
        <w:t>：</w:t>
      </w:r>
      <w:r>
        <w:rPr>
          <w:rFonts w:ascii="Times New Roman" w:hAnsi="Times New Roman" w:eastAsia="Times New Roman" w:cs="Times New Roman"/>
          <w:i/>
          <w:iCs/>
          <w:position w:val="10"/>
          <w:sz w:val="22"/>
          <w:szCs w:val="22"/>
        </w:rPr>
        <w:t>X</w:t>
      </w:r>
      <w:r>
        <w:rPr>
          <w:rFonts w:ascii="Times New Roman" w:hAnsi="Times New Roman" w:eastAsia="Times New Roman" w:cs="Times New Roman"/>
          <w:i/>
          <w:iCs/>
          <w:position w:val="4"/>
          <w:sz w:val="12"/>
          <w:szCs w:val="12"/>
        </w:rPr>
        <w:t>W</w:t>
      </w:r>
      <w:r>
        <w:rPr>
          <w:rFonts w:ascii="Times New Roman" w:hAnsi="Times New Roman" w:eastAsia="Times New Roman" w:cs="Times New Roman"/>
          <w:spacing w:val="4"/>
          <w:position w:val="4"/>
          <w:sz w:val="12"/>
          <w:szCs w:val="12"/>
        </w:rPr>
        <w:t xml:space="preserve"> </w:t>
      </w:r>
      <w:r>
        <w:rPr>
          <w:rFonts w:ascii="仿宋" w:hAnsi="仿宋" w:eastAsia="仿宋" w:cs="仿宋"/>
          <w:spacing w:val="4"/>
          <w:sz w:val="23"/>
          <w:szCs w:val="23"/>
        </w:rPr>
        <w:t>— 空气声隔声计权单值评价量；</w:t>
      </w:r>
    </w:p>
    <w:p>
      <w:pPr>
        <w:spacing w:before="287" w:line="211" w:lineRule="auto"/>
        <w:ind w:left="1239"/>
        <w:rPr>
          <w:rFonts w:ascii="仿宋" w:hAnsi="仿宋" w:eastAsia="仿宋" w:cs="仿宋"/>
          <w:sz w:val="23"/>
          <w:szCs w:val="23"/>
        </w:rPr>
      </w:pPr>
      <w:r>
        <w:rPr>
          <w:rFonts w:ascii="Times New Roman" w:hAnsi="Times New Roman" w:eastAsia="Times New Roman" w:cs="Times New Roman"/>
          <w:i/>
          <w:iCs/>
          <w:spacing w:val="-2"/>
          <w:position w:val="10"/>
          <w:sz w:val="22"/>
          <w:szCs w:val="22"/>
        </w:rPr>
        <w:t>K</w:t>
      </w:r>
      <w:r>
        <w:rPr>
          <w:rFonts w:ascii="Times New Roman" w:hAnsi="Times New Roman" w:eastAsia="Times New Roman" w:cs="Times New Roman"/>
          <w:i/>
          <w:iCs/>
          <w:spacing w:val="-2"/>
          <w:position w:val="4"/>
          <w:sz w:val="12"/>
          <w:szCs w:val="12"/>
        </w:rPr>
        <w:t>i</w:t>
      </w:r>
      <w:r>
        <w:rPr>
          <w:rFonts w:ascii="Times New Roman" w:hAnsi="Times New Roman" w:eastAsia="Times New Roman" w:cs="Times New Roman"/>
          <w:spacing w:val="-2"/>
          <w:position w:val="4"/>
          <w:sz w:val="12"/>
          <w:szCs w:val="12"/>
        </w:rPr>
        <w:t xml:space="preserve"> </w:t>
      </w:r>
      <w:r>
        <w:rPr>
          <w:rFonts w:ascii="仿宋" w:hAnsi="仿宋" w:eastAsia="仿宋" w:cs="仿宋"/>
          <w:spacing w:val="-2"/>
          <w:sz w:val="23"/>
          <w:szCs w:val="23"/>
        </w:rPr>
        <w:t xml:space="preserve">—第 </w:t>
      </w:r>
      <w:r>
        <w:rPr>
          <w:rFonts w:ascii="仿宋" w:hAnsi="仿宋" w:eastAsia="仿宋" w:cs="仿宋"/>
          <w:sz w:val="23"/>
          <w:szCs w:val="23"/>
        </w:rPr>
        <w:t>i</w:t>
      </w:r>
      <w:r>
        <w:rPr>
          <w:rFonts w:ascii="仿宋" w:hAnsi="仿宋" w:eastAsia="仿宋" w:cs="仿宋"/>
          <w:spacing w:val="-2"/>
          <w:sz w:val="23"/>
          <w:szCs w:val="23"/>
        </w:rPr>
        <w:t xml:space="preserve"> 个频带的基准值；</w:t>
      </w:r>
    </w:p>
    <w:p>
      <w:pPr>
        <w:spacing w:before="288" w:line="211" w:lineRule="auto"/>
        <w:ind w:left="1238"/>
        <w:rPr>
          <w:rFonts w:ascii="仿宋" w:hAnsi="仿宋" w:eastAsia="仿宋" w:cs="仿宋"/>
          <w:sz w:val="23"/>
          <w:szCs w:val="23"/>
        </w:rPr>
      </w:pPr>
      <w:r>
        <w:rPr>
          <w:rFonts w:ascii="Times New Roman" w:hAnsi="Times New Roman" w:eastAsia="Times New Roman" w:cs="Times New Roman"/>
          <w:i/>
          <w:iCs/>
          <w:position w:val="10"/>
          <w:sz w:val="22"/>
          <w:szCs w:val="22"/>
        </w:rPr>
        <w:t>X</w:t>
      </w:r>
      <w:r>
        <w:rPr>
          <w:rFonts w:ascii="Times New Roman" w:hAnsi="Times New Roman" w:eastAsia="Times New Roman" w:cs="Times New Roman"/>
          <w:i/>
          <w:iCs/>
          <w:position w:val="4"/>
          <w:sz w:val="12"/>
          <w:szCs w:val="12"/>
        </w:rPr>
        <w:t>i</w:t>
      </w:r>
      <w:r>
        <w:rPr>
          <w:rFonts w:ascii="Times New Roman" w:hAnsi="Times New Roman" w:eastAsia="Times New Roman" w:cs="Times New Roman"/>
          <w:spacing w:val="-1"/>
          <w:position w:val="4"/>
          <w:sz w:val="12"/>
          <w:szCs w:val="12"/>
        </w:rPr>
        <w:t xml:space="preserve"> </w:t>
      </w:r>
      <w:r>
        <w:rPr>
          <w:rFonts w:ascii="仿宋" w:hAnsi="仿宋" w:eastAsia="仿宋" w:cs="仿宋"/>
          <w:spacing w:val="-1"/>
          <w:sz w:val="23"/>
          <w:szCs w:val="23"/>
        </w:rPr>
        <w:t xml:space="preserve">—第 </w:t>
      </w:r>
      <w:r>
        <w:rPr>
          <w:rFonts w:ascii="仿宋" w:hAnsi="仿宋" w:eastAsia="仿宋" w:cs="仿宋"/>
          <w:sz w:val="23"/>
          <w:szCs w:val="23"/>
        </w:rPr>
        <w:t>i</w:t>
      </w:r>
      <w:r>
        <w:rPr>
          <w:rFonts w:ascii="仿宋" w:hAnsi="仿宋" w:eastAsia="仿宋" w:cs="仿宋"/>
          <w:spacing w:val="-1"/>
          <w:sz w:val="23"/>
          <w:szCs w:val="23"/>
        </w:rPr>
        <w:t xml:space="preserve"> 个频</w:t>
      </w:r>
      <w:r>
        <w:rPr>
          <w:rFonts w:ascii="仿宋" w:hAnsi="仿宋" w:eastAsia="仿宋" w:cs="仿宋"/>
          <w:sz w:val="23"/>
          <w:szCs w:val="23"/>
        </w:rPr>
        <w:t>带的隔声量，精确到 0.1dB；</w:t>
      </w:r>
    </w:p>
    <w:p>
      <w:pPr>
        <w:spacing w:before="193" w:line="252" w:lineRule="auto"/>
        <w:ind w:left="3226" w:right="630" w:hanging="2015"/>
        <w:rPr>
          <w:rFonts w:ascii="等线" w:hAnsi="等线" w:eastAsia="等线" w:cs="等线"/>
          <w:sz w:val="20"/>
          <w:szCs w:val="20"/>
        </w:rPr>
      </w:pPr>
      <w:r>
        <w:rPr>
          <w:rFonts w:ascii="仿宋" w:hAnsi="仿宋" w:eastAsia="仿宋" w:cs="仿宋"/>
          <w:sz w:val="23"/>
          <w:szCs w:val="23"/>
        </w:rPr>
        <w:drawing>
          <wp:inline distT="0" distB="0" distL="0" distR="0">
            <wp:extent cx="126365" cy="152400"/>
            <wp:effectExtent l="0" t="0" r="6985" b="0"/>
            <wp:docPr id="175" name="IM 175"/>
            <wp:cNvGraphicFramePr/>
            <a:graphic xmlns:a="http://schemas.openxmlformats.org/drawingml/2006/main">
              <a:graphicData uri="http://schemas.openxmlformats.org/drawingml/2006/picture">
                <pic:pic xmlns:pic="http://schemas.openxmlformats.org/drawingml/2006/picture">
                  <pic:nvPicPr>
                    <pic:cNvPr id="175" name="IM 175"/>
                    <pic:cNvPicPr/>
                  </pic:nvPicPr>
                  <pic:blipFill>
                    <a:blip r:embed="rId31"/>
                    <a:stretch>
                      <a:fillRect/>
                    </a:stretch>
                  </pic:blipFill>
                  <pic:spPr>
                    <a:xfrm>
                      <a:off x="0" y="0"/>
                      <a:ext cx="126492" cy="152400"/>
                    </a:xfrm>
                    <a:prstGeom prst="rect">
                      <a:avLst/>
                    </a:prstGeom>
                  </pic:spPr>
                </pic:pic>
              </a:graphicData>
            </a:graphic>
          </wp:inline>
        </w:drawing>
      </w:r>
      <w:r>
        <w:rPr>
          <w:rFonts w:ascii="仿宋" w:hAnsi="仿宋" w:eastAsia="仿宋" w:cs="仿宋"/>
          <w:spacing w:val="1"/>
          <w:sz w:val="23"/>
          <w:szCs w:val="23"/>
        </w:rPr>
        <w:t>—频带的序号，</w:t>
      </w:r>
      <w:r>
        <w:rPr>
          <w:rFonts w:ascii="仿宋" w:hAnsi="仿宋" w:eastAsia="仿宋" w:cs="仿宋"/>
          <w:sz w:val="23"/>
          <w:szCs w:val="23"/>
        </w:rPr>
        <w:t>i</w:t>
      </w:r>
      <w:r>
        <w:rPr>
          <w:rFonts w:ascii="仿宋" w:hAnsi="仿宋" w:eastAsia="仿宋" w:cs="仿宋"/>
          <w:spacing w:val="1"/>
          <w:sz w:val="23"/>
          <w:szCs w:val="23"/>
        </w:rPr>
        <w:t>=1~5，代表 125~2000</w:t>
      </w:r>
      <w:r>
        <w:rPr>
          <w:rFonts w:ascii="仿宋" w:hAnsi="仿宋" w:eastAsia="仿宋" w:cs="仿宋"/>
          <w:sz w:val="23"/>
          <w:szCs w:val="23"/>
        </w:rPr>
        <w:t>Hz</w:t>
      </w:r>
      <w:r>
        <w:rPr>
          <w:rFonts w:ascii="仿宋" w:hAnsi="仿宋" w:eastAsia="仿宋" w:cs="仿宋"/>
          <w:spacing w:val="1"/>
          <w:sz w:val="23"/>
          <w:szCs w:val="23"/>
        </w:rPr>
        <w:t xml:space="preserve"> 范围内的 5 个</w:t>
      </w:r>
      <w:r>
        <w:rPr>
          <w:rFonts w:ascii="仿宋" w:hAnsi="仿宋" w:eastAsia="仿宋" w:cs="仿宋"/>
          <w:sz w:val="23"/>
          <w:szCs w:val="23"/>
        </w:rPr>
        <w:t xml:space="preserve">中心频率。 </w:t>
      </w:r>
      <w:r>
        <w:rPr>
          <w:rFonts w:ascii="等线" w:hAnsi="等线" w:eastAsia="等线" w:cs="等线"/>
          <w:spacing w:val="5"/>
          <w:sz w:val="20"/>
          <w:szCs w:val="20"/>
        </w:rPr>
        <w:t>表 5.5  各频带基准值</w:t>
      </w:r>
    </w:p>
    <w:p>
      <w:pPr>
        <w:spacing w:line="17" w:lineRule="exact"/>
      </w:pPr>
    </w:p>
    <w:tbl>
      <w:tblPr>
        <w:tblStyle w:val="4"/>
        <w:tblW w:w="879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5"/>
        <w:gridCol w:w="1102"/>
        <w:gridCol w:w="1102"/>
        <w:gridCol w:w="1102"/>
        <w:gridCol w:w="1103"/>
        <w:gridCol w:w="1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65" w:type="dxa"/>
            <w:tcBorders>
              <w:left w:val="single" w:color="000000" w:sz="10" w:space="0"/>
              <w:right w:val="single" w:color="000000" w:sz="6" w:space="0"/>
            </w:tcBorders>
            <w:shd w:val="clear" w:color="auto" w:fill="E6E6E6"/>
            <w:vAlign w:val="top"/>
          </w:tcPr>
          <w:p>
            <w:pPr>
              <w:spacing w:before="40" w:line="301" w:lineRule="exact"/>
              <w:ind w:left="1417"/>
              <w:rPr>
                <w:rFonts w:ascii="等线" w:hAnsi="等线" w:eastAsia="等线" w:cs="等线"/>
                <w:sz w:val="20"/>
                <w:szCs w:val="20"/>
              </w:rPr>
            </w:pPr>
            <w:r>
              <w:rPr>
                <w:rFonts w:ascii="等线" w:hAnsi="等线" w:eastAsia="等线" w:cs="等线"/>
                <w:spacing w:val="4"/>
                <w:position w:val="2"/>
                <w:sz w:val="20"/>
                <w:szCs w:val="20"/>
              </w:rPr>
              <w:t>频率</w:t>
            </w:r>
          </w:p>
        </w:tc>
        <w:tc>
          <w:tcPr>
            <w:tcW w:w="1102" w:type="dxa"/>
            <w:tcBorders>
              <w:left w:val="single" w:color="000000" w:sz="6" w:space="0"/>
              <w:right w:val="single" w:color="000000" w:sz="6" w:space="0"/>
            </w:tcBorders>
            <w:shd w:val="clear" w:color="auto" w:fill="E6E6E6"/>
            <w:vAlign w:val="top"/>
          </w:tcPr>
          <w:p>
            <w:pPr>
              <w:spacing w:before="40" w:line="303" w:lineRule="exact"/>
              <w:ind w:left="242"/>
              <w:rPr>
                <w:rFonts w:ascii="等线" w:hAnsi="等线" w:eastAsia="等线" w:cs="等线"/>
                <w:sz w:val="20"/>
                <w:szCs w:val="20"/>
              </w:rPr>
            </w:pPr>
            <w:r>
              <w:rPr>
                <w:rFonts w:ascii="等线" w:hAnsi="等线" w:eastAsia="等线" w:cs="等线"/>
                <w:spacing w:val="4"/>
                <w:position w:val="3"/>
                <w:sz w:val="20"/>
                <w:szCs w:val="20"/>
              </w:rPr>
              <w:t>1</w:t>
            </w:r>
            <w:r>
              <w:rPr>
                <w:rFonts w:ascii="等线" w:hAnsi="等线" w:eastAsia="等线" w:cs="等线"/>
                <w:spacing w:val="3"/>
                <w:position w:val="3"/>
                <w:sz w:val="20"/>
                <w:szCs w:val="20"/>
              </w:rPr>
              <w:t xml:space="preserve">25 </w:t>
            </w:r>
            <w:r>
              <w:rPr>
                <w:rFonts w:ascii="等线" w:hAnsi="等线" w:eastAsia="等线" w:cs="等线"/>
                <w:position w:val="3"/>
                <w:sz w:val="20"/>
                <w:szCs w:val="20"/>
              </w:rPr>
              <w:t>Hz</w:t>
            </w:r>
          </w:p>
        </w:tc>
        <w:tc>
          <w:tcPr>
            <w:tcW w:w="1102" w:type="dxa"/>
            <w:tcBorders>
              <w:left w:val="single" w:color="000000" w:sz="6" w:space="0"/>
              <w:right w:val="single" w:color="000000" w:sz="6" w:space="0"/>
            </w:tcBorders>
            <w:shd w:val="clear" w:color="auto" w:fill="E6E6E6"/>
            <w:vAlign w:val="top"/>
          </w:tcPr>
          <w:p>
            <w:pPr>
              <w:spacing w:before="40" w:line="303" w:lineRule="exact"/>
              <w:ind w:left="239"/>
              <w:rPr>
                <w:rFonts w:ascii="等线" w:hAnsi="等线" w:eastAsia="等线" w:cs="等线"/>
                <w:sz w:val="20"/>
                <w:szCs w:val="20"/>
              </w:rPr>
            </w:pPr>
            <w:r>
              <w:rPr>
                <w:rFonts w:ascii="等线" w:hAnsi="等线" w:eastAsia="等线" w:cs="等线"/>
                <w:spacing w:val="6"/>
                <w:position w:val="3"/>
                <w:sz w:val="20"/>
                <w:szCs w:val="20"/>
              </w:rPr>
              <w:t>2</w:t>
            </w:r>
            <w:r>
              <w:rPr>
                <w:rFonts w:ascii="等线" w:hAnsi="等线" w:eastAsia="等线" w:cs="等线"/>
                <w:spacing w:val="4"/>
                <w:position w:val="3"/>
                <w:sz w:val="20"/>
                <w:szCs w:val="20"/>
              </w:rPr>
              <w:t xml:space="preserve">50 </w:t>
            </w:r>
            <w:r>
              <w:rPr>
                <w:rFonts w:ascii="等线" w:hAnsi="等线" w:eastAsia="等线" w:cs="等线"/>
                <w:position w:val="3"/>
                <w:sz w:val="20"/>
                <w:szCs w:val="20"/>
              </w:rPr>
              <w:t>Hz</w:t>
            </w:r>
          </w:p>
        </w:tc>
        <w:tc>
          <w:tcPr>
            <w:tcW w:w="1102" w:type="dxa"/>
            <w:tcBorders>
              <w:left w:val="single" w:color="000000" w:sz="6" w:space="0"/>
              <w:right w:val="single" w:color="000000" w:sz="6" w:space="0"/>
            </w:tcBorders>
            <w:shd w:val="clear" w:color="auto" w:fill="E6E6E6"/>
            <w:vAlign w:val="top"/>
          </w:tcPr>
          <w:p>
            <w:pPr>
              <w:spacing w:before="40" w:line="303" w:lineRule="exact"/>
              <w:ind w:left="244"/>
              <w:rPr>
                <w:rFonts w:ascii="等线" w:hAnsi="等线" w:eastAsia="等线" w:cs="等线"/>
                <w:sz w:val="20"/>
                <w:szCs w:val="20"/>
              </w:rPr>
            </w:pPr>
            <w:r>
              <w:rPr>
                <w:rFonts w:ascii="等线" w:hAnsi="等线" w:eastAsia="等线" w:cs="等线"/>
                <w:spacing w:val="5"/>
                <w:position w:val="3"/>
                <w:sz w:val="20"/>
                <w:szCs w:val="20"/>
              </w:rPr>
              <w:t>5</w:t>
            </w:r>
            <w:r>
              <w:rPr>
                <w:rFonts w:ascii="等线" w:hAnsi="等线" w:eastAsia="等线" w:cs="等线"/>
                <w:spacing w:val="4"/>
                <w:position w:val="3"/>
                <w:sz w:val="20"/>
                <w:szCs w:val="20"/>
              </w:rPr>
              <w:t xml:space="preserve">00 </w:t>
            </w:r>
            <w:r>
              <w:rPr>
                <w:rFonts w:ascii="等线" w:hAnsi="等线" w:eastAsia="等线" w:cs="等线"/>
                <w:position w:val="3"/>
                <w:sz w:val="20"/>
                <w:szCs w:val="20"/>
              </w:rPr>
              <w:t>Hz</w:t>
            </w:r>
          </w:p>
        </w:tc>
        <w:tc>
          <w:tcPr>
            <w:tcW w:w="1103" w:type="dxa"/>
            <w:tcBorders>
              <w:left w:val="single" w:color="000000" w:sz="6" w:space="0"/>
              <w:right w:val="single" w:color="000000" w:sz="6" w:space="0"/>
            </w:tcBorders>
            <w:shd w:val="clear" w:color="auto" w:fill="E6E6E6"/>
            <w:vAlign w:val="top"/>
          </w:tcPr>
          <w:p>
            <w:pPr>
              <w:spacing w:before="40" w:line="303" w:lineRule="exact"/>
              <w:ind w:left="198"/>
              <w:rPr>
                <w:rFonts w:ascii="等线" w:hAnsi="等线" w:eastAsia="等线" w:cs="等线"/>
                <w:sz w:val="20"/>
                <w:szCs w:val="20"/>
              </w:rPr>
            </w:pPr>
            <w:r>
              <w:rPr>
                <w:rFonts w:ascii="等线" w:hAnsi="等线" w:eastAsia="等线" w:cs="等线"/>
                <w:spacing w:val="4"/>
                <w:position w:val="3"/>
                <w:sz w:val="20"/>
                <w:szCs w:val="20"/>
              </w:rPr>
              <w:t>1</w:t>
            </w:r>
            <w:r>
              <w:rPr>
                <w:rFonts w:ascii="等线" w:hAnsi="等线" w:eastAsia="等线" w:cs="等线"/>
                <w:spacing w:val="3"/>
                <w:position w:val="3"/>
                <w:sz w:val="20"/>
                <w:szCs w:val="20"/>
              </w:rPr>
              <w:t xml:space="preserve">000 </w:t>
            </w:r>
            <w:r>
              <w:rPr>
                <w:rFonts w:ascii="等线" w:hAnsi="等线" w:eastAsia="等线" w:cs="等线"/>
                <w:position w:val="3"/>
                <w:sz w:val="20"/>
                <w:szCs w:val="20"/>
              </w:rPr>
              <w:t>Hz</w:t>
            </w:r>
          </w:p>
        </w:tc>
        <w:tc>
          <w:tcPr>
            <w:tcW w:w="1117" w:type="dxa"/>
            <w:tcBorders>
              <w:left w:val="single" w:color="000000" w:sz="6" w:space="0"/>
              <w:right w:val="single" w:color="000000" w:sz="10" w:space="0"/>
            </w:tcBorders>
            <w:shd w:val="clear" w:color="auto" w:fill="E6E6E6"/>
            <w:vAlign w:val="top"/>
          </w:tcPr>
          <w:p>
            <w:pPr>
              <w:spacing w:before="40" w:line="303" w:lineRule="exact"/>
              <w:ind w:left="194"/>
              <w:rPr>
                <w:rFonts w:ascii="等线" w:hAnsi="等线" w:eastAsia="等线" w:cs="等线"/>
                <w:sz w:val="20"/>
                <w:szCs w:val="20"/>
              </w:rPr>
            </w:pPr>
            <w:r>
              <w:rPr>
                <w:rFonts w:ascii="等线" w:hAnsi="等线" w:eastAsia="等线" w:cs="等线"/>
                <w:spacing w:val="7"/>
                <w:position w:val="3"/>
                <w:sz w:val="20"/>
                <w:szCs w:val="20"/>
              </w:rPr>
              <w:t>2</w:t>
            </w:r>
            <w:r>
              <w:rPr>
                <w:rFonts w:ascii="等线" w:hAnsi="等线" w:eastAsia="等线" w:cs="等线"/>
                <w:spacing w:val="4"/>
                <w:position w:val="3"/>
                <w:sz w:val="20"/>
                <w:szCs w:val="20"/>
              </w:rPr>
              <w:t xml:space="preserve">000 </w:t>
            </w:r>
            <w:r>
              <w:rPr>
                <w:rFonts w:ascii="等线" w:hAnsi="等线" w:eastAsia="等线" w:cs="等线"/>
                <w:position w:val="3"/>
                <w:sz w:val="20"/>
                <w:szCs w:val="20"/>
              </w:rPr>
              <w:t>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265" w:type="dxa"/>
            <w:tcBorders>
              <w:left w:val="single" w:color="000000" w:sz="10" w:space="0"/>
              <w:right w:val="single" w:color="000000" w:sz="6" w:space="0"/>
            </w:tcBorders>
            <w:shd w:val="clear" w:color="auto" w:fill="E6E6E6"/>
            <w:vAlign w:val="top"/>
          </w:tcPr>
          <w:p>
            <w:pPr>
              <w:spacing w:before="25" w:line="283" w:lineRule="exact"/>
              <w:ind w:left="556"/>
              <w:rPr>
                <w:rFonts w:ascii="等线" w:hAnsi="等线" w:eastAsia="等线" w:cs="等线"/>
                <w:sz w:val="20"/>
                <w:szCs w:val="20"/>
              </w:rPr>
            </w:pPr>
            <w:r>
              <w:rPr>
                <w:rFonts w:ascii="等线" w:hAnsi="等线" w:eastAsia="等线" w:cs="等线"/>
                <w:spacing w:val="13"/>
                <w:position w:val="3"/>
                <w:sz w:val="20"/>
                <w:szCs w:val="20"/>
              </w:rPr>
              <w:t>倍</w:t>
            </w:r>
            <w:r>
              <w:rPr>
                <w:rFonts w:ascii="等线" w:hAnsi="等线" w:eastAsia="等线" w:cs="等线"/>
                <w:spacing w:val="12"/>
                <w:position w:val="3"/>
                <w:sz w:val="20"/>
                <w:szCs w:val="20"/>
              </w:rPr>
              <w:t xml:space="preserve">频程基准值 </w:t>
            </w:r>
            <w:r>
              <w:rPr>
                <w:rFonts w:ascii="等线" w:hAnsi="等线" w:eastAsia="等线" w:cs="等线"/>
                <w:position w:val="3"/>
                <w:sz w:val="20"/>
                <w:szCs w:val="20"/>
              </w:rPr>
              <w:t>Ki</w:t>
            </w:r>
            <w:r>
              <w:rPr>
                <w:rFonts w:ascii="等线" w:hAnsi="等线" w:eastAsia="等线" w:cs="等线"/>
                <w:spacing w:val="12"/>
                <w:position w:val="3"/>
                <w:sz w:val="20"/>
                <w:szCs w:val="20"/>
              </w:rPr>
              <w:t xml:space="preserve">  (</w:t>
            </w:r>
            <w:r>
              <w:rPr>
                <w:rFonts w:ascii="等线" w:hAnsi="等线" w:eastAsia="等线" w:cs="等线"/>
                <w:position w:val="3"/>
                <w:sz w:val="20"/>
                <w:szCs w:val="20"/>
              </w:rPr>
              <w:t>dB</w:t>
            </w:r>
            <w:r>
              <w:rPr>
                <w:rFonts w:ascii="等线" w:hAnsi="等线" w:eastAsia="等线" w:cs="等线"/>
                <w:spacing w:val="12"/>
                <w:position w:val="3"/>
                <w:sz w:val="20"/>
                <w:szCs w:val="20"/>
              </w:rPr>
              <w:t>)</w:t>
            </w:r>
          </w:p>
        </w:tc>
        <w:tc>
          <w:tcPr>
            <w:tcW w:w="1102" w:type="dxa"/>
            <w:tcBorders>
              <w:left w:val="single" w:color="000000" w:sz="6" w:space="0"/>
              <w:right w:val="single" w:color="000000" w:sz="6" w:space="0"/>
            </w:tcBorders>
            <w:vAlign w:val="top"/>
          </w:tcPr>
          <w:p>
            <w:pPr>
              <w:spacing w:before="84" w:line="229" w:lineRule="auto"/>
              <w:ind w:left="400"/>
              <w:rPr>
                <w:rFonts w:ascii="等线" w:hAnsi="等线" w:eastAsia="等线" w:cs="等线"/>
                <w:sz w:val="20"/>
                <w:szCs w:val="20"/>
              </w:rPr>
            </w:pPr>
            <w:r>
              <w:rPr>
                <w:rFonts w:ascii="等线" w:hAnsi="等线" w:eastAsia="等线" w:cs="等线"/>
                <w:spacing w:val="-4"/>
                <w:sz w:val="20"/>
                <w:szCs w:val="20"/>
              </w:rPr>
              <w:t>-</w:t>
            </w:r>
            <w:r>
              <w:rPr>
                <w:rFonts w:ascii="等线" w:hAnsi="等线" w:eastAsia="等线" w:cs="等线"/>
                <w:spacing w:val="-2"/>
                <w:sz w:val="20"/>
                <w:szCs w:val="20"/>
              </w:rPr>
              <w:t>16</w:t>
            </w:r>
          </w:p>
        </w:tc>
        <w:tc>
          <w:tcPr>
            <w:tcW w:w="1102" w:type="dxa"/>
            <w:tcBorders>
              <w:left w:val="single" w:color="000000" w:sz="6" w:space="0"/>
              <w:right w:val="single" w:color="000000" w:sz="6" w:space="0"/>
            </w:tcBorders>
            <w:vAlign w:val="top"/>
          </w:tcPr>
          <w:p>
            <w:pPr>
              <w:spacing w:before="86" w:line="227" w:lineRule="auto"/>
              <w:ind w:left="459"/>
              <w:rPr>
                <w:rFonts w:ascii="等线" w:hAnsi="等线" w:eastAsia="等线" w:cs="等线"/>
                <w:sz w:val="20"/>
                <w:szCs w:val="20"/>
              </w:rPr>
            </w:pPr>
            <w:r>
              <w:rPr>
                <w:rFonts w:ascii="等线" w:hAnsi="等线" w:eastAsia="等线" w:cs="等线"/>
                <w:spacing w:val="-4"/>
                <w:sz w:val="20"/>
                <w:szCs w:val="20"/>
              </w:rPr>
              <w:t>-</w:t>
            </w:r>
            <w:r>
              <w:rPr>
                <w:rFonts w:ascii="等线" w:hAnsi="等线" w:eastAsia="等线" w:cs="等线"/>
                <w:spacing w:val="-3"/>
                <w:sz w:val="20"/>
                <w:szCs w:val="20"/>
              </w:rPr>
              <w:t>7</w:t>
            </w:r>
          </w:p>
        </w:tc>
        <w:tc>
          <w:tcPr>
            <w:tcW w:w="1102" w:type="dxa"/>
            <w:tcBorders>
              <w:left w:val="single" w:color="000000" w:sz="6" w:space="0"/>
              <w:right w:val="single" w:color="000000" w:sz="6" w:space="0"/>
            </w:tcBorders>
            <w:vAlign w:val="top"/>
          </w:tcPr>
          <w:p>
            <w:pPr>
              <w:spacing w:before="84" w:line="193" w:lineRule="auto"/>
              <w:ind w:left="502"/>
              <w:rPr>
                <w:rFonts w:ascii="等线" w:hAnsi="等线" w:eastAsia="等线" w:cs="等线"/>
                <w:sz w:val="20"/>
                <w:szCs w:val="20"/>
              </w:rPr>
            </w:pPr>
            <w:r>
              <w:rPr>
                <w:rFonts w:ascii="等线" w:hAnsi="等线" w:eastAsia="等线" w:cs="等线"/>
                <w:sz w:val="20"/>
                <w:szCs w:val="20"/>
              </w:rPr>
              <w:t>0</w:t>
            </w:r>
          </w:p>
        </w:tc>
        <w:tc>
          <w:tcPr>
            <w:tcW w:w="1103" w:type="dxa"/>
            <w:tcBorders>
              <w:left w:val="single" w:color="000000" w:sz="6" w:space="0"/>
              <w:right w:val="single" w:color="000000" w:sz="6" w:space="0"/>
            </w:tcBorders>
            <w:vAlign w:val="top"/>
          </w:tcPr>
          <w:p>
            <w:pPr>
              <w:spacing w:before="84" w:line="193" w:lineRule="auto"/>
              <w:ind w:left="505"/>
              <w:rPr>
                <w:rFonts w:ascii="等线" w:hAnsi="等线" w:eastAsia="等线" w:cs="等线"/>
                <w:sz w:val="20"/>
                <w:szCs w:val="20"/>
              </w:rPr>
            </w:pPr>
            <w:r>
              <w:rPr>
                <w:rFonts w:ascii="等线" w:hAnsi="等线" w:eastAsia="等线" w:cs="等线"/>
                <w:sz w:val="20"/>
                <w:szCs w:val="20"/>
              </w:rPr>
              <w:t>3</w:t>
            </w:r>
          </w:p>
        </w:tc>
        <w:tc>
          <w:tcPr>
            <w:tcW w:w="1117" w:type="dxa"/>
            <w:tcBorders>
              <w:left w:val="single" w:color="000000" w:sz="6" w:space="0"/>
              <w:right w:val="single" w:color="000000" w:sz="10" w:space="0"/>
            </w:tcBorders>
            <w:vAlign w:val="top"/>
          </w:tcPr>
          <w:p>
            <w:pPr>
              <w:spacing w:before="86" w:line="191" w:lineRule="auto"/>
              <w:ind w:left="504"/>
              <w:rPr>
                <w:rFonts w:ascii="等线" w:hAnsi="等线" w:eastAsia="等线" w:cs="等线"/>
                <w:sz w:val="20"/>
                <w:szCs w:val="20"/>
              </w:rPr>
            </w:pPr>
            <w:r>
              <w:rPr>
                <w:rFonts w:ascii="等线" w:hAnsi="等线" w:eastAsia="等线" w:cs="等线"/>
                <w:sz w:val="20"/>
                <w:szCs w:val="20"/>
              </w:rPr>
              <w:t>4</w:t>
            </w:r>
          </w:p>
        </w:tc>
      </w:tr>
    </w:tbl>
    <w:p>
      <w:pPr>
        <w:spacing w:line="445" w:lineRule="auto"/>
        <w:rPr>
          <w:rFonts w:ascii="Arial"/>
          <w:sz w:val="21"/>
        </w:rPr>
      </w:pPr>
    </w:p>
    <w:p>
      <w:pPr>
        <w:spacing w:before="76" w:line="231" w:lineRule="auto"/>
        <w:ind w:left="509"/>
        <w:rPr>
          <w:rFonts w:ascii="仿宋" w:hAnsi="仿宋" w:eastAsia="仿宋" w:cs="仿宋"/>
          <w:sz w:val="23"/>
          <w:szCs w:val="23"/>
        </w:rPr>
      </w:pPr>
      <w:r>
        <w:rPr>
          <w:rFonts w:ascii="仿宋" w:hAnsi="仿宋" w:eastAsia="仿宋" w:cs="仿宋"/>
          <w:spacing w:val="12"/>
          <w:sz w:val="23"/>
          <w:szCs w:val="23"/>
        </w:rPr>
        <w:t>频谱修正</w:t>
      </w:r>
      <w:r>
        <w:rPr>
          <w:rFonts w:ascii="仿宋" w:hAnsi="仿宋" w:eastAsia="仿宋" w:cs="仿宋"/>
          <w:spacing w:val="7"/>
          <w:sz w:val="23"/>
          <w:szCs w:val="23"/>
        </w:rPr>
        <w:t>量</w:t>
      </w:r>
      <w:r>
        <w:rPr>
          <w:rFonts w:ascii="仿宋" w:hAnsi="仿宋" w:eastAsia="仿宋" w:cs="仿宋"/>
          <w:spacing w:val="6"/>
          <w:sz w:val="23"/>
          <w:szCs w:val="23"/>
        </w:rPr>
        <w:t>是因隔声频谱不同以及声源空间的噪声频谱不同，所需加到空气</w:t>
      </w:r>
    </w:p>
    <w:p>
      <w:pPr>
        <w:spacing w:before="113" w:line="229" w:lineRule="auto"/>
        <w:ind w:left="26"/>
        <w:rPr>
          <w:rFonts w:ascii="仿宋" w:hAnsi="仿宋" w:eastAsia="仿宋" w:cs="仿宋"/>
          <w:sz w:val="23"/>
          <w:szCs w:val="23"/>
        </w:rPr>
      </w:pPr>
      <w: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149860</wp:posOffset>
                </wp:positionV>
                <wp:extent cx="3390900" cy="36703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3390900" cy="367030"/>
                        </a:xfrm>
                        <a:prstGeom prst="rect">
                          <a:avLst/>
                        </a:prstGeom>
                        <a:noFill/>
                        <a:ln>
                          <a:noFill/>
                        </a:ln>
                      </wps:spPr>
                      <wps:txbx>
                        <w:txbxContent>
                          <w:p>
                            <w:pPr>
                              <w:spacing w:before="20"/>
                              <w:ind w:left="20"/>
                              <w:rPr>
                                <w:rFonts w:ascii="Times New Roman" w:hAnsi="Times New Roman" w:eastAsia="Times New Roman" w:cs="Times New Roman"/>
                                <w:sz w:val="15"/>
                                <w:szCs w:val="15"/>
                              </w:rPr>
                            </w:pPr>
                            <w:r>
                              <w:rPr>
                                <w:rFonts w:ascii="仿宋" w:hAnsi="仿宋" w:eastAsia="仿宋" w:cs="仿宋"/>
                                <w:spacing w:val="-16"/>
                                <w:position w:val="-9"/>
                                <w:sz w:val="23"/>
                                <w:szCs w:val="23"/>
                              </w:rPr>
                              <w:t>修正</w:t>
                            </w:r>
                            <w:r>
                              <w:rPr>
                                <w:rFonts w:ascii="仿宋" w:hAnsi="仿宋" w:eastAsia="仿宋" w:cs="仿宋"/>
                                <w:spacing w:val="-8"/>
                                <w:position w:val="-9"/>
                                <w:sz w:val="23"/>
                                <w:szCs w:val="23"/>
                              </w:rPr>
                              <w:t xml:space="preserve">量 Cj 的算法：   </w:t>
                            </w:r>
                            <w:r>
                              <w:rPr>
                                <w:rFonts w:ascii="Times New Roman" w:hAnsi="Times New Roman" w:eastAsia="Times New Roman" w:cs="Times New Roman"/>
                                <w:i/>
                                <w:iCs/>
                                <w:spacing w:val="-8"/>
                                <w:position w:val="3"/>
                                <w:sz w:val="26"/>
                                <w:szCs w:val="26"/>
                              </w:rPr>
                              <w:t>C</w:t>
                            </w:r>
                            <w:r>
                              <w:rPr>
                                <w:rFonts w:ascii="Times New Roman" w:hAnsi="Times New Roman" w:eastAsia="Times New Roman" w:cs="Times New Roman"/>
                                <w:i/>
                                <w:iCs/>
                                <w:spacing w:val="-8"/>
                                <w:position w:val="-2"/>
                                <w:sz w:val="15"/>
                                <w:szCs w:val="15"/>
                              </w:rPr>
                              <w:t>j</w:t>
                            </w:r>
                            <w:r>
                              <w:rPr>
                                <w:rFonts w:ascii="Times New Roman" w:hAnsi="Times New Roman" w:eastAsia="Times New Roman" w:cs="Times New Roman"/>
                                <w:spacing w:val="-8"/>
                                <w:position w:val="-2"/>
                                <w:sz w:val="15"/>
                                <w:szCs w:val="15"/>
                              </w:rPr>
                              <w:t xml:space="preserve">  </w:t>
                            </w:r>
                            <w:r>
                              <w:rPr>
                                <w:rFonts w:ascii="Symbol" w:hAnsi="Symbol" w:eastAsia="Symbol" w:cs="Symbol"/>
                                <w:spacing w:val="-8"/>
                                <w:position w:val="3"/>
                                <w:sz w:val="26"/>
                                <w:szCs w:val="26"/>
                              </w:rPr>
                              <w:t xml:space="preserve">= </w:t>
                            </w:r>
                            <w:r>
                              <w:rPr>
                                <w:rFonts w:ascii="微软雅黑" w:hAnsi="微软雅黑" w:eastAsia="微软雅黑" w:cs="微软雅黑"/>
                                <w:spacing w:val="-8"/>
                                <w:position w:val="3"/>
                                <w:sz w:val="26"/>
                                <w:szCs w:val="26"/>
                              </w:rPr>
                              <w:t>一</w:t>
                            </w:r>
                            <w:r>
                              <w:rPr>
                                <w:rFonts w:ascii="Times New Roman" w:hAnsi="Times New Roman" w:eastAsia="Times New Roman" w:cs="Times New Roman"/>
                                <w:spacing w:val="-8"/>
                                <w:position w:val="3"/>
                                <w:sz w:val="26"/>
                                <w:szCs w:val="26"/>
                              </w:rPr>
                              <w:t xml:space="preserve">10lg </w:t>
                            </w:r>
                            <w:r>
                              <w:rPr>
                                <w:position w:val="-10"/>
                                <w:sz w:val="26"/>
                                <w:szCs w:val="26"/>
                              </w:rPr>
                              <w:drawing>
                                <wp:inline distT="0" distB="0" distL="0" distR="0">
                                  <wp:extent cx="167005" cy="304165"/>
                                  <wp:effectExtent l="0" t="0" r="4445" b="635"/>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32"/>
                                          <a:stretch>
                                            <a:fillRect/>
                                          </a:stretch>
                                        </pic:blipFill>
                                        <pic:spPr>
                                          <a:xfrm>
                                            <a:off x="0" y="0"/>
                                            <a:ext cx="167137" cy="304429"/>
                                          </a:xfrm>
                                          <a:prstGeom prst="rect">
                                            <a:avLst/>
                                          </a:prstGeom>
                                        </pic:spPr>
                                      </pic:pic>
                                    </a:graphicData>
                                  </a:graphic>
                                </wp:inline>
                              </w:drawing>
                            </w:r>
                            <w:r>
                              <w:rPr>
                                <w:rFonts w:ascii="Times New Roman" w:hAnsi="Times New Roman" w:eastAsia="Times New Roman" w:cs="Times New Roman"/>
                                <w:spacing w:val="-8"/>
                                <w:position w:val="3"/>
                                <w:sz w:val="26"/>
                                <w:szCs w:val="26"/>
                              </w:rPr>
                              <w:t xml:space="preserve"> 10</w:t>
                            </w:r>
                            <w:r>
                              <w:rPr>
                                <w:rFonts w:ascii="Times New Roman" w:hAnsi="Times New Roman" w:eastAsia="Times New Roman" w:cs="Times New Roman"/>
                                <w:spacing w:val="-8"/>
                                <w:position w:val="17"/>
                                <w:sz w:val="15"/>
                                <w:szCs w:val="15"/>
                              </w:rPr>
                              <w:t>(</w:t>
                            </w:r>
                            <w:r>
                              <w:rPr>
                                <w:rFonts w:ascii="Times New Roman" w:hAnsi="Times New Roman" w:eastAsia="Times New Roman" w:cs="Times New Roman"/>
                                <w:i/>
                                <w:iCs/>
                                <w:spacing w:val="-8"/>
                                <w:position w:val="17"/>
                                <w:sz w:val="15"/>
                                <w:szCs w:val="15"/>
                              </w:rPr>
                              <w:t>L</w:t>
                            </w:r>
                            <w:r>
                              <w:rPr>
                                <w:rFonts w:ascii="Times New Roman" w:hAnsi="Times New Roman" w:eastAsia="Times New Roman" w:cs="Times New Roman"/>
                                <w:i/>
                                <w:iCs/>
                                <w:spacing w:val="-8"/>
                                <w:position w:val="14"/>
                                <w:sz w:val="10"/>
                                <w:szCs w:val="10"/>
                              </w:rPr>
                              <w:t>ij</w:t>
                            </w:r>
                            <w:r>
                              <w:rPr>
                                <w:rFonts w:ascii="Times New Roman" w:hAnsi="Times New Roman" w:eastAsia="Times New Roman" w:cs="Times New Roman"/>
                                <w:spacing w:val="-8"/>
                                <w:position w:val="14"/>
                                <w:sz w:val="10"/>
                                <w:szCs w:val="10"/>
                              </w:rPr>
                              <w:t xml:space="preserve"> </w:t>
                            </w:r>
                            <w:r>
                              <w:rPr>
                                <w:rFonts w:ascii="微软雅黑" w:hAnsi="微软雅黑" w:eastAsia="微软雅黑" w:cs="微软雅黑"/>
                                <w:spacing w:val="-8"/>
                                <w:position w:val="17"/>
                                <w:sz w:val="15"/>
                                <w:szCs w:val="15"/>
                              </w:rPr>
                              <w:t>一</w:t>
                            </w:r>
                            <w:r>
                              <w:rPr>
                                <w:rFonts w:ascii="Times New Roman" w:hAnsi="Times New Roman" w:eastAsia="Times New Roman" w:cs="Times New Roman"/>
                                <w:i/>
                                <w:iCs/>
                                <w:spacing w:val="-8"/>
                                <w:position w:val="17"/>
                                <w:sz w:val="15"/>
                                <w:szCs w:val="15"/>
                              </w:rPr>
                              <w:t>X</w:t>
                            </w:r>
                            <w:r>
                              <w:rPr>
                                <w:rFonts w:ascii="Times New Roman" w:hAnsi="Times New Roman" w:eastAsia="Times New Roman" w:cs="Times New Roman"/>
                                <w:i/>
                                <w:iCs/>
                                <w:spacing w:val="-8"/>
                                <w:position w:val="14"/>
                                <w:sz w:val="10"/>
                                <w:szCs w:val="10"/>
                              </w:rPr>
                              <w:t>i</w:t>
                            </w:r>
                            <w:r>
                              <w:rPr>
                                <w:rFonts w:ascii="Times New Roman" w:hAnsi="Times New Roman" w:eastAsia="Times New Roman" w:cs="Times New Roman"/>
                                <w:spacing w:val="-8"/>
                                <w:position w:val="14"/>
                                <w:sz w:val="10"/>
                                <w:szCs w:val="10"/>
                              </w:rPr>
                              <w:t xml:space="preserve"> </w:t>
                            </w:r>
                            <w:r>
                              <w:rPr>
                                <w:rFonts w:ascii="Times New Roman" w:hAnsi="Times New Roman" w:eastAsia="Times New Roman" w:cs="Times New Roman"/>
                                <w:spacing w:val="-8"/>
                                <w:position w:val="17"/>
                                <w:sz w:val="15"/>
                                <w:szCs w:val="15"/>
                              </w:rPr>
                              <w:t xml:space="preserve">)/10 </w:t>
                            </w:r>
                            <w:r>
                              <w:rPr>
                                <w:rFonts w:ascii="微软雅黑" w:hAnsi="微软雅黑" w:eastAsia="微软雅黑" w:cs="微软雅黑"/>
                                <w:spacing w:val="-8"/>
                                <w:position w:val="3"/>
                                <w:sz w:val="26"/>
                                <w:szCs w:val="26"/>
                              </w:rPr>
                              <w:t xml:space="preserve">一 </w:t>
                            </w:r>
                            <w:r>
                              <w:rPr>
                                <w:rFonts w:ascii="Times New Roman" w:hAnsi="Times New Roman" w:eastAsia="Times New Roman" w:cs="Times New Roman"/>
                                <w:i/>
                                <w:iCs/>
                                <w:spacing w:val="-8"/>
                                <w:position w:val="3"/>
                                <w:sz w:val="26"/>
                                <w:szCs w:val="26"/>
                              </w:rPr>
                              <w:t>X</w:t>
                            </w:r>
                            <w:r>
                              <w:rPr>
                                <w:rFonts w:ascii="Times New Roman" w:hAnsi="Times New Roman" w:eastAsia="Times New Roman" w:cs="Times New Roman"/>
                                <w:i/>
                                <w:iCs/>
                                <w:spacing w:val="-8"/>
                                <w:position w:val="-2"/>
                                <w:sz w:val="15"/>
                                <w:szCs w:val="15"/>
                              </w:rPr>
                              <w:t>W</w:t>
                            </w:r>
                          </w:p>
                        </w:txbxContent>
                      </wps:txbx>
                      <wps:bodyPr lIns="0" tIns="0" rIns="0" bIns="0" upright="1"/>
                    </wps:wsp>
                  </a:graphicData>
                </a:graphic>
              </wp:anchor>
            </w:drawing>
          </mc:Choice>
          <mc:Fallback>
            <w:pict>
              <v:shape id="_x0000_s1026" o:spid="_x0000_s1026" o:spt="202" type="#_x0000_t202" style="position:absolute;left:0pt;margin-left:0.3pt;margin-top:11.8pt;height:28.9pt;width:267pt;z-index:251661312;mso-width-relative:page;mso-height-relative:page;" filled="f" stroked="f" coordsize="21600,21600" o:gfxdata="UEsDBAoAAAAAAIdO4kAAAAAAAAAAAAAAAAAEAAAAZHJzL1BLAwQUAAAACACHTuJAOjrXTNYAAAAG&#10;AQAADwAAAGRycy9kb3ducmV2LnhtbE2OzU7DMBCE70i8g7WVuFE7bYlKGqdCCE5IiDQcODrxNoka&#10;r0Ps/vD2LKdymh3NaPbLtxc3iBNOofekIZkrEEiNtz21Gj6r1/s1iBANWTN4Qg0/GGBb3N7kJrP+&#10;TCWedrEVPEIhMxq6GMdMytB06EyY+xGJs72fnIlsp1bayZx53A1yoVQqnemJP3RmxOcOm8Pu6DQ8&#10;fVH50n+/1x/lvuyr6lHRW3rQ+m6WqA2IiJd4LcMfPqNDwUy1P5INYtCQck/DYsnK6cNyxUetYZ2s&#10;QBa5/I9f/AJQSwMEFAAAAAgAh07iQDmJqdq+AQAAdgMAAA4AAABkcnMvZTJvRG9jLnhtbK1TS27b&#10;MBDdF+gdCO5rKnaQNILlAIWRoEDRFkhyAJoiLQIkhyBpS75Ae4Ouuum+5/I5OqQt57fJohtqNDN6&#10;894ban49WEO2MkQNrqFnk4oS6QS02q0b+nB/8+EjJTFx13IDTjZ0JyO9Xrx/N+99LafQgWllIAji&#10;Yt37hnYp+ZqxKDppeZyAlw6LCoLlCV/DmrWB94huDZtW1QXrIbQ+gJAxYnZ5KNIjYngLICilhVyC&#10;2Fjp0gE1SMMTSoqd9pEuClulpEjflIoyEdNQVJrKiUMwXuWTLea8XgfuOy2OFPhbKLzQZLl2OPQE&#10;teSJk03Qr6CsFgEiqDQRYNlBSHEEVZxVL7y567iXRQtaHf3J9Pj/YMXX7fdAdNvQ88spJY5bXPn+&#10;18/977/7Pz9ITqJFvY81dt557E3DJxjw4oz5iMmsfFDB5idqIlhHg3cng+WQiMDkbHZVXVVYElib&#10;XVxWs7IB9vi1DzHdSrAkBw0NuMDiK99+iQmZYOvYkoc5uNHGlCUa9yyBjTnDMvUDxRylYTUc9ayg&#10;3aEc89mhnflqjEEYg9UYbHzQ6w7pFNEFEtdRyByvTt730/cy+PF3W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jrXTNYAAAAGAQAADwAAAAAAAAABACAAAAAiAAAAZHJzL2Rvd25yZXYueG1sUEsB&#10;AhQAFAAAAAgAh07iQDmJqdq+AQAAdgMAAA4AAAAAAAAAAQAgAAAAJQEAAGRycy9lMm9Eb2MueG1s&#10;UEsFBgAAAAAGAAYAWQEAAFUFAAAAAA==&#10;">
                <v:path/>
                <v:fill on="f" focussize="0,0"/>
                <v:stroke on="f"/>
                <v:imagedata o:title=""/>
                <o:lock v:ext="edit" aspectratio="f"/>
                <v:textbox inset="0mm,0mm,0mm,0mm">
                  <w:txbxContent>
                    <w:p>
                      <w:pPr>
                        <w:spacing w:before="20"/>
                        <w:ind w:left="20"/>
                        <w:rPr>
                          <w:rFonts w:ascii="Times New Roman" w:hAnsi="Times New Roman" w:eastAsia="Times New Roman" w:cs="Times New Roman"/>
                          <w:sz w:val="15"/>
                          <w:szCs w:val="15"/>
                        </w:rPr>
                      </w:pPr>
                      <w:r>
                        <w:rPr>
                          <w:rFonts w:ascii="仿宋" w:hAnsi="仿宋" w:eastAsia="仿宋" w:cs="仿宋"/>
                          <w:spacing w:val="-16"/>
                          <w:position w:val="-9"/>
                          <w:sz w:val="23"/>
                          <w:szCs w:val="23"/>
                        </w:rPr>
                        <w:t>修正</w:t>
                      </w:r>
                      <w:r>
                        <w:rPr>
                          <w:rFonts w:ascii="仿宋" w:hAnsi="仿宋" w:eastAsia="仿宋" w:cs="仿宋"/>
                          <w:spacing w:val="-8"/>
                          <w:position w:val="-9"/>
                          <w:sz w:val="23"/>
                          <w:szCs w:val="23"/>
                        </w:rPr>
                        <w:t xml:space="preserve">量 Cj 的算法：   </w:t>
                      </w:r>
                      <w:r>
                        <w:rPr>
                          <w:rFonts w:ascii="Times New Roman" w:hAnsi="Times New Roman" w:eastAsia="Times New Roman" w:cs="Times New Roman"/>
                          <w:i/>
                          <w:iCs/>
                          <w:spacing w:val="-8"/>
                          <w:position w:val="3"/>
                          <w:sz w:val="26"/>
                          <w:szCs w:val="26"/>
                        </w:rPr>
                        <w:t>C</w:t>
                      </w:r>
                      <w:r>
                        <w:rPr>
                          <w:rFonts w:ascii="Times New Roman" w:hAnsi="Times New Roman" w:eastAsia="Times New Roman" w:cs="Times New Roman"/>
                          <w:i/>
                          <w:iCs/>
                          <w:spacing w:val="-8"/>
                          <w:position w:val="-2"/>
                          <w:sz w:val="15"/>
                          <w:szCs w:val="15"/>
                        </w:rPr>
                        <w:t>j</w:t>
                      </w:r>
                      <w:r>
                        <w:rPr>
                          <w:rFonts w:ascii="Times New Roman" w:hAnsi="Times New Roman" w:eastAsia="Times New Roman" w:cs="Times New Roman"/>
                          <w:spacing w:val="-8"/>
                          <w:position w:val="-2"/>
                          <w:sz w:val="15"/>
                          <w:szCs w:val="15"/>
                        </w:rPr>
                        <w:t xml:space="preserve">  </w:t>
                      </w:r>
                      <w:r>
                        <w:rPr>
                          <w:rFonts w:ascii="Symbol" w:hAnsi="Symbol" w:eastAsia="Symbol" w:cs="Symbol"/>
                          <w:spacing w:val="-8"/>
                          <w:position w:val="3"/>
                          <w:sz w:val="26"/>
                          <w:szCs w:val="26"/>
                        </w:rPr>
                        <w:t xml:space="preserve">= </w:t>
                      </w:r>
                      <w:r>
                        <w:rPr>
                          <w:rFonts w:ascii="微软雅黑" w:hAnsi="微软雅黑" w:eastAsia="微软雅黑" w:cs="微软雅黑"/>
                          <w:spacing w:val="-8"/>
                          <w:position w:val="3"/>
                          <w:sz w:val="26"/>
                          <w:szCs w:val="26"/>
                        </w:rPr>
                        <w:t>一</w:t>
                      </w:r>
                      <w:r>
                        <w:rPr>
                          <w:rFonts w:ascii="Times New Roman" w:hAnsi="Times New Roman" w:eastAsia="Times New Roman" w:cs="Times New Roman"/>
                          <w:spacing w:val="-8"/>
                          <w:position w:val="3"/>
                          <w:sz w:val="26"/>
                          <w:szCs w:val="26"/>
                        </w:rPr>
                        <w:t xml:space="preserve">10lg </w:t>
                      </w:r>
                      <w:r>
                        <w:rPr>
                          <w:position w:val="-10"/>
                          <w:sz w:val="26"/>
                          <w:szCs w:val="26"/>
                        </w:rPr>
                        <w:drawing>
                          <wp:inline distT="0" distB="0" distL="0" distR="0">
                            <wp:extent cx="167005" cy="304165"/>
                            <wp:effectExtent l="0" t="0" r="4445" b="635"/>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32"/>
                                    <a:stretch>
                                      <a:fillRect/>
                                    </a:stretch>
                                  </pic:blipFill>
                                  <pic:spPr>
                                    <a:xfrm>
                                      <a:off x="0" y="0"/>
                                      <a:ext cx="167137" cy="304429"/>
                                    </a:xfrm>
                                    <a:prstGeom prst="rect">
                                      <a:avLst/>
                                    </a:prstGeom>
                                  </pic:spPr>
                                </pic:pic>
                              </a:graphicData>
                            </a:graphic>
                          </wp:inline>
                        </w:drawing>
                      </w:r>
                      <w:r>
                        <w:rPr>
                          <w:rFonts w:ascii="Times New Roman" w:hAnsi="Times New Roman" w:eastAsia="Times New Roman" w:cs="Times New Roman"/>
                          <w:spacing w:val="-8"/>
                          <w:position w:val="3"/>
                          <w:sz w:val="26"/>
                          <w:szCs w:val="26"/>
                        </w:rPr>
                        <w:t xml:space="preserve"> 10</w:t>
                      </w:r>
                      <w:r>
                        <w:rPr>
                          <w:rFonts w:ascii="Times New Roman" w:hAnsi="Times New Roman" w:eastAsia="Times New Roman" w:cs="Times New Roman"/>
                          <w:spacing w:val="-8"/>
                          <w:position w:val="17"/>
                          <w:sz w:val="15"/>
                          <w:szCs w:val="15"/>
                        </w:rPr>
                        <w:t>(</w:t>
                      </w:r>
                      <w:r>
                        <w:rPr>
                          <w:rFonts w:ascii="Times New Roman" w:hAnsi="Times New Roman" w:eastAsia="Times New Roman" w:cs="Times New Roman"/>
                          <w:i/>
                          <w:iCs/>
                          <w:spacing w:val="-8"/>
                          <w:position w:val="17"/>
                          <w:sz w:val="15"/>
                          <w:szCs w:val="15"/>
                        </w:rPr>
                        <w:t>L</w:t>
                      </w:r>
                      <w:r>
                        <w:rPr>
                          <w:rFonts w:ascii="Times New Roman" w:hAnsi="Times New Roman" w:eastAsia="Times New Roman" w:cs="Times New Roman"/>
                          <w:i/>
                          <w:iCs/>
                          <w:spacing w:val="-8"/>
                          <w:position w:val="14"/>
                          <w:sz w:val="10"/>
                          <w:szCs w:val="10"/>
                        </w:rPr>
                        <w:t>ij</w:t>
                      </w:r>
                      <w:r>
                        <w:rPr>
                          <w:rFonts w:ascii="Times New Roman" w:hAnsi="Times New Roman" w:eastAsia="Times New Roman" w:cs="Times New Roman"/>
                          <w:spacing w:val="-8"/>
                          <w:position w:val="14"/>
                          <w:sz w:val="10"/>
                          <w:szCs w:val="10"/>
                        </w:rPr>
                        <w:t xml:space="preserve"> </w:t>
                      </w:r>
                      <w:r>
                        <w:rPr>
                          <w:rFonts w:ascii="微软雅黑" w:hAnsi="微软雅黑" w:eastAsia="微软雅黑" w:cs="微软雅黑"/>
                          <w:spacing w:val="-8"/>
                          <w:position w:val="17"/>
                          <w:sz w:val="15"/>
                          <w:szCs w:val="15"/>
                        </w:rPr>
                        <w:t>一</w:t>
                      </w:r>
                      <w:r>
                        <w:rPr>
                          <w:rFonts w:ascii="Times New Roman" w:hAnsi="Times New Roman" w:eastAsia="Times New Roman" w:cs="Times New Roman"/>
                          <w:i/>
                          <w:iCs/>
                          <w:spacing w:val="-8"/>
                          <w:position w:val="17"/>
                          <w:sz w:val="15"/>
                          <w:szCs w:val="15"/>
                        </w:rPr>
                        <w:t>X</w:t>
                      </w:r>
                      <w:r>
                        <w:rPr>
                          <w:rFonts w:ascii="Times New Roman" w:hAnsi="Times New Roman" w:eastAsia="Times New Roman" w:cs="Times New Roman"/>
                          <w:i/>
                          <w:iCs/>
                          <w:spacing w:val="-8"/>
                          <w:position w:val="14"/>
                          <w:sz w:val="10"/>
                          <w:szCs w:val="10"/>
                        </w:rPr>
                        <w:t>i</w:t>
                      </w:r>
                      <w:r>
                        <w:rPr>
                          <w:rFonts w:ascii="Times New Roman" w:hAnsi="Times New Roman" w:eastAsia="Times New Roman" w:cs="Times New Roman"/>
                          <w:spacing w:val="-8"/>
                          <w:position w:val="14"/>
                          <w:sz w:val="10"/>
                          <w:szCs w:val="10"/>
                        </w:rPr>
                        <w:t xml:space="preserve"> </w:t>
                      </w:r>
                      <w:r>
                        <w:rPr>
                          <w:rFonts w:ascii="Times New Roman" w:hAnsi="Times New Roman" w:eastAsia="Times New Roman" w:cs="Times New Roman"/>
                          <w:spacing w:val="-8"/>
                          <w:position w:val="17"/>
                          <w:sz w:val="15"/>
                          <w:szCs w:val="15"/>
                        </w:rPr>
                        <w:t xml:space="preserve">)/10 </w:t>
                      </w:r>
                      <w:r>
                        <w:rPr>
                          <w:rFonts w:ascii="微软雅黑" w:hAnsi="微软雅黑" w:eastAsia="微软雅黑" w:cs="微软雅黑"/>
                          <w:spacing w:val="-8"/>
                          <w:position w:val="3"/>
                          <w:sz w:val="26"/>
                          <w:szCs w:val="26"/>
                        </w:rPr>
                        <w:t xml:space="preserve">一 </w:t>
                      </w:r>
                      <w:r>
                        <w:rPr>
                          <w:rFonts w:ascii="Times New Roman" w:hAnsi="Times New Roman" w:eastAsia="Times New Roman" w:cs="Times New Roman"/>
                          <w:i/>
                          <w:iCs/>
                          <w:spacing w:val="-8"/>
                          <w:position w:val="3"/>
                          <w:sz w:val="26"/>
                          <w:szCs w:val="26"/>
                        </w:rPr>
                        <w:t>X</w:t>
                      </w:r>
                      <w:r>
                        <w:rPr>
                          <w:rFonts w:ascii="Times New Roman" w:hAnsi="Times New Roman" w:eastAsia="Times New Roman" w:cs="Times New Roman"/>
                          <w:i/>
                          <w:iCs/>
                          <w:spacing w:val="-8"/>
                          <w:position w:val="-2"/>
                          <w:sz w:val="15"/>
                          <w:szCs w:val="15"/>
                        </w:rPr>
                        <w:t>W</w:t>
                      </w:r>
                    </w:p>
                  </w:txbxContent>
                </v:textbox>
              </v:shape>
            </w:pict>
          </mc:Fallback>
        </mc:AlternateContent>
      </w:r>
      <w:r>
        <w:rPr>
          <w:rFonts w:ascii="仿宋" w:hAnsi="仿宋" w:eastAsia="仿宋" w:cs="仿宋"/>
          <w:spacing w:val="12"/>
          <w:sz w:val="23"/>
          <w:szCs w:val="23"/>
        </w:rPr>
        <w:t>声隔声单</w:t>
      </w:r>
      <w:r>
        <w:rPr>
          <w:rFonts w:ascii="仿宋" w:hAnsi="仿宋" w:eastAsia="仿宋" w:cs="仿宋"/>
          <w:spacing w:val="6"/>
          <w:sz w:val="23"/>
          <w:szCs w:val="23"/>
        </w:rPr>
        <w:t>值评价量上的修正值。《建筑隔声评价标准》</w:t>
      </w:r>
      <w:r>
        <w:rPr>
          <w:rFonts w:ascii="仿宋" w:hAnsi="仿宋" w:eastAsia="仿宋" w:cs="仿宋"/>
          <w:sz w:val="23"/>
          <w:szCs w:val="23"/>
        </w:rPr>
        <w:t>GB</w:t>
      </w:r>
      <w:r>
        <w:rPr>
          <w:rFonts w:ascii="仿宋" w:hAnsi="仿宋" w:eastAsia="仿宋" w:cs="仿宋"/>
          <w:spacing w:val="6"/>
          <w:sz w:val="23"/>
          <w:szCs w:val="23"/>
        </w:rPr>
        <w:t>/</w:t>
      </w:r>
      <w:r>
        <w:rPr>
          <w:rFonts w:ascii="仿宋" w:hAnsi="仿宋" w:eastAsia="仿宋" w:cs="仿宋"/>
          <w:sz w:val="23"/>
          <w:szCs w:val="23"/>
        </w:rPr>
        <w:t>T</w:t>
      </w:r>
      <w:r>
        <w:rPr>
          <w:rFonts w:ascii="仿宋" w:hAnsi="仿宋" w:eastAsia="仿宋" w:cs="仿宋"/>
          <w:spacing w:val="6"/>
          <w:sz w:val="23"/>
          <w:szCs w:val="23"/>
        </w:rPr>
        <w:t>50121 中明确了频谱</w:t>
      </w:r>
    </w:p>
    <w:p>
      <w:pPr>
        <w:sectPr>
          <w:footerReference r:id="rId11" w:type="default"/>
          <w:pgSz w:w="11906" w:h="16839"/>
          <w:pgMar w:top="1431" w:right="1145" w:bottom="1220" w:left="1785" w:header="0" w:footer="1033" w:gutter="0"/>
          <w:cols w:space="720" w:num="1"/>
        </w:sectPr>
      </w:pPr>
    </w:p>
    <w:p>
      <w:pPr>
        <w:spacing w:before="132" w:line="230" w:lineRule="auto"/>
        <w:ind w:left="513"/>
        <w:rPr>
          <w:rFonts w:ascii="仿宋" w:hAnsi="仿宋" w:eastAsia="仿宋" w:cs="仿宋"/>
          <w:sz w:val="23"/>
          <w:szCs w:val="23"/>
        </w:rPr>
      </w:pPr>
      <w:r>
        <w:rPr>
          <w:rFonts w:ascii="仿宋" w:hAnsi="仿宋" w:eastAsia="仿宋" w:cs="仿宋"/>
          <w:spacing w:val="-8"/>
          <w:sz w:val="23"/>
          <w:szCs w:val="23"/>
        </w:rPr>
        <w:t>式中：</w:t>
      </w:r>
      <w:r>
        <w:rPr>
          <w:rFonts w:ascii="仿宋" w:hAnsi="仿宋" w:eastAsia="仿宋" w:cs="仿宋"/>
          <w:spacing w:val="-4"/>
          <w:sz w:val="23"/>
          <w:szCs w:val="23"/>
        </w:rPr>
        <w:t>j</w:t>
      </w:r>
      <w:r>
        <w:rPr>
          <w:rFonts w:ascii="仿宋" w:hAnsi="仿宋" w:eastAsia="仿宋" w:cs="仿宋"/>
          <w:spacing w:val="-8"/>
          <w:sz w:val="23"/>
          <w:szCs w:val="23"/>
        </w:rPr>
        <w:t xml:space="preserve"> </w:t>
      </w:r>
      <w:r>
        <w:rPr>
          <w:rFonts w:ascii="仿宋" w:hAnsi="仿宋" w:eastAsia="仿宋" w:cs="仿宋"/>
          <w:spacing w:val="-7"/>
          <w:sz w:val="23"/>
          <w:szCs w:val="23"/>
        </w:rPr>
        <w:t>—</w:t>
      </w:r>
      <w:r>
        <w:rPr>
          <w:rFonts w:ascii="仿宋" w:hAnsi="仿宋" w:eastAsia="仿宋" w:cs="仿宋"/>
          <w:spacing w:val="-4"/>
          <w:sz w:val="23"/>
          <w:szCs w:val="23"/>
        </w:rPr>
        <w:t xml:space="preserve"> 频谱序号，1 为计算 C 的频谱 1，2 为计算 Ctr 的频谱 2；</w:t>
      </w:r>
    </w:p>
    <w:p>
      <w:pPr>
        <w:spacing w:before="114" w:line="229" w:lineRule="auto"/>
        <w:ind w:left="1217"/>
        <w:rPr>
          <w:rFonts w:ascii="仿宋" w:hAnsi="仿宋" w:eastAsia="仿宋" w:cs="仿宋"/>
          <w:sz w:val="23"/>
          <w:szCs w:val="23"/>
        </w:rPr>
      </w:pPr>
      <w:r>
        <w:rPr>
          <w:rFonts w:ascii="仿宋" w:hAnsi="仿宋" w:eastAsia="仿宋" w:cs="仿宋"/>
          <w:sz w:val="23"/>
          <w:szCs w:val="23"/>
        </w:rPr>
        <w:t>XW</w:t>
      </w:r>
      <w:r>
        <w:rPr>
          <w:rFonts w:ascii="仿宋" w:hAnsi="仿宋" w:eastAsia="仿宋" w:cs="仿宋"/>
          <w:spacing w:val="13"/>
          <w:sz w:val="23"/>
          <w:szCs w:val="23"/>
        </w:rPr>
        <w:t>—</w:t>
      </w:r>
      <w:r>
        <w:rPr>
          <w:rFonts w:ascii="仿宋" w:hAnsi="仿宋" w:eastAsia="仿宋" w:cs="仿宋"/>
          <w:spacing w:val="9"/>
          <w:sz w:val="23"/>
          <w:szCs w:val="23"/>
        </w:rPr>
        <w:t xml:space="preserve"> 空气声隔声计权单值评价量；</w:t>
      </w:r>
    </w:p>
    <w:p>
      <w:pPr>
        <w:spacing w:before="115" w:line="224" w:lineRule="auto"/>
        <w:ind w:left="1218"/>
        <w:rPr>
          <w:rFonts w:ascii="仿宋" w:hAnsi="仿宋" w:eastAsia="仿宋" w:cs="仿宋"/>
          <w:sz w:val="23"/>
          <w:szCs w:val="23"/>
        </w:rPr>
      </w:pPr>
      <w:r>
        <w:rPr>
          <w:rFonts w:ascii="仿宋" w:hAnsi="仿宋" w:eastAsia="仿宋" w:cs="仿宋"/>
          <w:sz w:val="23"/>
          <w:szCs w:val="23"/>
        </w:rPr>
        <w:t>Lij</w:t>
      </w:r>
      <w:r>
        <w:rPr>
          <w:rFonts w:ascii="仿宋" w:hAnsi="仿宋" w:eastAsia="仿宋" w:cs="仿宋"/>
          <w:spacing w:val="1"/>
          <w:sz w:val="23"/>
          <w:szCs w:val="23"/>
        </w:rPr>
        <w:t xml:space="preserve"> — 下表中给出</w:t>
      </w:r>
      <w:r>
        <w:rPr>
          <w:rFonts w:ascii="仿宋" w:hAnsi="仿宋" w:eastAsia="仿宋" w:cs="仿宋"/>
          <w:sz w:val="23"/>
          <w:szCs w:val="23"/>
        </w:rPr>
        <w:t>的第 j 号频谱的第 i 个频带的声压级；</w:t>
      </w:r>
    </w:p>
    <w:p>
      <w:pPr>
        <w:spacing w:before="118" w:line="275" w:lineRule="auto"/>
        <w:ind w:left="509" w:right="1663" w:firstLine="707"/>
        <w:rPr>
          <w:rFonts w:ascii="仿宋" w:hAnsi="仿宋" w:eastAsia="仿宋" w:cs="仿宋"/>
          <w:sz w:val="23"/>
          <w:szCs w:val="23"/>
        </w:rPr>
      </w:pPr>
      <w:r>
        <w:rPr>
          <w:rFonts w:ascii="仿宋" w:hAnsi="仿宋" w:eastAsia="仿宋" w:cs="仿宋"/>
          <w:sz w:val="23"/>
          <w:szCs w:val="23"/>
        </w:rPr>
        <w:t>Xi</w:t>
      </w:r>
      <w:r>
        <w:rPr>
          <w:rFonts w:ascii="仿宋" w:hAnsi="仿宋" w:eastAsia="仿宋" w:cs="仿宋"/>
          <w:spacing w:val="6"/>
          <w:sz w:val="23"/>
          <w:szCs w:val="23"/>
        </w:rPr>
        <w:t xml:space="preserve"> —</w:t>
      </w:r>
      <w:r>
        <w:rPr>
          <w:rFonts w:ascii="仿宋" w:hAnsi="仿宋" w:eastAsia="仿宋" w:cs="仿宋"/>
          <w:spacing w:val="4"/>
          <w:sz w:val="23"/>
          <w:szCs w:val="23"/>
        </w:rPr>
        <w:t xml:space="preserve"> </w:t>
      </w:r>
      <w:r>
        <w:rPr>
          <w:rFonts w:ascii="仿宋" w:hAnsi="仿宋" w:eastAsia="仿宋" w:cs="仿宋"/>
          <w:spacing w:val="3"/>
          <w:sz w:val="23"/>
          <w:szCs w:val="23"/>
        </w:rPr>
        <w:t xml:space="preserve">第 </w:t>
      </w:r>
      <w:r>
        <w:rPr>
          <w:rFonts w:ascii="仿宋" w:hAnsi="仿宋" w:eastAsia="仿宋" w:cs="仿宋"/>
          <w:sz w:val="23"/>
          <w:szCs w:val="23"/>
        </w:rPr>
        <w:t>i</w:t>
      </w:r>
      <w:r>
        <w:rPr>
          <w:rFonts w:ascii="仿宋" w:hAnsi="仿宋" w:eastAsia="仿宋" w:cs="仿宋"/>
          <w:spacing w:val="3"/>
          <w:sz w:val="23"/>
          <w:szCs w:val="23"/>
        </w:rPr>
        <w:t xml:space="preserve"> 个频带的隔声量/声压级差，精确到 0.1</w:t>
      </w:r>
      <w:r>
        <w:rPr>
          <w:rFonts w:ascii="仿宋" w:hAnsi="仿宋" w:eastAsia="仿宋" w:cs="仿宋"/>
          <w:sz w:val="23"/>
          <w:szCs w:val="23"/>
        </w:rPr>
        <w:t>dB</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6"/>
          <w:sz w:val="23"/>
          <w:szCs w:val="23"/>
        </w:rPr>
        <w:t>频谱修正量在计算时应精确到 0.1</w:t>
      </w:r>
      <w:r>
        <w:rPr>
          <w:rFonts w:ascii="仿宋" w:hAnsi="仿宋" w:eastAsia="仿宋" w:cs="仿宋"/>
          <w:sz w:val="23"/>
          <w:szCs w:val="23"/>
        </w:rPr>
        <w:t>dB</w:t>
      </w:r>
      <w:r>
        <w:rPr>
          <w:rFonts w:ascii="仿宋" w:hAnsi="仿宋" w:eastAsia="仿宋" w:cs="仿宋"/>
          <w:spacing w:val="6"/>
          <w:sz w:val="23"/>
          <w:szCs w:val="23"/>
        </w:rPr>
        <w:t>，得出的结果应修约为整数</w:t>
      </w:r>
      <w:r>
        <w:rPr>
          <w:rFonts w:ascii="仿宋" w:hAnsi="仿宋" w:eastAsia="仿宋" w:cs="仿宋"/>
          <w:spacing w:val="1"/>
          <w:sz w:val="23"/>
          <w:szCs w:val="23"/>
        </w:rPr>
        <w:t>。</w:t>
      </w:r>
    </w:p>
    <w:p>
      <w:pPr>
        <w:spacing w:before="8" w:line="295" w:lineRule="exact"/>
        <w:ind w:left="2492"/>
        <w:rPr>
          <w:rFonts w:ascii="等线" w:hAnsi="等线" w:eastAsia="等线" w:cs="等线"/>
          <w:sz w:val="20"/>
          <w:szCs w:val="20"/>
        </w:rPr>
      </w:pPr>
      <w:r>
        <w:rPr>
          <w:rFonts w:ascii="等线" w:hAnsi="等线" w:eastAsia="等线" w:cs="等线"/>
          <w:spacing w:val="12"/>
          <w:position w:val="3"/>
          <w:sz w:val="20"/>
          <w:szCs w:val="20"/>
        </w:rPr>
        <w:t xml:space="preserve">表 </w:t>
      </w:r>
      <w:r>
        <w:rPr>
          <w:rFonts w:ascii="等线" w:hAnsi="等线" w:eastAsia="等线" w:cs="等线"/>
          <w:spacing w:val="8"/>
          <w:position w:val="3"/>
          <w:sz w:val="20"/>
          <w:szCs w:val="20"/>
        </w:rPr>
        <w:t>5</w:t>
      </w:r>
      <w:r>
        <w:rPr>
          <w:rFonts w:ascii="等线" w:hAnsi="等线" w:eastAsia="等线" w:cs="等线"/>
          <w:spacing w:val="6"/>
          <w:position w:val="3"/>
          <w:sz w:val="20"/>
          <w:szCs w:val="20"/>
        </w:rPr>
        <w:t>.6  计算频谱修正量的声压级频谱</w:t>
      </w:r>
    </w:p>
    <w:tbl>
      <w:tblPr>
        <w:tblStyle w:val="4"/>
        <w:tblW w:w="8835"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5"/>
        <w:gridCol w:w="1111"/>
        <w:gridCol w:w="1111"/>
        <w:gridCol w:w="1111"/>
        <w:gridCol w:w="1111"/>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3265" w:type="dxa"/>
            <w:tcBorders>
              <w:left w:val="single" w:color="000000" w:sz="10" w:space="0"/>
            </w:tcBorders>
            <w:shd w:val="clear" w:color="auto" w:fill="D9D9D9"/>
            <w:vAlign w:val="top"/>
          </w:tcPr>
          <w:p>
            <w:pPr>
              <w:spacing w:line="282" w:lineRule="auto"/>
              <w:rPr>
                <w:rFonts w:ascii="Arial"/>
                <w:sz w:val="21"/>
              </w:rPr>
            </w:pPr>
          </w:p>
          <w:p>
            <w:pPr>
              <w:spacing w:before="56" w:line="230" w:lineRule="auto"/>
              <w:ind w:left="1627"/>
              <w:rPr>
                <w:rFonts w:ascii="宋体" w:hAnsi="宋体" w:eastAsia="宋体" w:cs="宋体"/>
                <w:sz w:val="17"/>
                <w:szCs w:val="17"/>
              </w:rPr>
            </w:pPr>
            <w:r>
              <w:rPr>
                <w:rFonts w:ascii="宋体" w:hAnsi="宋体" w:eastAsia="宋体" w:cs="宋体"/>
                <w:spacing w:val="6"/>
                <w:sz w:val="17"/>
                <w:szCs w:val="17"/>
              </w:rPr>
              <w:t>频率</w:t>
            </w:r>
          </w:p>
        </w:tc>
        <w:tc>
          <w:tcPr>
            <w:tcW w:w="1111" w:type="dxa"/>
            <w:shd w:val="clear" w:color="auto" w:fill="D9D9D9"/>
            <w:vAlign w:val="top"/>
          </w:tcPr>
          <w:p>
            <w:pPr>
              <w:spacing w:line="317" w:lineRule="auto"/>
              <w:rPr>
                <w:rFonts w:ascii="Arial"/>
                <w:sz w:val="21"/>
              </w:rPr>
            </w:pPr>
          </w:p>
          <w:p>
            <w:pPr>
              <w:spacing w:before="49" w:line="197" w:lineRule="auto"/>
              <w:ind w:left="4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12</w:t>
            </w:r>
            <w:r>
              <w:rPr>
                <w:rFonts w:ascii="Times New Roman" w:hAnsi="Times New Roman" w:eastAsia="Times New Roman" w:cs="Times New Roman"/>
                <w:spacing w:val="1"/>
                <w:sz w:val="17"/>
                <w:szCs w:val="17"/>
              </w:rPr>
              <w:t xml:space="preserve">5 </w:t>
            </w:r>
            <w:r>
              <w:rPr>
                <w:rFonts w:ascii="Times New Roman" w:hAnsi="Times New Roman" w:eastAsia="Times New Roman" w:cs="Times New Roman"/>
                <w:sz w:val="17"/>
                <w:szCs w:val="17"/>
              </w:rPr>
              <w:t>Hz</w:t>
            </w:r>
          </w:p>
        </w:tc>
        <w:tc>
          <w:tcPr>
            <w:tcW w:w="1111" w:type="dxa"/>
            <w:shd w:val="clear" w:color="auto" w:fill="D9D9D9"/>
            <w:vAlign w:val="top"/>
          </w:tcPr>
          <w:p>
            <w:pPr>
              <w:spacing w:line="317" w:lineRule="auto"/>
              <w:rPr>
                <w:rFonts w:ascii="Arial"/>
                <w:sz w:val="21"/>
              </w:rPr>
            </w:pPr>
          </w:p>
          <w:p>
            <w:pPr>
              <w:spacing w:before="49" w:line="197" w:lineRule="auto"/>
              <w:ind w:left="475"/>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 xml:space="preserve">250 </w:t>
            </w:r>
            <w:r>
              <w:rPr>
                <w:rFonts w:ascii="Times New Roman" w:hAnsi="Times New Roman" w:eastAsia="Times New Roman" w:cs="Times New Roman"/>
                <w:sz w:val="17"/>
                <w:szCs w:val="17"/>
              </w:rPr>
              <w:t>Hz</w:t>
            </w:r>
          </w:p>
        </w:tc>
        <w:tc>
          <w:tcPr>
            <w:tcW w:w="1111" w:type="dxa"/>
            <w:shd w:val="clear" w:color="auto" w:fill="D9D9D9"/>
            <w:vAlign w:val="top"/>
          </w:tcPr>
          <w:p>
            <w:pPr>
              <w:spacing w:line="317" w:lineRule="auto"/>
              <w:rPr>
                <w:rFonts w:ascii="Arial"/>
                <w:sz w:val="21"/>
              </w:rPr>
            </w:pPr>
          </w:p>
          <w:p>
            <w:pPr>
              <w:spacing w:before="49" w:line="197" w:lineRule="auto"/>
              <w:ind w:left="483"/>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5</w:t>
            </w:r>
            <w:r>
              <w:rPr>
                <w:rFonts w:ascii="Times New Roman" w:hAnsi="Times New Roman" w:eastAsia="Times New Roman" w:cs="Times New Roman"/>
                <w:spacing w:val="5"/>
                <w:sz w:val="17"/>
                <w:szCs w:val="17"/>
              </w:rPr>
              <w:t xml:space="preserve">00 </w:t>
            </w:r>
            <w:r>
              <w:rPr>
                <w:rFonts w:ascii="Times New Roman" w:hAnsi="Times New Roman" w:eastAsia="Times New Roman" w:cs="Times New Roman"/>
                <w:sz w:val="17"/>
                <w:szCs w:val="17"/>
              </w:rPr>
              <w:t>Hz</w:t>
            </w:r>
          </w:p>
        </w:tc>
        <w:tc>
          <w:tcPr>
            <w:tcW w:w="1111" w:type="dxa"/>
            <w:shd w:val="clear" w:color="auto" w:fill="D9D9D9"/>
            <w:vAlign w:val="top"/>
          </w:tcPr>
          <w:p>
            <w:pPr>
              <w:spacing w:before="188" w:line="363" w:lineRule="exact"/>
              <w:ind w:left="582"/>
              <w:rPr>
                <w:rFonts w:ascii="Times New Roman" w:hAnsi="Times New Roman" w:eastAsia="Times New Roman" w:cs="Times New Roman"/>
                <w:sz w:val="17"/>
                <w:szCs w:val="17"/>
              </w:rPr>
            </w:pPr>
            <w:r>
              <w:rPr>
                <w:rFonts w:ascii="Times New Roman" w:hAnsi="Times New Roman" w:eastAsia="Times New Roman" w:cs="Times New Roman"/>
                <w:position w:val="17"/>
                <w:sz w:val="17"/>
                <w:szCs w:val="17"/>
              </w:rPr>
              <w:t>1000</w:t>
            </w:r>
          </w:p>
          <w:p>
            <w:pPr>
              <w:spacing w:line="193" w:lineRule="auto"/>
              <w:ind w:left="45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Hz</w:t>
            </w:r>
          </w:p>
        </w:tc>
        <w:tc>
          <w:tcPr>
            <w:tcW w:w="1126" w:type="dxa"/>
            <w:tcBorders>
              <w:right w:val="single" w:color="000000" w:sz="10" w:space="0"/>
            </w:tcBorders>
            <w:shd w:val="clear" w:color="auto" w:fill="D9D9D9"/>
            <w:vAlign w:val="top"/>
          </w:tcPr>
          <w:p>
            <w:pPr>
              <w:spacing w:before="188" w:line="363" w:lineRule="exact"/>
              <w:ind w:left="567"/>
              <w:rPr>
                <w:rFonts w:ascii="Times New Roman" w:hAnsi="Times New Roman" w:eastAsia="Times New Roman" w:cs="Times New Roman"/>
                <w:sz w:val="17"/>
                <w:szCs w:val="17"/>
              </w:rPr>
            </w:pPr>
            <w:r>
              <w:rPr>
                <w:rFonts w:ascii="Times New Roman" w:hAnsi="Times New Roman" w:eastAsia="Times New Roman" w:cs="Times New Roman"/>
                <w:spacing w:val="5"/>
                <w:position w:val="17"/>
                <w:sz w:val="17"/>
                <w:szCs w:val="17"/>
              </w:rPr>
              <w:t>2</w:t>
            </w:r>
            <w:r>
              <w:rPr>
                <w:rFonts w:ascii="Times New Roman" w:hAnsi="Times New Roman" w:eastAsia="Times New Roman" w:cs="Times New Roman"/>
                <w:spacing w:val="4"/>
                <w:position w:val="17"/>
                <w:sz w:val="17"/>
                <w:szCs w:val="17"/>
              </w:rPr>
              <w:t>000</w:t>
            </w:r>
          </w:p>
          <w:p>
            <w:pPr>
              <w:spacing w:line="193" w:lineRule="auto"/>
              <w:ind w:left="46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265" w:type="dxa"/>
            <w:tcBorders>
              <w:left w:val="single" w:color="000000" w:sz="10" w:space="0"/>
            </w:tcBorders>
            <w:shd w:val="clear" w:color="auto" w:fill="DDDDDD"/>
            <w:vAlign w:val="top"/>
          </w:tcPr>
          <w:p>
            <w:pPr>
              <w:spacing w:before="74" w:line="281" w:lineRule="exact"/>
              <w:ind w:left="491"/>
              <w:rPr>
                <w:rFonts w:ascii="宋体" w:hAnsi="宋体" w:eastAsia="宋体" w:cs="宋体"/>
                <w:sz w:val="20"/>
                <w:szCs w:val="20"/>
              </w:rPr>
            </w:pPr>
            <w:r>
              <w:rPr>
                <w:rFonts w:ascii="宋体" w:hAnsi="宋体" w:eastAsia="宋体" w:cs="宋体"/>
                <w:spacing w:val="4"/>
                <w:position w:val="1"/>
                <w:sz w:val="17"/>
                <w:szCs w:val="17"/>
              </w:rPr>
              <w:t>计</w:t>
            </w:r>
            <w:r>
              <w:rPr>
                <w:rFonts w:ascii="宋体" w:hAnsi="宋体" w:eastAsia="宋体" w:cs="宋体"/>
                <w:spacing w:val="3"/>
                <w:position w:val="1"/>
                <w:sz w:val="17"/>
                <w:szCs w:val="17"/>
              </w:rPr>
              <w:t xml:space="preserve">算粉红噪声 </w:t>
            </w:r>
            <w:r>
              <w:rPr>
                <w:rFonts w:ascii="Times New Roman" w:hAnsi="Times New Roman" w:eastAsia="Times New Roman" w:cs="Times New Roman"/>
                <w:position w:val="1"/>
                <w:sz w:val="17"/>
                <w:szCs w:val="17"/>
              </w:rPr>
              <w:t>C</w:t>
            </w:r>
            <w:r>
              <w:rPr>
                <w:rFonts w:ascii="Times New Roman" w:hAnsi="Times New Roman" w:eastAsia="Times New Roman" w:cs="Times New Roman"/>
                <w:spacing w:val="3"/>
                <w:position w:val="1"/>
                <w:sz w:val="17"/>
                <w:szCs w:val="17"/>
              </w:rPr>
              <w:t xml:space="preserve"> </w:t>
            </w:r>
            <w:r>
              <w:rPr>
                <w:rFonts w:ascii="宋体" w:hAnsi="宋体" w:eastAsia="宋体" w:cs="宋体"/>
                <w:spacing w:val="3"/>
                <w:position w:val="1"/>
                <w:sz w:val="17"/>
                <w:szCs w:val="17"/>
              </w:rPr>
              <w:t xml:space="preserve">的频谱 </w:t>
            </w:r>
            <w:r>
              <w:rPr>
                <w:rFonts w:ascii="Times New Roman" w:hAnsi="Times New Roman" w:eastAsia="Times New Roman" w:cs="Times New Roman"/>
                <w:spacing w:val="3"/>
                <w:position w:val="1"/>
                <w:sz w:val="17"/>
                <w:szCs w:val="17"/>
              </w:rPr>
              <w:t xml:space="preserve">1  </w:t>
            </w:r>
            <w:r>
              <w:rPr>
                <w:rFonts w:ascii="宋体" w:hAnsi="宋体" w:eastAsia="宋体" w:cs="宋体"/>
                <w:spacing w:val="3"/>
                <w:position w:val="1"/>
                <w:sz w:val="20"/>
                <w:szCs w:val="20"/>
              </w:rPr>
              <w:t>(</w:t>
            </w:r>
            <w:r>
              <w:rPr>
                <w:rFonts w:ascii="Times New Roman" w:hAnsi="Times New Roman" w:eastAsia="Times New Roman" w:cs="Times New Roman"/>
                <w:position w:val="1"/>
                <w:sz w:val="20"/>
                <w:szCs w:val="20"/>
              </w:rPr>
              <w:t>dB</w:t>
            </w:r>
            <w:r>
              <w:rPr>
                <w:rFonts w:ascii="宋体" w:hAnsi="宋体" w:eastAsia="宋体" w:cs="宋体"/>
                <w:spacing w:val="3"/>
                <w:position w:val="1"/>
                <w:sz w:val="20"/>
                <w:szCs w:val="20"/>
              </w:rPr>
              <w:t>)</w:t>
            </w:r>
          </w:p>
        </w:tc>
        <w:tc>
          <w:tcPr>
            <w:tcW w:w="1111" w:type="dxa"/>
            <w:vAlign w:val="top"/>
          </w:tcPr>
          <w:p>
            <w:pPr>
              <w:spacing w:before="168" w:line="197" w:lineRule="auto"/>
              <w:ind w:left="6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21</w:t>
            </w:r>
          </w:p>
        </w:tc>
        <w:tc>
          <w:tcPr>
            <w:tcW w:w="1111" w:type="dxa"/>
            <w:vAlign w:val="top"/>
          </w:tcPr>
          <w:p>
            <w:pPr>
              <w:spacing w:before="168" w:line="197" w:lineRule="auto"/>
              <w:ind w:left="62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- 14</w:t>
            </w:r>
          </w:p>
        </w:tc>
        <w:tc>
          <w:tcPr>
            <w:tcW w:w="1111" w:type="dxa"/>
            <w:vAlign w:val="top"/>
          </w:tcPr>
          <w:p>
            <w:pPr>
              <w:spacing w:before="168" w:line="238" w:lineRule="auto"/>
              <w:ind w:left="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-8</w:t>
            </w:r>
          </w:p>
        </w:tc>
        <w:tc>
          <w:tcPr>
            <w:tcW w:w="1111" w:type="dxa"/>
            <w:vAlign w:val="top"/>
          </w:tcPr>
          <w:p>
            <w:pPr>
              <w:spacing w:before="170" w:line="194" w:lineRule="auto"/>
              <w:ind w:left="67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5</w:t>
            </w:r>
          </w:p>
        </w:tc>
        <w:tc>
          <w:tcPr>
            <w:tcW w:w="1126" w:type="dxa"/>
            <w:tcBorders>
              <w:right w:val="single" w:color="000000" w:sz="10" w:space="0"/>
            </w:tcBorders>
            <w:vAlign w:val="top"/>
          </w:tcPr>
          <w:p>
            <w:pPr>
              <w:spacing w:before="168" w:line="197" w:lineRule="auto"/>
              <w:ind w:left="6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265" w:type="dxa"/>
            <w:tcBorders>
              <w:left w:val="single" w:color="000000" w:sz="10" w:space="0"/>
            </w:tcBorders>
            <w:shd w:val="clear" w:color="auto" w:fill="DDDDDD"/>
            <w:vAlign w:val="top"/>
          </w:tcPr>
          <w:p>
            <w:pPr>
              <w:spacing w:before="75" w:line="281" w:lineRule="exact"/>
              <w:ind w:left="464"/>
              <w:rPr>
                <w:rFonts w:ascii="宋体" w:hAnsi="宋体" w:eastAsia="宋体" w:cs="宋体"/>
                <w:sz w:val="20"/>
                <w:szCs w:val="20"/>
              </w:rPr>
            </w:pPr>
            <w:r>
              <w:rPr>
                <w:rFonts w:ascii="宋体" w:hAnsi="宋体" w:eastAsia="宋体" w:cs="宋体"/>
                <w:spacing w:val="6"/>
                <w:position w:val="1"/>
                <w:sz w:val="17"/>
                <w:szCs w:val="17"/>
              </w:rPr>
              <w:t>计算</w:t>
            </w:r>
            <w:r>
              <w:rPr>
                <w:rFonts w:ascii="宋体" w:hAnsi="宋体" w:eastAsia="宋体" w:cs="宋体"/>
                <w:spacing w:val="5"/>
                <w:position w:val="1"/>
                <w:sz w:val="17"/>
                <w:szCs w:val="17"/>
              </w:rPr>
              <w:t>交</w:t>
            </w:r>
            <w:r>
              <w:rPr>
                <w:rFonts w:ascii="宋体" w:hAnsi="宋体" w:eastAsia="宋体" w:cs="宋体"/>
                <w:spacing w:val="3"/>
                <w:position w:val="1"/>
                <w:sz w:val="17"/>
                <w:szCs w:val="17"/>
              </w:rPr>
              <w:t xml:space="preserve">通噪声 </w:t>
            </w:r>
            <w:r>
              <w:rPr>
                <w:rFonts w:ascii="Times New Roman" w:hAnsi="Times New Roman" w:eastAsia="Times New Roman" w:cs="Times New Roman"/>
                <w:position w:val="1"/>
                <w:sz w:val="17"/>
                <w:szCs w:val="17"/>
              </w:rPr>
              <w:t>Ctr</w:t>
            </w:r>
            <w:r>
              <w:rPr>
                <w:rFonts w:ascii="Times New Roman" w:hAnsi="Times New Roman" w:eastAsia="Times New Roman" w:cs="Times New Roman"/>
                <w:spacing w:val="3"/>
                <w:position w:val="1"/>
                <w:sz w:val="17"/>
                <w:szCs w:val="17"/>
              </w:rPr>
              <w:t xml:space="preserve"> </w:t>
            </w:r>
            <w:r>
              <w:rPr>
                <w:rFonts w:ascii="宋体" w:hAnsi="宋体" w:eastAsia="宋体" w:cs="宋体"/>
                <w:spacing w:val="3"/>
                <w:position w:val="1"/>
                <w:sz w:val="17"/>
                <w:szCs w:val="17"/>
              </w:rPr>
              <w:t xml:space="preserve">的频谱 </w:t>
            </w:r>
            <w:r>
              <w:rPr>
                <w:rFonts w:ascii="Times New Roman" w:hAnsi="Times New Roman" w:eastAsia="Times New Roman" w:cs="Times New Roman"/>
                <w:spacing w:val="3"/>
                <w:position w:val="1"/>
                <w:sz w:val="17"/>
                <w:szCs w:val="17"/>
              </w:rPr>
              <w:t xml:space="preserve">2  </w:t>
            </w:r>
            <w:r>
              <w:rPr>
                <w:rFonts w:ascii="宋体" w:hAnsi="宋体" w:eastAsia="宋体" w:cs="宋体"/>
                <w:spacing w:val="3"/>
                <w:position w:val="1"/>
                <w:sz w:val="20"/>
                <w:szCs w:val="20"/>
              </w:rPr>
              <w:t>(</w:t>
            </w:r>
            <w:r>
              <w:rPr>
                <w:rFonts w:ascii="Times New Roman" w:hAnsi="Times New Roman" w:eastAsia="Times New Roman" w:cs="Times New Roman"/>
                <w:position w:val="1"/>
                <w:sz w:val="20"/>
                <w:szCs w:val="20"/>
              </w:rPr>
              <w:t>dB</w:t>
            </w:r>
            <w:r>
              <w:rPr>
                <w:rFonts w:ascii="宋体" w:hAnsi="宋体" w:eastAsia="宋体" w:cs="宋体"/>
                <w:spacing w:val="3"/>
                <w:position w:val="1"/>
                <w:sz w:val="20"/>
                <w:szCs w:val="20"/>
              </w:rPr>
              <w:t>)</w:t>
            </w:r>
          </w:p>
        </w:tc>
        <w:tc>
          <w:tcPr>
            <w:tcW w:w="1111" w:type="dxa"/>
            <w:vAlign w:val="top"/>
          </w:tcPr>
          <w:p>
            <w:pPr>
              <w:spacing w:before="168" w:line="197" w:lineRule="auto"/>
              <w:ind w:left="618"/>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- 14</w:t>
            </w:r>
          </w:p>
        </w:tc>
        <w:tc>
          <w:tcPr>
            <w:tcW w:w="1111" w:type="dxa"/>
            <w:vAlign w:val="top"/>
          </w:tcPr>
          <w:p>
            <w:pPr>
              <w:spacing w:before="168" w:line="197" w:lineRule="auto"/>
              <w:ind w:left="62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- 10</w:t>
            </w:r>
          </w:p>
        </w:tc>
        <w:tc>
          <w:tcPr>
            <w:tcW w:w="1111" w:type="dxa"/>
            <w:vAlign w:val="top"/>
          </w:tcPr>
          <w:p>
            <w:pPr>
              <w:spacing w:before="171" w:line="194" w:lineRule="auto"/>
              <w:ind w:left="66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7</w:t>
            </w:r>
          </w:p>
        </w:tc>
        <w:tc>
          <w:tcPr>
            <w:tcW w:w="1111" w:type="dxa"/>
            <w:vAlign w:val="top"/>
          </w:tcPr>
          <w:p>
            <w:pPr>
              <w:spacing w:before="168" w:line="197" w:lineRule="auto"/>
              <w:ind w:left="67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4</w:t>
            </w:r>
          </w:p>
        </w:tc>
        <w:tc>
          <w:tcPr>
            <w:tcW w:w="1126" w:type="dxa"/>
            <w:tcBorders>
              <w:right w:val="single" w:color="000000" w:sz="10" w:space="0"/>
            </w:tcBorders>
            <w:vAlign w:val="top"/>
          </w:tcPr>
          <w:p>
            <w:pPr>
              <w:spacing w:before="168" w:line="197" w:lineRule="auto"/>
              <w:ind w:left="6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6</w:t>
            </w:r>
          </w:p>
        </w:tc>
      </w:tr>
    </w:tbl>
    <w:p>
      <w:pPr>
        <w:spacing w:line="332" w:lineRule="auto"/>
        <w:rPr>
          <w:rFonts w:ascii="Arial"/>
          <w:sz w:val="21"/>
        </w:rPr>
      </w:pPr>
    </w:p>
    <w:p>
      <w:pPr>
        <w:spacing w:before="75" w:line="231" w:lineRule="auto"/>
        <w:ind w:left="267"/>
        <w:outlineLvl w:val="2"/>
        <w:rPr>
          <w:rFonts w:ascii="仿宋" w:hAnsi="仿宋" w:eastAsia="仿宋" w:cs="仿宋"/>
          <w:sz w:val="23"/>
          <w:szCs w:val="23"/>
        </w:rPr>
      </w:pPr>
      <w:bookmarkStart w:id="11" w:name="_bookmark78"/>
      <w:bookmarkEnd w:id="11"/>
      <w:r>
        <w:rPr>
          <w:rFonts w:ascii="仿宋" w:hAnsi="仿宋" w:eastAsia="仿宋" w:cs="仿宋"/>
          <w:spacing w:val="14"/>
          <w:sz w:val="23"/>
          <w:szCs w:val="23"/>
          <w14:textOutline w14:w="4358" w14:cap="sq" w14:cmpd="sng">
            <w14:solidFill>
              <w14:srgbClr w14:val="000000"/>
            </w14:solidFill>
            <w14:prstDash w14:val="solid"/>
            <w14:bevel/>
          </w14:textOutline>
        </w:rPr>
        <w:t>缝</w:t>
      </w:r>
      <w:r>
        <w:rPr>
          <w:rFonts w:ascii="仿宋" w:hAnsi="仿宋" w:eastAsia="仿宋" w:cs="仿宋"/>
          <w:spacing w:val="9"/>
          <w:sz w:val="23"/>
          <w:szCs w:val="23"/>
          <w14:textOutline w14:w="4358" w14:cap="sq" w14:cmpd="sng">
            <w14:solidFill>
              <w14:srgbClr w14:val="000000"/>
            </w14:solidFill>
            <w14:prstDash w14:val="solid"/>
            <w14:bevel/>
          </w14:textOutline>
        </w:rPr>
        <w:t>隙对组合墙隔声量的影响</w:t>
      </w:r>
    </w:p>
    <w:p>
      <w:pPr>
        <w:spacing w:line="406" w:lineRule="auto"/>
        <w:rPr>
          <w:rFonts w:ascii="Arial"/>
          <w:sz w:val="21"/>
        </w:rPr>
      </w:pPr>
    </w:p>
    <w:p>
      <w:pPr>
        <w:spacing w:before="76" w:line="321" w:lineRule="auto"/>
        <w:ind w:left="29" w:right="695" w:firstLine="480"/>
        <w:rPr>
          <w:rFonts w:ascii="仿宋" w:hAnsi="仿宋" w:eastAsia="仿宋" w:cs="仿宋"/>
          <w:sz w:val="23"/>
          <w:szCs w:val="23"/>
        </w:rPr>
      </w:pPr>
      <w:r>
        <w:rPr>
          <w:rFonts w:ascii="仿宋" w:hAnsi="仿宋" w:eastAsia="仿宋" w:cs="仿宋"/>
          <w:spacing w:val="18"/>
          <w:sz w:val="23"/>
          <w:szCs w:val="23"/>
        </w:rPr>
        <w:t>在</w:t>
      </w:r>
      <w:r>
        <w:rPr>
          <w:rFonts w:ascii="仿宋" w:hAnsi="仿宋" w:eastAsia="仿宋" w:cs="仿宋"/>
          <w:spacing w:val="10"/>
          <w:sz w:val="23"/>
          <w:szCs w:val="23"/>
        </w:rPr>
        <w:t>通常门/窗与墙之间在安装过程中都会留下缝隙，而一般的缝隙填充材料</w:t>
      </w:r>
      <w:r>
        <w:rPr>
          <w:rFonts w:ascii="仿宋" w:hAnsi="仿宋" w:eastAsia="仿宋" w:cs="仿宋"/>
          <w:sz w:val="23"/>
          <w:szCs w:val="23"/>
        </w:rPr>
        <w:t xml:space="preserve"> </w:t>
      </w:r>
      <w:r>
        <w:rPr>
          <w:rFonts w:ascii="仿宋" w:hAnsi="仿宋" w:eastAsia="仿宋" w:cs="仿宋"/>
          <w:spacing w:val="15"/>
          <w:sz w:val="23"/>
          <w:szCs w:val="23"/>
        </w:rPr>
        <w:t>对</w:t>
      </w:r>
      <w:r>
        <w:rPr>
          <w:rFonts w:ascii="仿宋" w:hAnsi="仿宋" w:eastAsia="仿宋" w:cs="仿宋"/>
          <w:spacing w:val="9"/>
          <w:sz w:val="23"/>
          <w:szCs w:val="23"/>
        </w:rPr>
        <w:t>降低隔声几乎没有实际的效果，所以该缝隙对组合墙的隔声性能影响较大。</w:t>
      </w:r>
    </w:p>
    <w:p>
      <w:pPr>
        <w:spacing w:before="1" w:line="325" w:lineRule="auto"/>
        <w:ind w:left="26" w:right="695" w:firstLine="480"/>
        <w:rPr>
          <w:rFonts w:ascii="仿宋" w:hAnsi="仿宋" w:eastAsia="仿宋" w:cs="仿宋"/>
          <w:sz w:val="23"/>
          <w:szCs w:val="23"/>
        </w:rPr>
      </w:pPr>
      <w:r>
        <w:rPr>
          <w:rFonts w:ascii="仿宋" w:hAnsi="仿宋" w:eastAsia="仿宋" w:cs="仿宋"/>
          <w:spacing w:val="7"/>
          <w:sz w:val="23"/>
          <w:szCs w:val="23"/>
        </w:rPr>
        <w:t>缝隙的影响主要决定于其尺寸和声波波长的比值。如果孔的尺寸大于声波</w:t>
      </w:r>
      <w:r>
        <w:rPr>
          <w:rFonts w:ascii="仿宋" w:hAnsi="仿宋" w:eastAsia="仿宋" w:cs="仿宋"/>
          <w:spacing w:val="1"/>
          <w:sz w:val="23"/>
          <w:szCs w:val="23"/>
        </w:rPr>
        <w:t>波</w:t>
      </w:r>
      <w:r>
        <w:rPr>
          <w:rFonts w:ascii="仿宋" w:hAnsi="仿宋" w:eastAsia="仿宋" w:cs="仿宋"/>
          <w:sz w:val="23"/>
          <w:szCs w:val="23"/>
        </w:rPr>
        <w:t xml:space="preserve"> </w:t>
      </w:r>
      <w:r>
        <w:rPr>
          <w:rFonts w:ascii="仿宋" w:hAnsi="仿宋" w:eastAsia="仿宋" w:cs="仿宋"/>
          <w:spacing w:val="8"/>
          <w:sz w:val="23"/>
          <w:szCs w:val="23"/>
        </w:rPr>
        <w:t>长</w:t>
      </w:r>
      <w:r>
        <w:rPr>
          <w:rFonts w:ascii="仿宋" w:hAnsi="仿宋" w:eastAsia="仿宋" w:cs="仿宋"/>
          <w:spacing w:val="7"/>
          <w:sz w:val="23"/>
          <w:szCs w:val="23"/>
        </w:rPr>
        <w:t>时，透过缝隙的声能可近似认为与缝隙的面积成正比。缝隙导致的隔声量降低</w:t>
      </w:r>
      <w:r>
        <w:rPr>
          <w:rFonts w:ascii="仿宋" w:hAnsi="仿宋" w:eastAsia="仿宋" w:cs="仿宋"/>
          <w:sz w:val="23"/>
          <w:szCs w:val="23"/>
        </w:rPr>
        <w:t xml:space="preserve"> </w:t>
      </w:r>
      <w:r>
        <w:rPr>
          <w:rFonts w:ascii="仿宋" w:hAnsi="仿宋" w:eastAsia="仿宋" w:cs="仿宋"/>
          <w:spacing w:val="8"/>
          <w:sz w:val="23"/>
          <w:szCs w:val="23"/>
        </w:rPr>
        <w:t>值</w:t>
      </w:r>
      <w:r>
        <w:rPr>
          <w:rFonts w:ascii="仿宋" w:hAnsi="仿宋" w:eastAsia="仿宋" w:cs="仿宋"/>
          <w:spacing w:val="7"/>
          <w:sz w:val="23"/>
          <w:szCs w:val="23"/>
        </w:rPr>
        <w:t>用下列公式表示：</w:t>
      </w:r>
    </w:p>
    <w:p>
      <w:pPr>
        <w:spacing w:line="643" w:lineRule="exact"/>
        <w:ind w:firstLine="3191"/>
        <w:textAlignment w:val="center"/>
      </w:pPr>
      <w:r>
        <w:drawing>
          <wp:inline distT="0" distB="0" distL="0" distR="0">
            <wp:extent cx="1539240" cy="408305"/>
            <wp:effectExtent l="0" t="0" r="3810" b="10795"/>
            <wp:docPr id="177" name="IM 177"/>
            <wp:cNvGraphicFramePr/>
            <a:graphic xmlns:a="http://schemas.openxmlformats.org/drawingml/2006/main">
              <a:graphicData uri="http://schemas.openxmlformats.org/drawingml/2006/picture">
                <pic:pic xmlns:pic="http://schemas.openxmlformats.org/drawingml/2006/picture">
                  <pic:nvPicPr>
                    <pic:cNvPr id="177" name="IM 177"/>
                    <pic:cNvPicPr/>
                  </pic:nvPicPr>
                  <pic:blipFill>
                    <a:blip r:embed="rId33"/>
                    <a:stretch>
                      <a:fillRect/>
                    </a:stretch>
                  </pic:blipFill>
                  <pic:spPr>
                    <a:xfrm>
                      <a:off x="0" y="0"/>
                      <a:ext cx="1539240" cy="408432"/>
                    </a:xfrm>
                    <a:prstGeom prst="rect">
                      <a:avLst/>
                    </a:prstGeom>
                  </pic:spPr>
                </pic:pic>
              </a:graphicData>
            </a:graphic>
          </wp:inline>
        </w:drawing>
      </w:r>
    </w:p>
    <w:p>
      <w:pPr>
        <w:spacing w:line="244" w:lineRule="auto"/>
        <w:rPr>
          <w:rFonts w:ascii="Arial"/>
          <w:sz w:val="21"/>
        </w:rPr>
      </w:pPr>
    </w:p>
    <w:p>
      <w:pPr>
        <w:spacing w:before="81" w:line="213" w:lineRule="auto"/>
        <w:ind w:left="513"/>
        <w:rPr>
          <w:rFonts w:ascii="仿宋" w:hAnsi="仿宋" w:eastAsia="仿宋" w:cs="仿宋"/>
          <w:sz w:val="23"/>
          <w:szCs w:val="23"/>
        </w:rPr>
      </w:pPr>
      <w:r>
        <w:rPr>
          <w:rFonts w:ascii="仿宋" w:hAnsi="仿宋" w:eastAsia="仿宋" w:cs="仿宋"/>
          <w:spacing w:val="2"/>
          <w:sz w:val="23"/>
          <w:szCs w:val="23"/>
        </w:rPr>
        <w:t>式中：</w:t>
      </w:r>
      <w:r>
        <w:rPr>
          <w:rFonts w:ascii="仿宋" w:hAnsi="仿宋" w:eastAsia="仿宋" w:cs="仿宋"/>
          <w:i/>
          <w:iCs/>
          <w:sz w:val="25"/>
          <w:szCs w:val="25"/>
        </w:rPr>
        <w:t>R</w:t>
      </w:r>
      <w:r>
        <w:rPr>
          <w:rFonts w:ascii="仿宋" w:hAnsi="仿宋" w:eastAsia="仿宋" w:cs="仿宋"/>
          <w:i/>
          <w:iCs/>
          <w:spacing w:val="2"/>
          <w:position w:val="-3"/>
          <w:sz w:val="12"/>
          <w:szCs w:val="12"/>
        </w:rPr>
        <w:t>0</w:t>
      </w:r>
      <w:r>
        <w:rPr>
          <w:rFonts w:ascii="仿宋" w:hAnsi="仿宋" w:eastAsia="仿宋" w:cs="仿宋"/>
          <w:spacing w:val="2"/>
          <w:sz w:val="23"/>
          <w:szCs w:val="23"/>
        </w:rPr>
        <w:t xml:space="preserve">—— 隔声结构的隔声量； </w:t>
      </w:r>
      <w:r>
        <w:rPr>
          <w:rFonts w:ascii="Times New Roman" w:hAnsi="Times New Roman" w:eastAsia="Times New Roman" w:cs="Times New Roman"/>
          <w:i/>
          <w:iCs/>
          <w:sz w:val="24"/>
          <w:szCs w:val="24"/>
        </w:rPr>
        <w:t>S</w:t>
      </w:r>
      <w:r>
        <w:rPr>
          <w:rFonts w:ascii="Times New Roman" w:hAnsi="Times New Roman" w:eastAsia="Times New Roman" w:cs="Times New Roman"/>
          <w:spacing w:val="2"/>
          <w:position w:val="-5"/>
          <w:sz w:val="14"/>
          <w:szCs w:val="14"/>
        </w:rPr>
        <w:t xml:space="preserve">0  </w:t>
      </w:r>
      <w:r>
        <w:rPr>
          <w:rFonts w:ascii="仿宋" w:hAnsi="仿宋" w:eastAsia="仿宋" w:cs="仿宋"/>
          <w:spacing w:val="2"/>
          <w:sz w:val="23"/>
          <w:szCs w:val="23"/>
        </w:rPr>
        <w:t xml:space="preserve">、 </w:t>
      </w:r>
      <w:r>
        <w:rPr>
          <w:rFonts w:ascii="Times New Roman" w:hAnsi="Times New Roman" w:eastAsia="Times New Roman" w:cs="Times New Roman"/>
          <w:i/>
          <w:iCs/>
          <w:sz w:val="24"/>
          <w:szCs w:val="24"/>
        </w:rPr>
        <w:t>S</w:t>
      </w:r>
      <w:r>
        <w:rPr>
          <w:rFonts w:ascii="Times New Roman" w:hAnsi="Times New Roman" w:eastAsia="Times New Roman" w:cs="Times New Roman"/>
          <w:i/>
          <w:iCs/>
          <w:position w:val="-5"/>
          <w:sz w:val="14"/>
          <w:szCs w:val="14"/>
        </w:rPr>
        <w:t>c</w:t>
      </w:r>
      <w:r>
        <w:rPr>
          <w:rFonts w:ascii="Times New Roman" w:hAnsi="Times New Roman" w:eastAsia="Times New Roman" w:cs="Times New Roman"/>
          <w:spacing w:val="2"/>
          <w:position w:val="-5"/>
          <w:sz w:val="14"/>
          <w:szCs w:val="14"/>
        </w:rPr>
        <w:t xml:space="preserve">  </w:t>
      </w:r>
      <w:r>
        <w:rPr>
          <w:rFonts w:ascii="仿宋" w:hAnsi="仿宋" w:eastAsia="仿宋" w:cs="仿宋"/>
          <w:spacing w:val="2"/>
          <w:sz w:val="23"/>
          <w:szCs w:val="23"/>
        </w:rPr>
        <w:t>——分</w:t>
      </w:r>
      <w:r>
        <w:rPr>
          <w:rFonts w:ascii="仿宋" w:hAnsi="仿宋" w:eastAsia="仿宋" w:cs="仿宋"/>
          <w:spacing w:val="1"/>
          <w:sz w:val="23"/>
          <w:szCs w:val="23"/>
        </w:rPr>
        <w:t>别为缝隙和组合墙的面积。</w:t>
      </w:r>
    </w:p>
    <w:p>
      <w:pPr>
        <w:spacing w:before="278" w:line="231" w:lineRule="auto"/>
        <w:ind w:left="514"/>
        <w:rPr>
          <w:rFonts w:ascii="仿宋" w:hAnsi="仿宋" w:eastAsia="仿宋" w:cs="仿宋"/>
          <w:sz w:val="23"/>
          <w:szCs w:val="23"/>
        </w:rPr>
      </w:pPr>
      <w:r>
        <w:rPr>
          <w:rFonts w:ascii="仿宋" w:hAnsi="仿宋" w:eastAsia="仿宋" w:cs="仿宋"/>
          <w:spacing w:val="8"/>
          <w:sz w:val="23"/>
          <w:szCs w:val="23"/>
        </w:rPr>
        <w:t>注：一般的门</w:t>
      </w:r>
      <w:r>
        <w:rPr>
          <w:rFonts w:ascii="仿宋" w:hAnsi="仿宋" w:eastAsia="仿宋" w:cs="仿宋"/>
          <w:spacing w:val="7"/>
          <w:sz w:val="23"/>
          <w:szCs w:val="23"/>
        </w:rPr>
        <w:t>/</w:t>
      </w:r>
      <w:r>
        <w:rPr>
          <w:rFonts w:ascii="仿宋" w:hAnsi="仿宋" w:eastAsia="仿宋" w:cs="仿宋"/>
          <w:spacing w:val="4"/>
          <w:sz w:val="23"/>
          <w:szCs w:val="23"/>
        </w:rPr>
        <w:t>窗与墙之间的缝隙为 0.5</w:t>
      </w:r>
      <w:r>
        <w:rPr>
          <w:rFonts w:ascii="仿宋" w:hAnsi="仿宋" w:eastAsia="仿宋" w:cs="仿宋"/>
          <w:sz w:val="23"/>
          <w:szCs w:val="23"/>
        </w:rPr>
        <w:t>cm</w:t>
      </w:r>
      <w:r>
        <w:rPr>
          <w:rFonts w:ascii="仿宋" w:hAnsi="仿宋" w:eastAsia="仿宋" w:cs="仿宋"/>
          <w:spacing w:val="4"/>
          <w:sz w:val="23"/>
          <w:szCs w:val="23"/>
        </w:rPr>
        <w:t xml:space="preserve"> (装配式) 和 1</w:t>
      </w:r>
      <w:r>
        <w:rPr>
          <w:rFonts w:ascii="仿宋" w:hAnsi="仿宋" w:eastAsia="仿宋" w:cs="仿宋"/>
          <w:sz w:val="23"/>
          <w:szCs w:val="23"/>
        </w:rPr>
        <w:t>cm</w:t>
      </w:r>
      <w:r>
        <w:rPr>
          <w:rFonts w:ascii="仿宋" w:hAnsi="仿宋" w:eastAsia="仿宋" w:cs="仿宋"/>
          <w:spacing w:val="4"/>
          <w:sz w:val="23"/>
          <w:szCs w:val="23"/>
        </w:rPr>
        <w:t xml:space="preserve"> (非装配式) 。</w:t>
      </w:r>
    </w:p>
    <w:p>
      <w:pPr>
        <w:spacing w:line="319" w:lineRule="auto"/>
        <w:rPr>
          <w:rFonts w:ascii="Arial"/>
          <w:sz w:val="21"/>
        </w:rPr>
      </w:pPr>
    </w:p>
    <w:p>
      <w:pPr>
        <w:spacing w:before="76" w:line="230" w:lineRule="auto"/>
        <w:ind w:left="268"/>
        <w:outlineLvl w:val="2"/>
        <w:rPr>
          <w:rFonts w:ascii="仿宋" w:hAnsi="仿宋" w:eastAsia="仿宋" w:cs="仿宋"/>
          <w:sz w:val="23"/>
          <w:szCs w:val="23"/>
        </w:rPr>
      </w:pPr>
      <w:bookmarkStart w:id="12" w:name="_bookmark79"/>
      <w:bookmarkEnd w:id="12"/>
      <w:r>
        <w:rPr>
          <w:rFonts w:ascii="仿宋" w:hAnsi="仿宋" w:eastAsia="仿宋" w:cs="仿宋"/>
          <w:spacing w:val="11"/>
          <w:sz w:val="23"/>
          <w:szCs w:val="23"/>
          <w14:textOutline w14:w="4358" w14:cap="sq" w14:cmpd="sng">
            <w14:solidFill>
              <w14:srgbClr w14:val="000000"/>
            </w14:solidFill>
            <w14:prstDash w14:val="solid"/>
            <w14:bevel/>
          </w14:textOutline>
        </w:rPr>
        <w:t>组</w:t>
      </w:r>
      <w:r>
        <w:rPr>
          <w:rFonts w:ascii="仿宋" w:hAnsi="仿宋" w:eastAsia="仿宋" w:cs="仿宋"/>
          <w:spacing w:val="9"/>
          <w:sz w:val="23"/>
          <w:szCs w:val="23"/>
          <w14:textOutline w14:w="4358" w14:cap="sq" w14:cmpd="sng">
            <w14:solidFill>
              <w14:srgbClr w14:val="000000"/>
            </w14:solidFill>
            <w14:prstDash w14:val="solid"/>
            <w14:bevel/>
          </w14:textOutline>
        </w:rPr>
        <w:t>合墙隔声量计算过程</w:t>
      </w:r>
    </w:p>
    <w:p>
      <w:pPr>
        <w:spacing w:line="411" w:lineRule="auto"/>
        <w:rPr>
          <w:rFonts w:ascii="Arial"/>
          <w:sz w:val="21"/>
        </w:rPr>
      </w:pPr>
    </w:p>
    <w:p>
      <w:pPr>
        <w:spacing w:before="74" w:line="231" w:lineRule="auto"/>
        <w:ind w:left="388"/>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8"/>
          <w:sz w:val="23"/>
          <w:szCs w:val="23"/>
        </w:rPr>
        <w:t>项目最不利房间的情况如下图所示：</w:t>
      </w:r>
    </w:p>
    <w:p>
      <w:pPr>
        <w:sectPr>
          <w:footerReference r:id="rId12" w:type="default"/>
          <w:pgSz w:w="11906" w:h="16839"/>
          <w:pgMar w:top="1431" w:right="1101" w:bottom="1220" w:left="1785" w:header="0" w:footer="1033" w:gutter="0"/>
          <w:cols w:space="720" w:num="1"/>
        </w:sectPr>
      </w:pPr>
    </w:p>
    <w:p>
      <w:pPr>
        <w:spacing w:line="327" w:lineRule="auto"/>
        <w:rPr>
          <w:rFonts w:ascii="Arial"/>
          <w:sz w:val="21"/>
        </w:rPr>
      </w:pPr>
    </w:p>
    <w:p>
      <w:pPr>
        <w:spacing w:line="5286" w:lineRule="exact"/>
        <w:ind w:firstLine="123"/>
        <w:textAlignment w:val="center"/>
      </w:pPr>
      <w:r>
        <w:drawing>
          <wp:inline distT="0" distB="0" distL="0" distR="0">
            <wp:extent cx="5667375" cy="3356610"/>
            <wp:effectExtent l="0" t="0" r="9525" b="1524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34"/>
                    <a:stretch>
                      <a:fillRect/>
                    </a:stretch>
                  </pic:blipFill>
                  <pic:spPr>
                    <a:xfrm>
                      <a:off x="0" y="0"/>
                      <a:ext cx="5667375" cy="3356635"/>
                    </a:xfrm>
                    <a:prstGeom prst="rect">
                      <a:avLst/>
                    </a:prstGeom>
                  </pic:spPr>
                </pic:pic>
              </a:graphicData>
            </a:graphic>
          </wp:inline>
        </w:drawing>
      </w:r>
    </w:p>
    <w:p>
      <w:pPr>
        <w:spacing w:line="302" w:lineRule="auto"/>
        <w:rPr>
          <w:rFonts w:ascii="Arial"/>
          <w:sz w:val="21"/>
        </w:rPr>
      </w:pPr>
    </w:p>
    <w:p>
      <w:pPr>
        <w:spacing w:before="67" w:line="217" w:lineRule="auto"/>
        <w:ind w:left="3036"/>
        <w:rPr>
          <w:rFonts w:ascii="等线" w:hAnsi="等线" w:eastAsia="等线" w:cs="等线"/>
          <w:sz w:val="20"/>
          <w:szCs w:val="20"/>
        </w:rPr>
      </w:pPr>
      <w:r>
        <w:rPr>
          <w:rFonts w:ascii="等线" w:hAnsi="等线" w:eastAsia="等线" w:cs="等线"/>
          <w:spacing w:val="2"/>
          <w:sz w:val="20"/>
          <w:szCs w:val="20"/>
        </w:rPr>
        <w:t>图 5 -6 房间围护结构示意</w:t>
      </w:r>
      <w:r>
        <w:rPr>
          <w:rFonts w:ascii="等线" w:hAnsi="等线" w:eastAsia="等线" w:cs="等线"/>
          <w:spacing w:val="1"/>
          <w:sz w:val="20"/>
          <w:szCs w:val="20"/>
        </w:rPr>
        <w:t>图</w:t>
      </w:r>
    </w:p>
    <w:p>
      <w:pPr>
        <w:spacing w:before="139" w:line="322" w:lineRule="auto"/>
        <w:ind w:left="139" w:right="927" w:firstLine="360"/>
        <w:rPr>
          <w:rFonts w:ascii="仿宋" w:hAnsi="仿宋" w:eastAsia="仿宋" w:cs="仿宋"/>
          <w:sz w:val="23"/>
          <w:szCs w:val="23"/>
        </w:rPr>
      </w:pPr>
      <w:r>
        <w:rPr>
          <w:rFonts w:ascii="仿宋" w:hAnsi="仿宋" w:eastAsia="仿宋" w:cs="仿宋"/>
          <w:spacing w:val="18"/>
          <w:sz w:val="23"/>
          <w:szCs w:val="23"/>
        </w:rPr>
        <w:t>根</w:t>
      </w:r>
      <w:r>
        <w:rPr>
          <w:rFonts w:ascii="仿宋" w:hAnsi="仿宋" w:eastAsia="仿宋" w:cs="仿宋"/>
          <w:spacing w:val="16"/>
          <w:sz w:val="23"/>
          <w:szCs w:val="23"/>
        </w:rPr>
        <w:t>据</w:t>
      </w:r>
      <w:r>
        <w:rPr>
          <w:rFonts w:ascii="仿宋" w:hAnsi="仿宋" w:eastAsia="仿宋" w:cs="仿宋"/>
          <w:spacing w:val="9"/>
          <w:sz w:val="23"/>
          <w:szCs w:val="23"/>
        </w:rPr>
        <w:t>单一构件的隔声性能逐步计算，依次求得组合墙有效隔声量、计权单值</w:t>
      </w:r>
      <w:r>
        <w:rPr>
          <w:rFonts w:ascii="仿宋" w:hAnsi="仿宋" w:eastAsia="仿宋" w:cs="仿宋"/>
          <w:sz w:val="23"/>
          <w:szCs w:val="23"/>
        </w:rPr>
        <w:t xml:space="preserve"> </w:t>
      </w:r>
      <w:r>
        <w:rPr>
          <w:rFonts w:ascii="仿宋" w:hAnsi="仿宋" w:eastAsia="仿宋" w:cs="仿宋"/>
          <w:spacing w:val="7"/>
          <w:sz w:val="23"/>
          <w:szCs w:val="23"/>
        </w:rPr>
        <w:t>评价量、频谱修正值以及缝隙的影响，最终求得组合墙隔声量，具体过程详见</w:t>
      </w:r>
      <w:r>
        <w:rPr>
          <w:rFonts w:ascii="仿宋" w:hAnsi="仿宋" w:eastAsia="仿宋" w:cs="仿宋"/>
          <w:spacing w:val="6"/>
          <w:sz w:val="23"/>
          <w:szCs w:val="23"/>
        </w:rPr>
        <w:t>下</w:t>
      </w:r>
    </w:p>
    <w:p>
      <w:pPr>
        <w:spacing w:line="232" w:lineRule="auto"/>
        <w:ind w:left="140"/>
        <w:rPr>
          <w:rFonts w:ascii="仿宋" w:hAnsi="仿宋" w:eastAsia="仿宋" w:cs="仿宋"/>
          <w:sz w:val="23"/>
          <w:szCs w:val="23"/>
        </w:rPr>
      </w:pPr>
      <w:r>
        <w:rPr>
          <w:rFonts w:ascii="仿宋" w:hAnsi="仿宋" w:eastAsia="仿宋" w:cs="仿宋"/>
          <w:spacing w:val="-4"/>
          <w:sz w:val="23"/>
          <w:szCs w:val="23"/>
        </w:rPr>
        <w:t>表：</w:t>
      </w:r>
    </w:p>
    <w:p>
      <w:pPr>
        <w:spacing w:before="3" w:line="294" w:lineRule="exact"/>
        <w:ind w:left="2395"/>
        <w:rPr>
          <w:rFonts w:ascii="等线" w:hAnsi="等线" w:eastAsia="等线" w:cs="等线"/>
          <w:sz w:val="20"/>
          <w:szCs w:val="20"/>
        </w:rPr>
      </w:pPr>
      <w:r>
        <w:rPr>
          <w:rFonts w:ascii="等线" w:hAnsi="等线" w:eastAsia="等线" w:cs="等线"/>
          <w:spacing w:val="7"/>
          <w:position w:val="2"/>
          <w:sz w:val="20"/>
          <w:szCs w:val="20"/>
        </w:rPr>
        <w:t>表 5.7  最不利房间组合墙隔声量计算详表</w:t>
      </w:r>
    </w:p>
    <w:tbl>
      <w:tblPr>
        <w:tblStyle w:val="4"/>
        <w:tblW w:w="9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4"/>
        <w:gridCol w:w="1213"/>
        <w:gridCol w:w="1213"/>
        <w:gridCol w:w="1214"/>
        <w:gridCol w:w="1214"/>
        <w:gridCol w:w="12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336" w:type="dxa"/>
            <w:gridSpan w:val="6"/>
            <w:tcBorders>
              <w:left w:val="single" w:color="000000" w:sz="10" w:space="0"/>
              <w:right w:val="single" w:color="000000" w:sz="10" w:space="0"/>
            </w:tcBorders>
            <w:shd w:val="clear" w:color="auto" w:fill="E6E6E6"/>
            <w:vAlign w:val="top"/>
          </w:tcPr>
          <w:p>
            <w:pPr>
              <w:spacing w:before="41" w:line="283" w:lineRule="exact"/>
              <w:ind w:left="3718"/>
              <w:rPr>
                <w:rFonts w:ascii="等线" w:hAnsi="等线" w:eastAsia="等线" w:cs="等线"/>
                <w:sz w:val="20"/>
                <w:szCs w:val="20"/>
              </w:rPr>
            </w:pPr>
            <w:r>
              <w:rPr>
                <w:rFonts w:ascii="等线" w:hAnsi="等线" w:eastAsia="等线" w:cs="等线"/>
                <w:spacing w:val="10"/>
                <w:position w:val="3"/>
                <w:sz w:val="20"/>
                <w:szCs w:val="20"/>
              </w:rPr>
              <w:t>外</w:t>
            </w:r>
            <w:r>
              <w:rPr>
                <w:rFonts w:ascii="等线" w:hAnsi="等线" w:eastAsia="等线" w:cs="等线"/>
                <w:spacing w:val="9"/>
                <w:position w:val="3"/>
                <w:sz w:val="20"/>
                <w:szCs w:val="20"/>
              </w:rPr>
              <w:t>墙</w:t>
            </w:r>
            <w:r>
              <w:rPr>
                <w:rFonts w:ascii="等线" w:hAnsi="等线" w:eastAsia="等线" w:cs="等线"/>
                <w:spacing w:val="5"/>
                <w:position w:val="3"/>
                <w:sz w:val="20"/>
                <w:szCs w:val="20"/>
              </w:rPr>
              <w:t xml:space="preserve"> 1+外门(</w:t>
            </w:r>
            <w:r>
              <w:rPr>
                <w:rFonts w:ascii="等线" w:hAnsi="等线" w:eastAsia="等线" w:cs="等线"/>
                <w:position w:val="3"/>
                <w:sz w:val="20"/>
                <w:szCs w:val="20"/>
              </w:rPr>
              <w:t>M</w:t>
            </w:r>
            <w:r>
              <w:rPr>
                <w:rFonts w:ascii="等线" w:hAnsi="等线" w:eastAsia="等线" w:cs="等线"/>
                <w:spacing w:val="5"/>
                <w:position w:val="3"/>
                <w:sz w:val="20"/>
                <w:szCs w:val="20"/>
              </w:rPr>
              <w:t>1221)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3"/>
              <w:rPr>
                <w:rFonts w:ascii="等线" w:hAnsi="等线" w:eastAsia="等线" w:cs="等线"/>
                <w:sz w:val="20"/>
                <w:szCs w:val="20"/>
              </w:rPr>
            </w:pPr>
            <w:r>
              <w:rPr>
                <w:rFonts w:ascii="等线" w:hAnsi="等线" w:eastAsia="等线" w:cs="等线"/>
                <w:spacing w:val="9"/>
                <w:position w:val="3"/>
                <w:sz w:val="20"/>
                <w:szCs w:val="20"/>
              </w:rPr>
              <w:t>倍频程中心频率(</w:t>
            </w:r>
            <w:r>
              <w:rPr>
                <w:rFonts w:ascii="等线" w:hAnsi="等线" w:eastAsia="等线" w:cs="等线"/>
                <w:position w:val="3"/>
                <w:sz w:val="20"/>
                <w:szCs w:val="20"/>
              </w:rPr>
              <w:t>Hz</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shd w:val="clear" w:color="auto" w:fill="E6E6E6"/>
            <w:vAlign w:val="top"/>
          </w:tcPr>
          <w:p>
            <w:pPr>
              <w:spacing w:before="83"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13" w:type="dxa"/>
            <w:tcBorders>
              <w:left w:val="single" w:color="000000" w:sz="6" w:space="0"/>
              <w:right w:val="single" w:color="000000" w:sz="6" w:space="0"/>
            </w:tcBorders>
            <w:shd w:val="clear" w:color="auto" w:fill="E6E6E6"/>
            <w:vAlign w:val="top"/>
          </w:tcPr>
          <w:p>
            <w:pPr>
              <w:spacing w:before="83" w:line="193" w:lineRule="auto"/>
              <w:ind w:left="111"/>
              <w:rPr>
                <w:rFonts w:ascii="等线" w:hAnsi="等线" w:eastAsia="等线" w:cs="等线"/>
                <w:sz w:val="20"/>
                <w:szCs w:val="20"/>
              </w:rPr>
            </w:pPr>
            <w:r>
              <w:rPr>
                <w:rFonts w:ascii="等线" w:hAnsi="等线" w:eastAsia="等线" w:cs="等线"/>
                <w:spacing w:val="1"/>
                <w:sz w:val="20"/>
                <w:szCs w:val="20"/>
              </w:rPr>
              <w:t>250</w:t>
            </w:r>
          </w:p>
        </w:tc>
        <w:tc>
          <w:tcPr>
            <w:tcW w:w="1214" w:type="dxa"/>
            <w:tcBorders>
              <w:left w:val="single" w:color="000000" w:sz="6" w:space="0"/>
              <w:right w:val="single" w:color="000000" w:sz="6" w:space="0"/>
            </w:tcBorders>
            <w:shd w:val="clear" w:color="auto" w:fill="E6E6E6"/>
            <w:vAlign w:val="top"/>
          </w:tcPr>
          <w:p>
            <w:pPr>
              <w:spacing w:before="83" w:line="193" w:lineRule="auto"/>
              <w:ind w:left="115"/>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14" w:type="dxa"/>
            <w:tcBorders>
              <w:left w:val="single" w:color="000000" w:sz="6" w:space="0"/>
              <w:right w:val="single" w:color="000000" w:sz="6" w:space="0"/>
            </w:tcBorders>
            <w:shd w:val="clear" w:color="auto" w:fill="E6E6E6"/>
            <w:vAlign w:val="top"/>
          </w:tcPr>
          <w:p>
            <w:pPr>
              <w:spacing w:before="83" w:line="193" w:lineRule="auto"/>
              <w:ind w:left="122"/>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28" w:type="dxa"/>
            <w:tcBorders>
              <w:left w:val="single" w:color="000000" w:sz="6" w:space="0"/>
              <w:right w:val="single" w:color="000000" w:sz="10" w:space="0"/>
            </w:tcBorders>
            <w:shd w:val="clear" w:color="auto" w:fill="E6E6E6"/>
            <w:vAlign w:val="top"/>
          </w:tcPr>
          <w:p>
            <w:pPr>
              <w:spacing w:before="83" w:line="193" w:lineRule="auto"/>
              <w:ind w:left="120"/>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6"/>
              <w:rPr>
                <w:rFonts w:ascii="等线" w:hAnsi="等线" w:eastAsia="等线" w:cs="等线"/>
                <w:sz w:val="20"/>
                <w:szCs w:val="20"/>
              </w:rPr>
            </w:pPr>
            <w:r>
              <w:rPr>
                <w:rFonts w:ascii="等线" w:hAnsi="等线" w:eastAsia="等线" w:cs="等线"/>
                <w:spacing w:val="8"/>
                <w:position w:val="3"/>
                <w:sz w:val="20"/>
                <w:szCs w:val="20"/>
              </w:rPr>
              <w:t>外墙隔声量(</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vAlign w:val="top"/>
          </w:tcPr>
          <w:p>
            <w:pPr>
              <w:spacing w:before="83"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3"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3"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3"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3"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3" w:line="283" w:lineRule="exact"/>
              <w:ind w:left="106"/>
              <w:rPr>
                <w:rFonts w:ascii="等线" w:hAnsi="等线" w:eastAsia="等线" w:cs="等线"/>
                <w:sz w:val="20"/>
                <w:szCs w:val="20"/>
              </w:rPr>
            </w:pPr>
            <w:r>
              <w:rPr>
                <w:rFonts w:ascii="等线" w:hAnsi="等线" w:eastAsia="等线" w:cs="等线"/>
                <w:spacing w:val="7"/>
                <w:position w:val="3"/>
                <w:sz w:val="20"/>
                <w:szCs w:val="20"/>
              </w:rPr>
              <w:t>外门(</w:t>
            </w:r>
            <w:r>
              <w:rPr>
                <w:rFonts w:ascii="等线" w:hAnsi="等线" w:eastAsia="等线" w:cs="等线"/>
                <w:position w:val="3"/>
                <w:sz w:val="20"/>
                <w:szCs w:val="20"/>
              </w:rPr>
              <w:t>M</w:t>
            </w:r>
            <w:r>
              <w:rPr>
                <w:rFonts w:ascii="等线" w:hAnsi="等线" w:eastAsia="等线" w:cs="等线"/>
                <w:spacing w:val="7"/>
                <w:position w:val="3"/>
                <w:sz w:val="20"/>
                <w:szCs w:val="20"/>
              </w:rPr>
              <w:t>1221)隔声量(</w:t>
            </w:r>
            <w:r>
              <w:rPr>
                <w:rFonts w:ascii="等线" w:hAnsi="等线" w:eastAsia="等线" w:cs="等线"/>
                <w:position w:val="3"/>
                <w:sz w:val="20"/>
                <w:szCs w:val="20"/>
              </w:rPr>
              <w:t>dB</w:t>
            </w:r>
            <w:r>
              <w:rPr>
                <w:rFonts w:ascii="等线" w:hAnsi="等线" w:eastAsia="等线" w:cs="等线"/>
                <w:spacing w:val="6"/>
                <w:position w:val="3"/>
                <w:sz w:val="20"/>
                <w:szCs w:val="20"/>
              </w:rPr>
              <w:t>)</w:t>
            </w:r>
          </w:p>
        </w:tc>
        <w:tc>
          <w:tcPr>
            <w:tcW w:w="1213" w:type="dxa"/>
            <w:tcBorders>
              <w:left w:val="single" w:color="000000" w:sz="6" w:space="0"/>
              <w:right w:val="single" w:color="000000" w:sz="6" w:space="0"/>
            </w:tcBorders>
            <w:vAlign w:val="top"/>
          </w:tcPr>
          <w:p>
            <w:pPr>
              <w:spacing w:before="82" w:line="195"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4.0</w:t>
            </w:r>
          </w:p>
        </w:tc>
        <w:tc>
          <w:tcPr>
            <w:tcW w:w="1213" w:type="dxa"/>
            <w:tcBorders>
              <w:left w:val="single" w:color="000000" w:sz="6" w:space="0"/>
              <w:right w:val="single" w:color="000000" w:sz="6" w:space="0"/>
            </w:tcBorders>
            <w:vAlign w:val="top"/>
          </w:tcPr>
          <w:p>
            <w:pPr>
              <w:spacing w:before="82" w:line="195" w:lineRule="auto"/>
              <w:ind w:left="111"/>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4.0</w:t>
            </w:r>
          </w:p>
        </w:tc>
        <w:tc>
          <w:tcPr>
            <w:tcW w:w="1214" w:type="dxa"/>
            <w:tcBorders>
              <w:left w:val="single" w:color="000000" w:sz="6" w:space="0"/>
              <w:right w:val="single" w:color="000000" w:sz="6" w:space="0"/>
            </w:tcBorders>
            <w:vAlign w:val="top"/>
          </w:tcPr>
          <w:p>
            <w:pPr>
              <w:spacing w:before="82" w:line="193" w:lineRule="auto"/>
              <w:ind w:left="112"/>
              <w:rPr>
                <w:rFonts w:ascii="等线" w:hAnsi="等线" w:eastAsia="等线" w:cs="等线"/>
                <w:sz w:val="20"/>
                <w:szCs w:val="20"/>
              </w:rPr>
            </w:pPr>
            <w:r>
              <w:rPr>
                <w:rFonts w:ascii="等线" w:hAnsi="等线" w:eastAsia="等线" w:cs="等线"/>
                <w:spacing w:val="3"/>
                <w:sz w:val="20"/>
                <w:szCs w:val="20"/>
              </w:rPr>
              <w:t>31.0</w:t>
            </w:r>
          </w:p>
        </w:tc>
        <w:tc>
          <w:tcPr>
            <w:tcW w:w="1214" w:type="dxa"/>
            <w:tcBorders>
              <w:left w:val="single" w:color="000000" w:sz="6" w:space="0"/>
              <w:right w:val="single" w:color="000000" w:sz="6" w:space="0"/>
            </w:tcBorders>
            <w:vAlign w:val="top"/>
          </w:tcPr>
          <w:p>
            <w:pPr>
              <w:spacing w:before="82" w:line="193" w:lineRule="auto"/>
              <w:ind w:left="115"/>
              <w:rPr>
                <w:rFonts w:ascii="等线" w:hAnsi="等线" w:eastAsia="等线" w:cs="等线"/>
                <w:sz w:val="20"/>
                <w:szCs w:val="20"/>
              </w:rPr>
            </w:pPr>
            <w:r>
              <w:rPr>
                <w:rFonts w:ascii="等线" w:hAnsi="等线" w:eastAsia="等线" w:cs="等线"/>
                <w:spacing w:val="3"/>
                <w:sz w:val="20"/>
                <w:szCs w:val="20"/>
              </w:rPr>
              <w:t>35.0</w:t>
            </w:r>
          </w:p>
        </w:tc>
        <w:tc>
          <w:tcPr>
            <w:tcW w:w="1228" w:type="dxa"/>
            <w:tcBorders>
              <w:left w:val="single" w:color="000000" w:sz="6" w:space="0"/>
              <w:right w:val="single" w:color="000000" w:sz="10" w:space="0"/>
            </w:tcBorders>
            <w:vAlign w:val="top"/>
          </w:tcPr>
          <w:p>
            <w:pPr>
              <w:spacing w:before="82" w:line="193" w:lineRule="auto"/>
              <w:ind w:left="118"/>
              <w:rPr>
                <w:rFonts w:ascii="等线" w:hAnsi="等线" w:eastAsia="等线" w:cs="等线"/>
                <w:sz w:val="20"/>
                <w:szCs w:val="20"/>
              </w:rPr>
            </w:pPr>
            <w:r>
              <w:rPr>
                <w:rFonts w:ascii="等线" w:hAnsi="等线" w:eastAsia="等线" w:cs="等线"/>
                <w:spacing w:val="3"/>
                <w:sz w:val="20"/>
                <w:szCs w:val="20"/>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合墙实际隔声量(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4" w:line="193"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3"/>
                <w:sz w:val="20"/>
                <w:szCs w:val="20"/>
              </w:rPr>
              <w:t>8</w:t>
            </w:r>
            <w:r>
              <w:rPr>
                <w:rFonts w:ascii="等线" w:hAnsi="等线" w:eastAsia="等线" w:cs="等线"/>
                <w:spacing w:val="2"/>
                <w:sz w:val="20"/>
                <w:szCs w:val="20"/>
              </w:rPr>
              <w:t>.9</w:t>
            </w:r>
          </w:p>
        </w:tc>
        <w:tc>
          <w:tcPr>
            <w:tcW w:w="1213" w:type="dxa"/>
            <w:tcBorders>
              <w:left w:val="single" w:color="000000" w:sz="6" w:space="0"/>
              <w:right w:val="single" w:color="000000" w:sz="6" w:space="0"/>
            </w:tcBorders>
            <w:vAlign w:val="top"/>
          </w:tcPr>
          <w:p>
            <w:pPr>
              <w:spacing w:before="84" w:line="193" w:lineRule="auto"/>
              <w:ind w:left="111"/>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9.0</w:t>
            </w:r>
          </w:p>
        </w:tc>
        <w:tc>
          <w:tcPr>
            <w:tcW w:w="1214" w:type="dxa"/>
            <w:tcBorders>
              <w:left w:val="single" w:color="000000" w:sz="6" w:space="0"/>
              <w:right w:val="single" w:color="000000" w:sz="6" w:space="0"/>
            </w:tcBorders>
            <w:vAlign w:val="top"/>
          </w:tcPr>
          <w:p>
            <w:pPr>
              <w:spacing w:before="84" w:line="193" w:lineRule="auto"/>
              <w:ind w:left="112"/>
              <w:rPr>
                <w:rFonts w:ascii="等线" w:hAnsi="等线" w:eastAsia="等线" w:cs="等线"/>
                <w:sz w:val="20"/>
                <w:szCs w:val="20"/>
              </w:rPr>
            </w:pPr>
            <w:r>
              <w:rPr>
                <w:rFonts w:ascii="等线" w:hAnsi="等线" w:eastAsia="等线" w:cs="等线"/>
                <w:spacing w:val="4"/>
                <w:sz w:val="20"/>
                <w:szCs w:val="20"/>
              </w:rPr>
              <w:t>3</w:t>
            </w:r>
            <w:r>
              <w:rPr>
                <w:rFonts w:ascii="等线" w:hAnsi="等线" w:eastAsia="等线" w:cs="等线"/>
                <w:spacing w:val="3"/>
                <w:sz w:val="20"/>
                <w:szCs w:val="20"/>
              </w:rPr>
              <w:t>5.9</w:t>
            </w:r>
          </w:p>
        </w:tc>
        <w:tc>
          <w:tcPr>
            <w:tcW w:w="1214" w:type="dxa"/>
            <w:tcBorders>
              <w:left w:val="single" w:color="000000" w:sz="6" w:space="0"/>
              <w:right w:val="single" w:color="000000" w:sz="6" w:space="0"/>
            </w:tcBorders>
            <w:vAlign w:val="top"/>
          </w:tcPr>
          <w:p>
            <w:pPr>
              <w:spacing w:before="84" w:line="193" w:lineRule="auto"/>
              <w:ind w:left="115"/>
              <w:rPr>
                <w:rFonts w:ascii="等线" w:hAnsi="等线" w:eastAsia="等线" w:cs="等线"/>
                <w:sz w:val="20"/>
                <w:szCs w:val="20"/>
              </w:rPr>
            </w:pPr>
            <w:r>
              <w:rPr>
                <w:rFonts w:ascii="等线" w:hAnsi="等线" w:eastAsia="等线" w:cs="等线"/>
                <w:spacing w:val="4"/>
                <w:sz w:val="20"/>
                <w:szCs w:val="20"/>
              </w:rPr>
              <w:t>3</w:t>
            </w:r>
            <w:r>
              <w:rPr>
                <w:rFonts w:ascii="等线" w:hAnsi="等线" w:eastAsia="等线" w:cs="等线"/>
                <w:spacing w:val="3"/>
                <w:sz w:val="20"/>
                <w:szCs w:val="20"/>
              </w:rPr>
              <w:t>9.9</w:t>
            </w:r>
          </w:p>
        </w:tc>
        <w:tc>
          <w:tcPr>
            <w:tcW w:w="1228" w:type="dxa"/>
            <w:tcBorders>
              <w:left w:val="single" w:color="000000" w:sz="6" w:space="0"/>
              <w:right w:val="single" w:color="000000" w:sz="10" w:space="0"/>
            </w:tcBorders>
            <w:vAlign w:val="top"/>
          </w:tcPr>
          <w:p>
            <w:pPr>
              <w:spacing w:before="84" w:line="193" w:lineRule="auto"/>
              <w:ind w:left="113"/>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合墙有效隔声量(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4" w:line="193" w:lineRule="auto"/>
              <w:ind w:left="104"/>
              <w:rPr>
                <w:rFonts w:ascii="等线" w:hAnsi="等线" w:eastAsia="等线" w:cs="等线"/>
                <w:sz w:val="20"/>
                <w:szCs w:val="20"/>
              </w:rPr>
            </w:pPr>
            <w:r>
              <w:rPr>
                <w:rFonts w:ascii="等线" w:hAnsi="等线" w:eastAsia="等线" w:cs="等线"/>
                <w:spacing w:val="3"/>
                <w:sz w:val="20"/>
                <w:szCs w:val="20"/>
              </w:rPr>
              <w:t>38.</w:t>
            </w:r>
            <w:r>
              <w:rPr>
                <w:rFonts w:ascii="等线" w:hAnsi="等线" w:eastAsia="等线" w:cs="等线"/>
                <w:spacing w:val="2"/>
                <w:sz w:val="20"/>
                <w:szCs w:val="20"/>
              </w:rPr>
              <w:t>3</w:t>
            </w:r>
          </w:p>
        </w:tc>
        <w:tc>
          <w:tcPr>
            <w:tcW w:w="1213" w:type="dxa"/>
            <w:tcBorders>
              <w:left w:val="single" w:color="000000" w:sz="6" w:space="0"/>
              <w:right w:val="single" w:color="000000" w:sz="6" w:space="0"/>
            </w:tcBorders>
            <w:vAlign w:val="top"/>
          </w:tcPr>
          <w:p>
            <w:pPr>
              <w:spacing w:before="84" w:line="193" w:lineRule="auto"/>
              <w:ind w:left="108"/>
              <w:rPr>
                <w:rFonts w:ascii="等线" w:hAnsi="等线" w:eastAsia="等线" w:cs="等线"/>
                <w:sz w:val="20"/>
                <w:szCs w:val="20"/>
              </w:rPr>
            </w:pPr>
            <w:r>
              <w:rPr>
                <w:rFonts w:ascii="等线" w:hAnsi="等线" w:eastAsia="等线" w:cs="等线"/>
                <w:spacing w:val="4"/>
                <w:sz w:val="20"/>
                <w:szCs w:val="20"/>
              </w:rPr>
              <w:t>3</w:t>
            </w:r>
            <w:r>
              <w:rPr>
                <w:rFonts w:ascii="等线" w:hAnsi="等线" w:eastAsia="等线" w:cs="等线"/>
                <w:spacing w:val="3"/>
                <w:sz w:val="20"/>
                <w:szCs w:val="20"/>
              </w:rPr>
              <w:t>5.8</w:t>
            </w:r>
          </w:p>
        </w:tc>
        <w:tc>
          <w:tcPr>
            <w:tcW w:w="1214" w:type="dxa"/>
            <w:tcBorders>
              <w:left w:val="single" w:color="000000" w:sz="6" w:space="0"/>
              <w:right w:val="single" w:color="000000" w:sz="6" w:space="0"/>
            </w:tcBorders>
            <w:vAlign w:val="top"/>
          </w:tcPr>
          <w:p>
            <w:pPr>
              <w:spacing w:before="84" w:line="195" w:lineRule="auto"/>
              <w:ind w:left="108"/>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2.9</w:t>
            </w:r>
          </w:p>
        </w:tc>
        <w:tc>
          <w:tcPr>
            <w:tcW w:w="1214" w:type="dxa"/>
            <w:tcBorders>
              <w:left w:val="single" w:color="000000" w:sz="6" w:space="0"/>
              <w:right w:val="single" w:color="000000" w:sz="6" w:space="0"/>
            </w:tcBorders>
            <w:vAlign w:val="top"/>
          </w:tcPr>
          <w:p>
            <w:pPr>
              <w:spacing w:before="86" w:line="191" w:lineRule="auto"/>
              <w:ind w:left="111"/>
              <w:rPr>
                <w:rFonts w:ascii="等线" w:hAnsi="等线" w:eastAsia="等线" w:cs="等线"/>
                <w:sz w:val="20"/>
                <w:szCs w:val="20"/>
              </w:rPr>
            </w:pPr>
            <w:r>
              <w:rPr>
                <w:rFonts w:ascii="等线" w:hAnsi="等线" w:eastAsia="等线" w:cs="等线"/>
                <w:spacing w:val="8"/>
                <w:sz w:val="20"/>
                <w:szCs w:val="20"/>
              </w:rPr>
              <w:t>4</w:t>
            </w:r>
            <w:r>
              <w:rPr>
                <w:rFonts w:ascii="等线" w:hAnsi="等线" w:eastAsia="等线" w:cs="等线"/>
                <w:spacing w:val="5"/>
                <w:sz w:val="20"/>
                <w:szCs w:val="20"/>
              </w:rPr>
              <w:t>7.1</w:t>
            </w:r>
          </w:p>
        </w:tc>
        <w:tc>
          <w:tcPr>
            <w:tcW w:w="1228" w:type="dxa"/>
            <w:tcBorders>
              <w:left w:val="single" w:color="000000" w:sz="6" w:space="0"/>
              <w:right w:val="single" w:color="000000" w:sz="10" w:space="0"/>
            </w:tcBorders>
            <w:vAlign w:val="top"/>
          </w:tcPr>
          <w:p>
            <w:pPr>
              <w:spacing w:before="84"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合墙计权隔声量(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3" w:line="193" w:lineRule="auto"/>
              <w:ind w:left="100"/>
              <w:rPr>
                <w:rFonts w:ascii="等线" w:hAnsi="等线" w:eastAsia="等线" w:cs="等线"/>
                <w:sz w:val="20"/>
                <w:szCs w:val="20"/>
              </w:rPr>
            </w:pPr>
            <w:r>
              <w:rPr>
                <w:rFonts w:ascii="等线" w:hAnsi="等线" w:eastAsia="等线" w:cs="等线"/>
                <w:spacing w:val="2"/>
                <w:sz w:val="20"/>
                <w:szCs w:val="20"/>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合墙频谱修正量(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5" w:line="193" w:lineRule="auto"/>
              <w:ind w:left="118"/>
              <w:rPr>
                <w:rFonts w:ascii="等线" w:hAnsi="等线" w:eastAsia="等线" w:cs="等线"/>
                <w:sz w:val="20"/>
                <w:szCs w:val="20"/>
              </w:rPr>
            </w:pPr>
            <w:r>
              <w:rPr>
                <w:rFonts w:ascii="等线" w:hAnsi="等线" w:eastAsia="等线" w:cs="等线"/>
                <w:spacing w:val="-7"/>
                <w:sz w:val="20"/>
                <w:szCs w:val="20"/>
              </w:rPr>
              <w:t>-</w:t>
            </w:r>
            <w:r>
              <w:rPr>
                <w:rFonts w:ascii="等线" w:hAnsi="等线" w:eastAsia="等线" w:cs="等线"/>
                <w:spacing w:val="-6"/>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8"/>
                <w:position w:val="3"/>
                <w:sz w:val="20"/>
                <w:szCs w:val="20"/>
              </w:rPr>
              <w:t>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5" w:line="193" w:lineRule="auto"/>
              <w:ind w:left="100"/>
              <w:rPr>
                <w:rFonts w:ascii="等线" w:hAnsi="等线" w:eastAsia="等线" w:cs="等线"/>
                <w:sz w:val="20"/>
                <w:szCs w:val="20"/>
              </w:rPr>
            </w:pPr>
            <w:r>
              <w:rPr>
                <w:rFonts w:ascii="等线" w:hAnsi="等线" w:eastAsia="等线" w:cs="等线"/>
                <w:spacing w:val="2"/>
                <w:sz w:val="20"/>
                <w:szCs w:val="20"/>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8"/>
              <w:rPr>
                <w:rFonts w:ascii="等线" w:hAnsi="等线" w:eastAsia="等线" w:cs="等线"/>
                <w:sz w:val="20"/>
                <w:szCs w:val="20"/>
              </w:rPr>
            </w:pPr>
            <w:r>
              <w:rPr>
                <w:rFonts w:ascii="等线" w:hAnsi="等线" w:eastAsia="等线" w:cs="等线"/>
                <w:spacing w:val="11"/>
                <w:position w:val="3"/>
                <w:sz w:val="20"/>
                <w:szCs w:val="20"/>
              </w:rPr>
              <w:t>组</w:t>
            </w:r>
            <w:r>
              <w:rPr>
                <w:rFonts w:ascii="等线" w:hAnsi="等线" w:eastAsia="等线" w:cs="等线"/>
                <w:spacing w:val="6"/>
                <w:position w:val="3"/>
                <w:sz w:val="20"/>
                <w:szCs w:val="20"/>
              </w:rPr>
              <w:t>合墙面积(㎡)</w:t>
            </w:r>
          </w:p>
        </w:tc>
        <w:tc>
          <w:tcPr>
            <w:tcW w:w="6082" w:type="dxa"/>
            <w:gridSpan w:val="5"/>
            <w:tcBorders>
              <w:left w:val="single" w:color="000000" w:sz="6" w:space="0"/>
              <w:right w:val="single" w:color="000000" w:sz="10" w:space="0"/>
            </w:tcBorders>
            <w:vAlign w:val="top"/>
          </w:tcPr>
          <w:p>
            <w:pPr>
              <w:spacing w:before="84" w:line="193" w:lineRule="auto"/>
              <w:ind w:left="106"/>
              <w:rPr>
                <w:rFonts w:ascii="等线" w:hAnsi="等线" w:eastAsia="等线" w:cs="等线"/>
                <w:sz w:val="20"/>
                <w:szCs w:val="20"/>
              </w:rPr>
            </w:pPr>
            <w:r>
              <w:rPr>
                <w:rFonts w:ascii="等线" w:hAnsi="等线" w:eastAsia="等线" w:cs="等线"/>
                <w:spacing w:val="2"/>
                <w:sz w:val="20"/>
                <w:szCs w:val="20"/>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27"/>
              <w:rPr>
                <w:rFonts w:ascii="等线" w:hAnsi="等线" w:eastAsia="等线" w:cs="等线"/>
                <w:sz w:val="20"/>
                <w:szCs w:val="20"/>
              </w:rPr>
            </w:pPr>
            <w:r>
              <w:rPr>
                <w:rFonts w:ascii="等线" w:hAnsi="等线" w:eastAsia="等线" w:cs="等线"/>
                <w:spacing w:val="10"/>
                <w:position w:val="3"/>
                <w:sz w:val="20"/>
                <w:szCs w:val="20"/>
              </w:rPr>
              <w:t>门</w:t>
            </w:r>
            <w:r>
              <w:rPr>
                <w:rFonts w:ascii="等线" w:hAnsi="等线" w:eastAsia="等线" w:cs="等线"/>
                <w:spacing w:val="9"/>
                <w:position w:val="3"/>
                <w:sz w:val="20"/>
                <w:szCs w:val="20"/>
              </w:rPr>
              <w:t>/</w:t>
            </w:r>
            <w:r>
              <w:rPr>
                <w:rFonts w:ascii="等线" w:hAnsi="等线" w:eastAsia="等线" w:cs="等线"/>
                <w:spacing w:val="5"/>
                <w:position w:val="3"/>
                <w:sz w:val="20"/>
                <w:szCs w:val="20"/>
              </w:rPr>
              <w:t>窗与墙缝隙面积(㎡)</w:t>
            </w:r>
          </w:p>
        </w:tc>
        <w:tc>
          <w:tcPr>
            <w:tcW w:w="6082" w:type="dxa"/>
            <w:gridSpan w:val="5"/>
            <w:tcBorders>
              <w:left w:val="single" w:color="000000" w:sz="6" w:space="0"/>
              <w:right w:val="single" w:color="000000" w:sz="10" w:space="0"/>
            </w:tcBorders>
            <w:vAlign w:val="top"/>
          </w:tcPr>
          <w:p>
            <w:pPr>
              <w:spacing w:before="87" w:line="193" w:lineRule="auto"/>
              <w:ind w:left="106"/>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27"/>
              <w:rPr>
                <w:rFonts w:ascii="等线" w:hAnsi="等线" w:eastAsia="等线" w:cs="等线"/>
                <w:sz w:val="20"/>
                <w:szCs w:val="20"/>
              </w:rPr>
            </w:pPr>
            <w:r>
              <w:rPr>
                <w:rFonts w:ascii="等线" w:hAnsi="等线" w:eastAsia="等线" w:cs="等线"/>
                <w:spacing w:val="11"/>
                <w:position w:val="3"/>
                <w:sz w:val="20"/>
                <w:szCs w:val="20"/>
              </w:rPr>
              <w:t>门</w:t>
            </w:r>
            <w:r>
              <w:rPr>
                <w:rFonts w:ascii="等线" w:hAnsi="等线" w:eastAsia="等线" w:cs="等线"/>
                <w:spacing w:val="7"/>
                <w:position w:val="3"/>
                <w:sz w:val="20"/>
                <w:szCs w:val="20"/>
              </w:rPr>
              <w:t>/窗与墙缝隙对隔声量影响(</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6082" w:type="dxa"/>
            <w:gridSpan w:val="5"/>
            <w:tcBorders>
              <w:left w:val="single" w:color="000000" w:sz="6" w:space="0"/>
              <w:right w:val="single" w:color="000000" w:sz="10" w:space="0"/>
            </w:tcBorders>
            <w:vAlign w:val="top"/>
          </w:tcPr>
          <w:p>
            <w:pPr>
              <w:spacing w:before="87" w:line="193" w:lineRule="auto"/>
              <w:ind w:left="107"/>
              <w:rPr>
                <w:rFonts w:ascii="等线" w:hAnsi="等线" w:eastAsia="等线" w:cs="等线"/>
                <w:sz w:val="20"/>
                <w:szCs w:val="20"/>
              </w:rPr>
            </w:pPr>
            <w:r>
              <w:rPr>
                <w:rFonts w:ascii="等线" w:hAnsi="等线" w:eastAsia="等线" w:cs="等线"/>
                <w:spacing w:val="-1"/>
                <w:sz w:val="20"/>
                <w:szCs w:val="20"/>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5"/>
              <w:rPr>
                <w:rFonts w:ascii="等线" w:hAnsi="等线" w:eastAsia="等线" w:cs="等线"/>
                <w:sz w:val="20"/>
                <w:szCs w:val="20"/>
              </w:rPr>
            </w:pPr>
            <w:r>
              <w:rPr>
                <w:rFonts w:ascii="等线" w:hAnsi="等线" w:eastAsia="等线" w:cs="等线"/>
                <w:spacing w:val="9"/>
                <w:position w:val="3"/>
                <w:sz w:val="20"/>
                <w:szCs w:val="20"/>
              </w:rPr>
              <w:t>计算缝隙后组合墙隔声量(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6" w:line="193" w:lineRule="auto"/>
              <w:ind w:left="107"/>
              <w:rPr>
                <w:rFonts w:ascii="等线" w:hAnsi="等线" w:eastAsia="等线" w:cs="等线"/>
                <w:sz w:val="20"/>
                <w:szCs w:val="20"/>
              </w:rPr>
            </w:pPr>
            <w:r>
              <w:rPr>
                <w:rFonts w:ascii="等线" w:hAnsi="等线" w:eastAsia="等线" w:cs="等线"/>
                <w:spacing w:val="-1"/>
                <w:sz w:val="20"/>
                <w:szCs w:val="20"/>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336" w:type="dxa"/>
            <w:gridSpan w:val="6"/>
            <w:tcBorders>
              <w:left w:val="single" w:color="000000" w:sz="10" w:space="0"/>
              <w:right w:val="single" w:color="000000" w:sz="10" w:space="0"/>
            </w:tcBorders>
            <w:shd w:val="clear" w:color="auto" w:fill="E6E6E6"/>
            <w:vAlign w:val="top"/>
          </w:tcPr>
          <w:p>
            <w:pPr>
              <w:spacing w:before="29" w:line="283" w:lineRule="exact"/>
              <w:ind w:left="3744"/>
              <w:rPr>
                <w:rFonts w:ascii="等线" w:hAnsi="等线" w:eastAsia="等线" w:cs="等线"/>
                <w:sz w:val="20"/>
                <w:szCs w:val="20"/>
              </w:rPr>
            </w:pPr>
            <w:r>
              <w:rPr>
                <w:rFonts w:ascii="等线" w:hAnsi="等线" w:eastAsia="等线" w:cs="等线"/>
                <w:spacing w:val="10"/>
                <w:position w:val="3"/>
                <w:sz w:val="20"/>
                <w:szCs w:val="20"/>
              </w:rPr>
              <w:t>外</w:t>
            </w:r>
            <w:r>
              <w:rPr>
                <w:rFonts w:ascii="等线" w:hAnsi="等线" w:eastAsia="等线" w:cs="等线"/>
                <w:spacing w:val="7"/>
                <w:position w:val="3"/>
                <w:sz w:val="20"/>
                <w:szCs w:val="20"/>
              </w:rPr>
              <w:t>墙</w:t>
            </w:r>
            <w:r>
              <w:rPr>
                <w:rFonts w:ascii="等线" w:hAnsi="等线" w:eastAsia="等线" w:cs="等线"/>
                <w:spacing w:val="5"/>
                <w:position w:val="3"/>
                <w:sz w:val="20"/>
                <w:szCs w:val="20"/>
              </w:rPr>
              <w:t xml:space="preserve"> 2+外窗(</w:t>
            </w:r>
            <w:r>
              <w:rPr>
                <w:rFonts w:ascii="等线" w:hAnsi="等线" w:eastAsia="等线" w:cs="等线"/>
                <w:position w:val="3"/>
                <w:sz w:val="20"/>
                <w:szCs w:val="20"/>
              </w:rPr>
              <w:t>C</w:t>
            </w:r>
            <w:r>
              <w:rPr>
                <w:rFonts w:ascii="等线" w:hAnsi="等线" w:eastAsia="等线" w:cs="等线"/>
                <w:spacing w:val="5"/>
                <w:position w:val="3"/>
                <w:sz w:val="20"/>
                <w:szCs w:val="20"/>
              </w:rPr>
              <w:t>4230)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3"/>
              <w:rPr>
                <w:rFonts w:ascii="等线" w:hAnsi="等线" w:eastAsia="等线" w:cs="等线"/>
                <w:sz w:val="20"/>
                <w:szCs w:val="20"/>
              </w:rPr>
            </w:pPr>
            <w:r>
              <w:rPr>
                <w:rFonts w:ascii="等线" w:hAnsi="等线" w:eastAsia="等线" w:cs="等线"/>
                <w:spacing w:val="9"/>
                <w:position w:val="3"/>
                <w:sz w:val="20"/>
                <w:szCs w:val="20"/>
              </w:rPr>
              <w:t>倍频程中心频率(</w:t>
            </w:r>
            <w:r>
              <w:rPr>
                <w:rFonts w:ascii="等线" w:hAnsi="等线" w:eastAsia="等线" w:cs="等线"/>
                <w:position w:val="3"/>
                <w:sz w:val="20"/>
                <w:szCs w:val="20"/>
              </w:rPr>
              <w:t>Hz</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shd w:val="clear" w:color="auto" w:fill="E6E6E6"/>
            <w:vAlign w:val="top"/>
          </w:tcPr>
          <w:p>
            <w:pPr>
              <w:spacing w:before="87"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13" w:type="dxa"/>
            <w:tcBorders>
              <w:left w:val="single" w:color="000000" w:sz="6" w:space="0"/>
              <w:right w:val="single" w:color="000000" w:sz="6" w:space="0"/>
            </w:tcBorders>
            <w:shd w:val="clear" w:color="auto" w:fill="E6E6E6"/>
            <w:vAlign w:val="top"/>
          </w:tcPr>
          <w:p>
            <w:pPr>
              <w:spacing w:before="87" w:line="193" w:lineRule="auto"/>
              <w:ind w:left="111"/>
              <w:rPr>
                <w:rFonts w:ascii="等线" w:hAnsi="等线" w:eastAsia="等线" w:cs="等线"/>
                <w:sz w:val="20"/>
                <w:szCs w:val="20"/>
              </w:rPr>
            </w:pPr>
            <w:r>
              <w:rPr>
                <w:rFonts w:ascii="等线" w:hAnsi="等线" w:eastAsia="等线" w:cs="等线"/>
                <w:spacing w:val="1"/>
                <w:sz w:val="20"/>
                <w:szCs w:val="20"/>
              </w:rPr>
              <w:t>250</w:t>
            </w:r>
          </w:p>
        </w:tc>
        <w:tc>
          <w:tcPr>
            <w:tcW w:w="1214" w:type="dxa"/>
            <w:tcBorders>
              <w:left w:val="single" w:color="000000" w:sz="6" w:space="0"/>
              <w:right w:val="single" w:color="000000" w:sz="6" w:space="0"/>
            </w:tcBorders>
            <w:shd w:val="clear" w:color="auto" w:fill="E6E6E6"/>
            <w:vAlign w:val="top"/>
          </w:tcPr>
          <w:p>
            <w:pPr>
              <w:spacing w:before="87" w:line="193" w:lineRule="auto"/>
              <w:ind w:left="115"/>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14" w:type="dxa"/>
            <w:tcBorders>
              <w:left w:val="single" w:color="000000" w:sz="6" w:space="0"/>
              <w:right w:val="single" w:color="000000" w:sz="6" w:space="0"/>
            </w:tcBorders>
            <w:shd w:val="clear" w:color="auto" w:fill="E6E6E6"/>
            <w:vAlign w:val="top"/>
          </w:tcPr>
          <w:p>
            <w:pPr>
              <w:spacing w:before="87" w:line="193" w:lineRule="auto"/>
              <w:ind w:left="122"/>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28" w:type="dxa"/>
            <w:tcBorders>
              <w:left w:val="single" w:color="000000" w:sz="6" w:space="0"/>
              <w:right w:val="single" w:color="000000" w:sz="10" w:space="0"/>
            </w:tcBorders>
            <w:shd w:val="clear" w:color="auto" w:fill="E6E6E6"/>
            <w:vAlign w:val="top"/>
          </w:tcPr>
          <w:p>
            <w:pPr>
              <w:spacing w:before="87" w:line="193" w:lineRule="auto"/>
              <w:ind w:left="120"/>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6"/>
              <w:rPr>
                <w:rFonts w:ascii="等线" w:hAnsi="等线" w:eastAsia="等线" w:cs="等线"/>
                <w:sz w:val="20"/>
                <w:szCs w:val="20"/>
              </w:rPr>
            </w:pPr>
            <w:r>
              <w:rPr>
                <w:rFonts w:ascii="等线" w:hAnsi="等线" w:eastAsia="等线" w:cs="等线"/>
                <w:spacing w:val="8"/>
                <w:position w:val="3"/>
                <w:sz w:val="20"/>
                <w:szCs w:val="20"/>
              </w:rPr>
              <w:t>外墙隔声量(</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vAlign w:val="top"/>
          </w:tcPr>
          <w:p>
            <w:pPr>
              <w:spacing w:before="86"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6"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6"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6"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6"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9" w:line="283" w:lineRule="exact"/>
              <w:ind w:left="106"/>
              <w:rPr>
                <w:rFonts w:ascii="等线" w:hAnsi="等线" w:eastAsia="等线" w:cs="等线"/>
                <w:sz w:val="20"/>
                <w:szCs w:val="20"/>
              </w:rPr>
            </w:pPr>
            <w:r>
              <w:rPr>
                <w:rFonts w:ascii="等线" w:hAnsi="等线" w:eastAsia="等线" w:cs="等线"/>
                <w:spacing w:val="7"/>
                <w:position w:val="3"/>
                <w:sz w:val="20"/>
                <w:szCs w:val="20"/>
              </w:rPr>
              <w:t>外窗(</w:t>
            </w:r>
            <w:r>
              <w:rPr>
                <w:rFonts w:ascii="等线" w:hAnsi="等线" w:eastAsia="等线" w:cs="等线"/>
                <w:position w:val="3"/>
                <w:sz w:val="20"/>
                <w:szCs w:val="20"/>
              </w:rPr>
              <w:t>C</w:t>
            </w:r>
            <w:r>
              <w:rPr>
                <w:rFonts w:ascii="等线" w:hAnsi="等线" w:eastAsia="等线" w:cs="等线"/>
                <w:spacing w:val="7"/>
                <w:position w:val="3"/>
                <w:sz w:val="20"/>
                <w:szCs w:val="20"/>
              </w:rPr>
              <w:t>4230)隔声量(</w:t>
            </w:r>
            <w:r>
              <w:rPr>
                <w:rFonts w:ascii="等线" w:hAnsi="等线" w:eastAsia="等线" w:cs="等线"/>
                <w:position w:val="3"/>
                <w:sz w:val="20"/>
                <w:szCs w:val="20"/>
              </w:rPr>
              <w:t>dB</w:t>
            </w:r>
            <w:r>
              <w:rPr>
                <w:rFonts w:ascii="等线" w:hAnsi="等线" w:eastAsia="等线" w:cs="等线"/>
                <w:spacing w:val="5"/>
                <w:position w:val="3"/>
                <w:sz w:val="20"/>
                <w:szCs w:val="20"/>
              </w:rPr>
              <w:t>)</w:t>
            </w:r>
          </w:p>
        </w:tc>
        <w:tc>
          <w:tcPr>
            <w:tcW w:w="1213" w:type="dxa"/>
            <w:tcBorders>
              <w:left w:val="single" w:color="000000" w:sz="6" w:space="0"/>
              <w:right w:val="single" w:color="000000" w:sz="6" w:space="0"/>
            </w:tcBorders>
            <w:vAlign w:val="top"/>
          </w:tcPr>
          <w:p>
            <w:pPr>
              <w:spacing w:before="88" w:line="193"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5.0</w:t>
            </w:r>
          </w:p>
        </w:tc>
        <w:tc>
          <w:tcPr>
            <w:tcW w:w="1213" w:type="dxa"/>
            <w:tcBorders>
              <w:left w:val="single" w:color="000000" w:sz="6" w:space="0"/>
              <w:right w:val="single" w:color="000000" w:sz="6" w:space="0"/>
            </w:tcBorders>
            <w:vAlign w:val="top"/>
          </w:tcPr>
          <w:p>
            <w:pPr>
              <w:spacing w:before="88" w:line="193" w:lineRule="auto"/>
              <w:ind w:left="111"/>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0.0</w:t>
            </w:r>
          </w:p>
        </w:tc>
        <w:tc>
          <w:tcPr>
            <w:tcW w:w="1214" w:type="dxa"/>
            <w:tcBorders>
              <w:left w:val="single" w:color="000000" w:sz="6" w:space="0"/>
              <w:right w:val="single" w:color="000000" w:sz="6" w:space="0"/>
            </w:tcBorders>
            <w:vAlign w:val="top"/>
          </w:tcPr>
          <w:p>
            <w:pPr>
              <w:spacing w:before="88" w:line="195" w:lineRule="auto"/>
              <w:ind w:left="115"/>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7.0</w:t>
            </w:r>
          </w:p>
        </w:tc>
        <w:tc>
          <w:tcPr>
            <w:tcW w:w="1214" w:type="dxa"/>
            <w:tcBorders>
              <w:left w:val="single" w:color="000000" w:sz="6" w:space="0"/>
              <w:right w:val="single" w:color="000000" w:sz="6" w:space="0"/>
            </w:tcBorders>
            <w:vAlign w:val="top"/>
          </w:tcPr>
          <w:p>
            <w:pPr>
              <w:spacing w:before="88" w:line="193" w:lineRule="auto"/>
              <w:ind w:left="115"/>
              <w:rPr>
                <w:rFonts w:ascii="等线" w:hAnsi="等线" w:eastAsia="等线" w:cs="等线"/>
                <w:sz w:val="20"/>
                <w:szCs w:val="20"/>
              </w:rPr>
            </w:pPr>
            <w:r>
              <w:rPr>
                <w:rFonts w:ascii="等线" w:hAnsi="等线" w:eastAsia="等线" w:cs="等线"/>
                <w:spacing w:val="3"/>
                <w:sz w:val="20"/>
                <w:szCs w:val="20"/>
              </w:rPr>
              <w:t>36.0</w:t>
            </w:r>
          </w:p>
        </w:tc>
        <w:tc>
          <w:tcPr>
            <w:tcW w:w="1228" w:type="dxa"/>
            <w:tcBorders>
              <w:left w:val="single" w:color="000000" w:sz="6" w:space="0"/>
              <w:right w:val="single" w:color="000000" w:sz="10" w:space="0"/>
            </w:tcBorders>
            <w:vAlign w:val="top"/>
          </w:tcPr>
          <w:p>
            <w:pPr>
              <w:spacing w:before="88" w:line="193" w:lineRule="auto"/>
              <w:ind w:left="118"/>
              <w:rPr>
                <w:rFonts w:ascii="等线" w:hAnsi="等线" w:eastAsia="等线" w:cs="等线"/>
                <w:sz w:val="20"/>
                <w:szCs w:val="20"/>
              </w:rPr>
            </w:pPr>
            <w:r>
              <w:rPr>
                <w:rFonts w:ascii="等线" w:hAnsi="等线" w:eastAsia="等线" w:cs="等线"/>
                <w:spacing w:val="3"/>
                <w:sz w:val="20"/>
                <w:szCs w:val="20"/>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合墙实际隔声量(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7" w:line="193" w:lineRule="auto"/>
              <w:ind w:left="104"/>
              <w:rPr>
                <w:rFonts w:ascii="等线" w:hAnsi="等线" w:eastAsia="等线" w:cs="等线"/>
                <w:sz w:val="20"/>
                <w:szCs w:val="20"/>
              </w:rPr>
            </w:pPr>
            <w:r>
              <w:rPr>
                <w:rFonts w:ascii="等线" w:hAnsi="等线" w:eastAsia="等线" w:cs="等线"/>
                <w:spacing w:val="2"/>
                <w:sz w:val="20"/>
                <w:szCs w:val="20"/>
              </w:rPr>
              <w:t>30.</w:t>
            </w:r>
            <w:r>
              <w:rPr>
                <w:rFonts w:ascii="等线" w:hAnsi="等线" w:eastAsia="等线" w:cs="等线"/>
                <w:spacing w:val="1"/>
                <w:sz w:val="20"/>
                <w:szCs w:val="20"/>
              </w:rPr>
              <w:t>4</w:t>
            </w:r>
          </w:p>
        </w:tc>
        <w:tc>
          <w:tcPr>
            <w:tcW w:w="1213" w:type="dxa"/>
            <w:tcBorders>
              <w:left w:val="single" w:color="000000" w:sz="6" w:space="0"/>
              <w:right w:val="single" w:color="000000" w:sz="6" w:space="0"/>
            </w:tcBorders>
            <w:vAlign w:val="top"/>
          </w:tcPr>
          <w:p>
            <w:pPr>
              <w:spacing w:before="87" w:line="193" w:lineRule="auto"/>
              <w:ind w:left="111"/>
              <w:rPr>
                <w:rFonts w:ascii="等线" w:hAnsi="等线" w:eastAsia="等线" w:cs="等线"/>
                <w:sz w:val="20"/>
                <w:szCs w:val="20"/>
              </w:rPr>
            </w:pPr>
            <w:r>
              <w:rPr>
                <w:rFonts w:ascii="等线" w:hAnsi="等线" w:eastAsia="等线" w:cs="等线"/>
                <w:spacing w:val="3"/>
                <w:sz w:val="20"/>
                <w:szCs w:val="20"/>
              </w:rPr>
              <w:t>25.5</w:t>
            </w:r>
          </w:p>
        </w:tc>
        <w:tc>
          <w:tcPr>
            <w:tcW w:w="1214" w:type="dxa"/>
            <w:tcBorders>
              <w:left w:val="single" w:color="000000" w:sz="6" w:space="0"/>
              <w:right w:val="single" w:color="000000" w:sz="6" w:space="0"/>
            </w:tcBorders>
            <w:vAlign w:val="top"/>
          </w:tcPr>
          <w:p>
            <w:pPr>
              <w:spacing w:before="87" w:line="193" w:lineRule="auto"/>
              <w:ind w:left="112"/>
              <w:rPr>
                <w:rFonts w:ascii="等线" w:hAnsi="等线" w:eastAsia="等线" w:cs="等线"/>
                <w:sz w:val="20"/>
                <w:szCs w:val="20"/>
              </w:rPr>
            </w:pPr>
            <w:r>
              <w:rPr>
                <w:rFonts w:ascii="等线" w:hAnsi="等线" w:eastAsia="等线" w:cs="等线"/>
                <w:spacing w:val="5"/>
                <w:sz w:val="20"/>
                <w:szCs w:val="20"/>
              </w:rPr>
              <w:t>3</w:t>
            </w:r>
            <w:r>
              <w:rPr>
                <w:rFonts w:ascii="等线" w:hAnsi="等线" w:eastAsia="等线" w:cs="等线"/>
                <w:spacing w:val="3"/>
                <w:sz w:val="20"/>
                <w:szCs w:val="20"/>
              </w:rPr>
              <w:t>2.5</w:t>
            </w:r>
          </w:p>
        </w:tc>
        <w:tc>
          <w:tcPr>
            <w:tcW w:w="1214" w:type="dxa"/>
            <w:tcBorders>
              <w:left w:val="single" w:color="000000" w:sz="6" w:space="0"/>
              <w:right w:val="single" w:color="000000" w:sz="6" w:space="0"/>
            </w:tcBorders>
            <w:vAlign w:val="top"/>
          </w:tcPr>
          <w:p>
            <w:pPr>
              <w:spacing w:before="87" w:line="195" w:lineRule="auto"/>
              <w:ind w:left="111"/>
              <w:rPr>
                <w:rFonts w:ascii="等线" w:hAnsi="等线" w:eastAsia="等线" w:cs="等线"/>
                <w:sz w:val="20"/>
                <w:szCs w:val="20"/>
              </w:rPr>
            </w:pPr>
            <w:r>
              <w:rPr>
                <w:rFonts w:ascii="等线" w:hAnsi="等线" w:eastAsia="等线" w:cs="等线"/>
                <w:spacing w:val="4"/>
                <w:sz w:val="20"/>
                <w:szCs w:val="20"/>
              </w:rPr>
              <w:t>41.</w:t>
            </w:r>
            <w:r>
              <w:rPr>
                <w:rFonts w:ascii="等线" w:hAnsi="等线" w:eastAsia="等线" w:cs="等线"/>
                <w:spacing w:val="3"/>
                <w:sz w:val="20"/>
                <w:szCs w:val="20"/>
              </w:rPr>
              <w:t>3</w:t>
            </w:r>
          </w:p>
        </w:tc>
        <w:tc>
          <w:tcPr>
            <w:tcW w:w="1228" w:type="dxa"/>
            <w:tcBorders>
              <w:left w:val="single" w:color="000000" w:sz="6" w:space="0"/>
              <w:right w:val="single" w:color="000000" w:sz="10" w:space="0"/>
            </w:tcBorders>
            <w:vAlign w:val="top"/>
          </w:tcPr>
          <w:p>
            <w:pPr>
              <w:spacing w:before="87" w:line="193" w:lineRule="auto"/>
              <w:ind w:left="113"/>
              <w:rPr>
                <w:rFonts w:ascii="等线" w:hAnsi="等线" w:eastAsia="等线" w:cs="等线"/>
                <w:sz w:val="20"/>
                <w:szCs w:val="20"/>
              </w:rPr>
            </w:pPr>
            <w:r>
              <w:rPr>
                <w:rFonts w:ascii="等线" w:hAnsi="等线" w:eastAsia="等线" w:cs="等线"/>
                <w:spacing w:val="3"/>
                <w:sz w:val="20"/>
                <w:szCs w:val="20"/>
              </w:rPr>
              <w:t>43.</w:t>
            </w:r>
            <w:r>
              <w:rPr>
                <w:rFonts w:ascii="等线" w:hAnsi="等线" w:eastAsia="等线" w:cs="等线"/>
                <w:spacing w:val="2"/>
                <w:sz w:val="20"/>
                <w:szCs w:val="20"/>
              </w:rPr>
              <w:t>4</w:t>
            </w:r>
          </w:p>
        </w:tc>
      </w:tr>
    </w:tbl>
    <w:p>
      <w:pPr>
        <w:spacing w:line="352" w:lineRule="auto"/>
        <w:rPr>
          <w:rFonts w:ascii="Arial"/>
          <w:sz w:val="21"/>
        </w:rPr>
      </w:pPr>
    </w:p>
    <w:p>
      <w:pPr>
        <w:spacing w:before="58" w:line="195" w:lineRule="auto"/>
        <w:ind w:left="4192"/>
        <w:rPr>
          <w:rFonts w:ascii="等线" w:hAnsi="等线" w:eastAsia="等线" w:cs="等线"/>
          <w:sz w:val="17"/>
          <w:szCs w:val="17"/>
        </w:rPr>
      </w:pPr>
      <w:r>
        <w:rPr>
          <w:rFonts w:ascii="等线" w:hAnsi="等线" w:eastAsia="等线" w:cs="等线"/>
          <w:spacing w:val="1"/>
          <w:sz w:val="17"/>
          <w:szCs w:val="17"/>
        </w:rPr>
        <w:t>84</w:t>
      </w:r>
    </w:p>
    <w:p>
      <w:pPr>
        <w:sectPr>
          <w:footerReference r:id="rId13" w:type="default"/>
          <w:pgSz w:w="11906" w:h="16839"/>
          <w:pgMar w:top="1431" w:right="869" w:bottom="400" w:left="1674" w:header="0" w:footer="0" w:gutter="0"/>
          <w:cols w:space="720" w:num="1"/>
        </w:sectPr>
      </w:pPr>
    </w:p>
    <w:p>
      <w:pPr>
        <w:spacing w:line="91" w:lineRule="auto"/>
        <w:rPr>
          <w:rFonts w:ascii="Arial"/>
          <w:sz w:val="2"/>
        </w:rPr>
      </w:pPr>
    </w:p>
    <w:tbl>
      <w:tblPr>
        <w:tblStyle w:val="4"/>
        <w:tblW w:w="9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4"/>
        <w:gridCol w:w="1213"/>
        <w:gridCol w:w="1213"/>
        <w:gridCol w:w="1214"/>
        <w:gridCol w:w="1214"/>
        <w:gridCol w:w="12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3254" w:type="dxa"/>
            <w:tcBorders>
              <w:left w:val="single" w:color="000000" w:sz="10" w:space="0"/>
              <w:right w:val="single" w:color="000000" w:sz="6" w:space="0"/>
            </w:tcBorders>
            <w:shd w:val="clear" w:color="auto" w:fill="E6E6E6"/>
            <w:vAlign w:val="top"/>
          </w:tcPr>
          <w:p>
            <w:pPr>
              <w:spacing w:before="41"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合墙有效隔声量(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100" w:line="193" w:lineRule="auto"/>
              <w:ind w:left="104"/>
              <w:rPr>
                <w:rFonts w:ascii="等线" w:hAnsi="等线" w:eastAsia="等线" w:cs="等线"/>
                <w:sz w:val="20"/>
                <w:szCs w:val="20"/>
              </w:rPr>
            </w:pPr>
            <w:r>
              <w:rPr>
                <w:rFonts w:ascii="等线" w:hAnsi="等线" w:eastAsia="等线" w:cs="等线"/>
                <w:spacing w:val="2"/>
                <w:sz w:val="20"/>
                <w:szCs w:val="20"/>
              </w:rPr>
              <w:t>31.</w:t>
            </w:r>
            <w:r>
              <w:rPr>
                <w:rFonts w:ascii="等线" w:hAnsi="等线" w:eastAsia="等线" w:cs="等线"/>
                <w:spacing w:val="1"/>
                <w:sz w:val="20"/>
                <w:szCs w:val="20"/>
              </w:rPr>
              <w:t>4</w:t>
            </w:r>
          </w:p>
        </w:tc>
        <w:tc>
          <w:tcPr>
            <w:tcW w:w="1213" w:type="dxa"/>
            <w:tcBorders>
              <w:left w:val="single" w:color="000000" w:sz="6" w:space="0"/>
              <w:right w:val="single" w:color="000000" w:sz="6" w:space="0"/>
            </w:tcBorders>
            <w:vAlign w:val="top"/>
          </w:tcPr>
          <w:p>
            <w:pPr>
              <w:spacing w:before="100" w:line="195" w:lineRule="auto"/>
              <w:ind w:left="111"/>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4.0</w:t>
            </w:r>
          </w:p>
        </w:tc>
        <w:tc>
          <w:tcPr>
            <w:tcW w:w="1214" w:type="dxa"/>
            <w:tcBorders>
              <w:left w:val="single" w:color="000000" w:sz="6" w:space="0"/>
              <w:right w:val="single" w:color="000000" w:sz="6" w:space="0"/>
            </w:tcBorders>
            <w:vAlign w:val="top"/>
          </w:tcPr>
          <w:p>
            <w:pPr>
              <w:spacing w:before="100" w:line="193" w:lineRule="auto"/>
              <w:ind w:left="112"/>
              <w:rPr>
                <w:rFonts w:ascii="等线" w:hAnsi="等线" w:eastAsia="等线" w:cs="等线"/>
                <w:sz w:val="20"/>
                <w:szCs w:val="20"/>
              </w:rPr>
            </w:pPr>
            <w:r>
              <w:rPr>
                <w:rFonts w:ascii="等线" w:hAnsi="等线" w:eastAsia="等线" w:cs="等线"/>
                <w:spacing w:val="5"/>
                <w:sz w:val="20"/>
                <w:szCs w:val="20"/>
              </w:rPr>
              <w:t>3</w:t>
            </w:r>
            <w:r>
              <w:rPr>
                <w:rFonts w:ascii="等线" w:hAnsi="等线" w:eastAsia="等线" w:cs="等线"/>
                <w:spacing w:val="3"/>
                <w:sz w:val="20"/>
                <w:szCs w:val="20"/>
              </w:rPr>
              <w:t>1.2</w:t>
            </w:r>
          </w:p>
        </w:tc>
        <w:tc>
          <w:tcPr>
            <w:tcW w:w="1214" w:type="dxa"/>
            <w:tcBorders>
              <w:left w:val="single" w:color="000000" w:sz="6" w:space="0"/>
              <w:right w:val="single" w:color="000000" w:sz="6" w:space="0"/>
            </w:tcBorders>
            <w:vAlign w:val="top"/>
          </w:tcPr>
          <w:p>
            <w:pPr>
              <w:spacing w:before="100" w:line="193" w:lineRule="auto"/>
              <w:ind w:left="111"/>
              <w:rPr>
                <w:rFonts w:ascii="等线" w:hAnsi="等线" w:eastAsia="等线" w:cs="等线"/>
                <w:sz w:val="20"/>
                <w:szCs w:val="20"/>
              </w:rPr>
            </w:pPr>
            <w:r>
              <w:rPr>
                <w:rFonts w:ascii="等线" w:hAnsi="等线" w:eastAsia="等线" w:cs="等线"/>
                <w:spacing w:val="4"/>
                <w:sz w:val="20"/>
                <w:szCs w:val="20"/>
              </w:rPr>
              <w:t>40.</w:t>
            </w:r>
            <w:r>
              <w:rPr>
                <w:rFonts w:ascii="等线" w:hAnsi="等线" w:eastAsia="等线" w:cs="等线"/>
                <w:spacing w:val="3"/>
                <w:sz w:val="20"/>
                <w:szCs w:val="20"/>
              </w:rPr>
              <w:t>3</w:t>
            </w:r>
          </w:p>
        </w:tc>
        <w:tc>
          <w:tcPr>
            <w:tcW w:w="1228" w:type="dxa"/>
            <w:tcBorders>
              <w:left w:val="single" w:color="000000" w:sz="6" w:space="0"/>
              <w:right w:val="single" w:color="000000" w:sz="10" w:space="0"/>
            </w:tcBorders>
            <w:vAlign w:val="top"/>
          </w:tcPr>
          <w:p>
            <w:pPr>
              <w:spacing w:before="100" w:line="193" w:lineRule="auto"/>
              <w:ind w:left="113"/>
              <w:rPr>
                <w:rFonts w:ascii="等线" w:hAnsi="等线" w:eastAsia="等线" w:cs="等线"/>
                <w:sz w:val="20"/>
                <w:szCs w:val="20"/>
              </w:rPr>
            </w:pPr>
            <w:r>
              <w:rPr>
                <w:rFonts w:ascii="等线" w:hAnsi="等线" w:eastAsia="等线" w:cs="等线"/>
                <w:spacing w:val="8"/>
                <w:sz w:val="20"/>
                <w:szCs w:val="20"/>
              </w:rPr>
              <w:t>4</w:t>
            </w:r>
            <w:r>
              <w:rPr>
                <w:rFonts w:ascii="等线" w:hAnsi="等线" w:eastAsia="等线" w:cs="等线"/>
                <w:spacing w:val="5"/>
                <w:sz w:val="20"/>
                <w:szCs w:val="20"/>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合墙计权隔声量(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3" w:line="193" w:lineRule="auto"/>
              <w:ind w:left="104"/>
              <w:rPr>
                <w:rFonts w:ascii="等线" w:hAnsi="等线" w:eastAsia="等线" w:cs="等线"/>
                <w:sz w:val="20"/>
                <w:szCs w:val="20"/>
              </w:rPr>
            </w:pPr>
            <w:r>
              <w:rPr>
                <w:rFonts w:ascii="等线" w:hAnsi="等线" w:eastAsia="等线" w:cs="等线"/>
                <w:sz w:val="20"/>
                <w:szCs w:val="20"/>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3"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合墙频谱修正量(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4" w:line="191" w:lineRule="auto"/>
              <w:ind w:left="118"/>
              <w:rPr>
                <w:rFonts w:ascii="等线" w:hAnsi="等线" w:eastAsia="等线" w:cs="等线"/>
                <w:sz w:val="20"/>
                <w:szCs w:val="20"/>
              </w:rPr>
            </w:pPr>
            <w:r>
              <w:rPr>
                <w:rFonts w:ascii="等线" w:hAnsi="等线" w:eastAsia="等线" w:cs="等线"/>
                <w:spacing w:val="-7"/>
                <w:sz w:val="20"/>
                <w:szCs w:val="20"/>
              </w:rPr>
              <w:t>-</w:t>
            </w:r>
            <w:r>
              <w:rPr>
                <w:rFonts w:ascii="等线" w:hAnsi="等线" w:eastAsia="等线" w:cs="等线"/>
                <w:spacing w:val="-6"/>
                <w:sz w:val="20"/>
                <w:szCs w:val="2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3" w:line="283" w:lineRule="exact"/>
              <w:ind w:left="108"/>
              <w:rPr>
                <w:rFonts w:ascii="等线" w:hAnsi="等线" w:eastAsia="等线" w:cs="等线"/>
                <w:sz w:val="20"/>
                <w:szCs w:val="20"/>
              </w:rPr>
            </w:pPr>
            <w:r>
              <w:rPr>
                <w:rFonts w:ascii="等线" w:hAnsi="等线" w:eastAsia="等线" w:cs="等线"/>
                <w:spacing w:val="8"/>
                <w:position w:val="3"/>
                <w:sz w:val="20"/>
                <w:szCs w:val="20"/>
              </w:rPr>
              <w:t>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2" w:line="193" w:lineRule="auto"/>
              <w:ind w:left="104"/>
              <w:rPr>
                <w:rFonts w:ascii="等线" w:hAnsi="等线" w:eastAsia="等线" w:cs="等线"/>
                <w:sz w:val="20"/>
                <w:szCs w:val="20"/>
              </w:rPr>
            </w:pPr>
            <w:r>
              <w:rPr>
                <w:rFonts w:ascii="等线" w:hAnsi="等线" w:eastAsia="等线" w:cs="等线"/>
                <w:sz w:val="20"/>
                <w:szCs w:val="20"/>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11"/>
                <w:position w:val="3"/>
                <w:sz w:val="20"/>
                <w:szCs w:val="20"/>
              </w:rPr>
              <w:t>组</w:t>
            </w:r>
            <w:r>
              <w:rPr>
                <w:rFonts w:ascii="等线" w:hAnsi="等线" w:eastAsia="等线" w:cs="等线"/>
                <w:spacing w:val="6"/>
                <w:position w:val="3"/>
                <w:sz w:val="20"/>
                <w:szCs w:val="20"/>
              </w:rPr>
              <w:t>合墙面积(㎡)</w:t>
            </w:r>
          </w:p>
        </w:tc>
        <w:tc>
          <w:tcPr>
            <w:tcW w:w="6082" w:type="dxa"/>
            <w:gridSpan w:val="5"/>
            <w:tcBorders>
              <w:left w:val="single" w:color="000000" w:sz="6" w:space="0"/>
              <w:right w:val="single" w:color="000000" w:sz="10" w:space="0"/>
            </w:tcBorders>
            <w:vAlign w:val="top"/>
          </w:tcPr>
          <w:p>
            <w:pPr>
              <w:spacing w:before="85" w:line="193" w:lineRule="auto"/>
              <w:ind w:left="108"/>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27"/>
              <w:rPr>
                <w:rFonts w:ascii="等线" w:hAnsi="等线" w:eastAsia="等线" w:cs="等线"/>
                <w:sz w:val="20"/>
                <w:szCs w:val="20"/>
              </w:rPr>
            </w:pPr>
            <w:r>
              <w:rPr>
                <w:rFonts w:ascii="等线" w:hAnsi="等线" w:eastAsia="等线" w:cs="等线"/>
                <w:spacing w:val="10"/>
                <w:position w:val="3"/>
                <w:sz w:val="20"/>
                <w:szCs w:val="20"/>
              </w:rPr>
              <w:t>门</w:t>
            </w:r>
            <w:r>
              <w:rPr>
                <w:rFonts w:ascii="等线" w:hAnsi="等线" w:eastAsia="等线" w:cs="等线"/>
                <w:spacing w:val="9"/>
                <w:position w:val="3"/>
                <w:sz w:val="20"/>
                <w:szCs w:val="20"/>
              </w:rPr>
              <w:t>/</w:t>
            </w:r>
            <w:r>
              <w:rPr>
                <w:rFonts w:ascii="等线" w:hAnsi="等线" w:eastAsia="等线" w:cs="等线"/>
                <w:spacing w:val="5"/>
                <w:position w:val="3"/>
                <w:sz w:val="20"/>
                <w:szCs w:val="20"/>
              </w:rPr>
              <w:t>窗与墙缝隙面积(㎡)</w:t>
            </w:r>
          </w:p>
        </w:tc>
        <w:tc>
          <w:tcPr>
            <w:tcW w:w="6082" w:type="dxa"/>
            <w:gridSpan w:val="5"/>
            <w:tcBorders>
              <w:left w:val="single" w:color="000000" w:sz="6" w:space="0"/>
              <w:right w:val="single" w:color="000000" w:sz="10" w:space="0"/>
            </w:tcBorders>
            <w:vAlign w:val="top"/>
          </w:tcPr>
          <w:p>
            <w:pPr>
              <w:spacing w:before="84" w:line="193" w:lineRule="auto"/>
              <w:ind w:left="106"/>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27"/>
              <w:rPr>
                <w:rFonts w:ascii="等线" w:hAnsi="等线" w:eastAsia="等线" w:cs="等线"/>
                <w:sz w:val="20"/>
                <w:szCs w:val="20"/>
              </w:rPr>
            </w:pPr>
            <w:r>
              <w:rPr>
                <w:rFonts w:ascii="等线" w:hAnsi="等线" w:eastAsia="等线" w:cs="等线"/>
                <w:spacing w:val="11"/>
                <w:position w:val="3"/>
                <w:sz w:val="20"/>
                <w:szCs w:val="20"/>
              </w:rPr>
              <w:t>门</w:t>
            </w:r>
            <w:r>
              <w:rPr>
                <w:rFonts w:ascii="等线" w:hAnsi="等线" w:eastAsia="等线" w:cs="等线"/>
                <w:spacing w:val="7"/>
                <w:position w:val="3"/>
                <w:sz w:val="20"/>
                <w:szCs w:val="20"/>
              </w:rPr>
              <w:t>/窗与墙缝隙对隔声量影响(</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6082" w:type="dxa"/>
            <w:gridSpan w:val="5"/>
            <w:tcBorders>
              <w:left w:val="single" w:color="000000" w:sz="6" w:space="0"/>
              <w:right w:val="single" w:color="000000" w:sz="10" w:space="0"/>
            </w:tcBorders>
            <w:vAlign w:val="top"/>
          </w:tcPr>
          <w:p>
            <w:pPr>
              <w:spacing w:before="85" w:line="191" w:lineRule="auto"/>
              <w:ind w:left="107"/>
              <w:rPr>
                <w:rFonts w:ascii="等线" w:hAnsi="等线" w:eastAsia="等线" w:cs="等线"/>
                <w:sz w:val="20"/>
                <w:szCs w:val="20"/>
              </w:rPr>
            </w:pPr>
            <w:r>
              <w:rPr>
                <w:rFonts w:ascii="等线" w:hAnsi="等线" w:eastAsia="等线" w:cs="等线"/>
                <w:sz w:val="20"/>
                <w:szCs w:val="20"/>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5"/>
              <w:rPr>
                <w:rFonts w:ascii="等线" w:hAnsi="等线" w:eastAsia="等线" w:cs="等线"/>
                <w:sz w:val="20"/>
                <w:szCs w:val="20"/>
              </w:rPr>
            </w:pPr>
            <w:r>
              <w:rPr>
                <w:rFonts w:ascii="等线" w:hAnsi="等线" w:eastAsia="等线" w:cs="等线"/>
                <w:spacing w:val="9"/>
                <w:position w:val="3"/>
                <w:sz w:val="20"/>
                <w:szCs w:val="20"/>
              </w:rPr>
              <w:t>计算缝隙后组合墙隔声量(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5" w:line="193" w:lineRule="auto"/>
              <w:ind w:left="107"/>
              <w:rPr>
                <w:rFonts w:ascii="等线" w:hAnsi="等线" w:eastAsia="等线" w:cs="等线"/>
                <w:sz w:val="20"/>
                <w:szCs w:val="20"/>
              </w:rPr>
            </w:pPr>
            <w:r>
              <w:rPr>
                <w:rFonts w:ascii="等线" w:hAnsi="等线" w:eastAsia="等线" w:cs="等线"/>
                <w:spacing w:val="-1"/>
                <w:sz w:val="20"/>
                <w:szCs w:val="20"/>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336" w:type="dxa"/>
            <w:gridSpan w:val="6"/>
            <w:tcBorders>
              <w:left w:val="single" w:color="000000" w:sz="10" w:space="0"/>
              <w:right w:val="single" w:color="000000" w:sz="10" w:space="0"/>
            </w:tcBorders>
            <w:shd w:val="clear" w:color="auto" w:fill="E6E6E6"/>
            <w:vAlign w:val="top"/>
          </w:tcPr>
          <w:p>
            <w:pPr>
              <w:spacing w:before="58" w:line="217" w:lineRule="auto"/>
              <w:ind w:left="4373"/>
              <w:rPr>
                <w:rFonts w:ascii="等线" w:hAnsi="等线" w:eastAsia="等线" w:cs="等线"/>
                <w:sz w:val="20"/>
                <w:szCs w:val="20"/>
              </w:rPr>
            </w:pPr>
            <w:r>
              <w:rPr>
                <w:rFonts w:ascii="等线" w:hAnsi="等线" w:eastAsia="等线" w:cs="等线"/>
                <w:spacing w:val="4"/>
                <w:sz w:val="20"/>
                <w:szCs w:val="20"/>
              </w:rPr>
              <w:t>外墙 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3"/>
              <w:rPr>
                <w:rFonts w:ascii="等线" w:hAnsi="等线" w:eastAsia="等线" w:cs="等线"/>
                <w:sz w:val="20"/>
                <w:szCs w:val="20"/>
              </w:rPr>
            </w:pPr>
            <w:r>
              <w:rPr>
                <w:rFonts w:ascii="等线" w:hAnsi="等线" w:eastAsia="等线" w:cs="等线"/>
                <w:spacing w:val="9"/>
                <w:position w:val="3"/>
                <w:sz w:val="20"/>
                <w:szCs w:val="20"/>
              </w:rPr>
              <w:t>倍频程中心频率(</w:t>
            </w:r>
            <w:r>
              <w:rPr>
                <w:rFonts w:ascii="等线" w:hAnsi="等线" w:eastAsia="等线" w:cs="等线"/>
                <w:position w:val="3"/>
                <w:sz w:val="20"/>
                <w:szCs w:val="20"/>
              </w:rPr>
              <w:t>Hz</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shd w:val="clear" w:color="auto" w:fill="E6E6E6"/>
            <w:vAlign w:val="top"/>
          </w:tcPr>
          <w:p>
            <w:pPr>
              <w:spacing w:before="83"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13" w:type="dxa"/>
            <w:tcBorders>
              <w:left w:val="single" w:color="000000" w:sz="6" w:space="0"/>
              <w:right w:val="single" w:color="000000" w:sz="6" w:space="0"/>
            </w:tcBorders>
            <w:shd w:val="clear" w:color="auto" w:fill="E6E6E6"/>
            <w:vAlign w:val="top"/>
          </w:tcPr>
          <w:p>
            <w:pPr>
              <w:spacing w:before="83" w:line="193" w:lineRule="auto"/>
              <w:ind w:left="111"/>
              <w:rPr>
                <w:rFonts w:ascii="等线" w:hAnsi="等线" w:eastAsia="等线" w:cs="等线"/>
                <w:sz w:val="20"/>
                <w:szCs w:val="20"/>
              </w:rPr>
            </w:pPr>
            <w:r>
              <w:rPr>
                <w:rFonts w:ascii="等线" w:hAnsi="等线" w:eastAsia="等线" w:cs="等线"/>
                <w:spacing w:val="1"/>
                <w:sz w:val="20"/>
                <w:szCs w:val="20"/>
              </w:rPr>
              <w:t>250</w:t>
            </w:r>
          </w:p>
        </w:tc>
        <w:tc>
          <w:tcPr>
            <w:tcW w:w="1214" w:type="dxa"/>
            <w:tcBorders>
              <w:left w:val="single" w:color="000000" w:sz="6" w:space="0"/>
              <w:right w:val="single" w:color="000000" w:sz="6" w:space="0"/>
            </w:tcBorders>
            <w:shd w:val="clear" w:color="auto" w:fill="E6E6E6"/>
            <w:vAlign w:val="top"/>
          </w:tcPr>
          <w:p>
            <w:pPr>
              <w:spacing w:before="83" w:line="193" w:lineRule="auto"/>
              <w:ind w:left="115"/>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14" w:type="dxa"/>
            <w:tcBorders>
              <w:left w:val="single" w:color="000000" w:sz="6" w:space="0"/>
              <w:right w:val="single" w:color="000000" w:sz="6" w:space="0"/>
            </w:tcBorders>
            <w:shd w:val="clear" w:color="auto" w:fill="E6E6E6"/>
            <w:vAlign w:val="top"/>
          </w:tcPr>
          <w:p>
            <w:pPr>
              <w:spacing w:before="83" w:line="193" w:lineRule="auto"/>
              <w:ind w:left="122"/>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28" w:type="dxa"/>
            <w:tcBorders>
              <w:left w:val="single" w:color="000000" w:sz="6" w:space="0"/>
              <w:right w:val="single" w:color="000000" w:sz="10" w:space="0"/>
            </w:tcBorders>
            <w:shd w:val="clear" w:color="auto" w:fill="E6E6E6"/>
            <w:vAlign w:val="top"/>
          </w:tcPr>
          <w:p>
            <w:pPr>
              <w:spacing w:before="83" w:line="193" w:lineRule="auto"/>
              <w:ind w:left="120"/>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6"/>
              <w:rPr>
                <w:rFonts w:ascii="等线" w:hAnsi="等线" w:eastAsia="等线" w:cs="等线"/>
                <w:sz w:val="20"/>
                <w:szCs w:val="20"/>
              </w:rPr>
            </w:pPr>
            <w:r>
              <w:rPr>
                <w:rFonts w:ascii="等线" w:hAnsi="等线" w:eastAsia="等线" w:cs="等线"/>
                <w:spacing w:val="8"/>
                <w:position w:val="3"/>
                <w:sz w:val="20"/>
                <w:szCs w:val="20"/>
              </w:rPr>
              <w:t>外墙隔声量(</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vAlign w:val="top"/>
          </w:tcPr>
          <w:p>
            <w:pPr>
              <w:spacing w:before="85"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5"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5"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5"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5"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合墙实际隔声量(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5"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5"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5"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5"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5"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合墙有效隔声量(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4" w:line="195" w:lineRule="auto"/>
              <w:ind w:left="100"/>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7.9</w:t>
            </w:r>
          </w:p>
        </w:tc>
        <w:tc>
          <w:tcPr>
            <w:tcW w:w="1213" w:type="dxa"/>
            <w:tcBorders>
              <w:left w:val="single" w:color="000000" w:sz="6" w:space="0"/>
              <w:right w:val="single" w:color="000000" w:sz="6" w:space="0"/>
            </w:tcBorders>
            <w:vAlign w:val="top"/>
          </w:tcPr>
          <w:p>
            <w:pPr>
              <w:spacing w:before="84" w:line="193" w:lineRule="auto"/>
              <w:ind w:left="104"/>
              <w:rPr>
                <w:rFonts w:ascii="等线" w:hAnsi="等线" w:eastAsia="等线" w:cs="等线"/>
                <w:sz w:val="20"/>
                <w:szCs w:val="20"/>
              </w:rPr>
            </w:pPr>
            <w:r>
              <w:rPr>
                <w:rFonts w:ascii="等线" w:hAnsi="等线" w:eastAsia="等线" w:cs="等线"/>
                <w:spacing w:val="6"/>
                <w:sz w:val="20"/>
                <w:szCs w:val="20"/>
              </w:rPr>
              <w:t>4</w:t>
            </w:r>
            <w:r>
              <w:rPr>
                <w:rFonts w:ascii="等线" w:hAnsi="等线" w:eastAsia="等线" w:cs="等线"/>
                <w:spacing w:val="4"/>
                <w:sz w:val="20"/>
                <w:szCs w:val="20"/>
              </w:rPr>
              <w:t>8.7</w:t>
            </w:r>
          </w:p>
        </w:tc>
        <w:tc>
          <w:tcPr>
            <w:tcW w:w="1214" w:type="dxa"/>
            <w:tcBorders>
              <w:left w:val="single" w:color="000000" w:sz="6" w:space="0"/>
              <w:right w:val="single" w:color="000000" w:sz="6" w:space="0"/>
            </w:tcBorders>
            <w:vAlign w:val="top"/>
          </w:tcPr>
          <w:p>
            <w:pPr>
              <w:spacing w:before="84" w:line="193" w:lineRule="auto"/>
              <w:ind w:left="115"/>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3"/>
                <w:sz w:val="20"/>
                <w:szCs w:val="20"/>
              </w:rPr>
              <w:t>2</w:t>
            </w:r>
            <w:r>
              <w:rPr>
                <w:rFonts w:ascii="等线" w:hAnsi="等线" w:eastAsia="等线" w:cs="等线"/>
                <w:spacing w:val="2"/>
                <w:sz w:val="20"/>
                <w:szCs w:val="20"/>
              </w:rPr>
              <w:t>.2</w:t>
            </w:r>
          </w:p>
        </w:tc>
        <w:tc>
          <w:tcPr>
            <w:tcW w:w="1214" w:type="dxa"/>
            <w:tcBorders>
              <w:left w:val="single" w:color="000000" w:sz="6" w:space="0"/>
              <w:right w:val="single" w:color="000000" w:sz="6" w:space="0"/>
            </w:tcBorders>
            <w:vAlign w:val="top"/>
          </w:tcPr>
          <w:p>
            <w:pPr>
              <w:spacing w:before="87" w:line="191" w:lineRule="auto"/>
              <w:ind w:left="118"/>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5.7</w:t>
            </w:r>
          </w:p>
        </w:tc>
        <w:tc>
          <w:tcPr>
            <w:tcW w:w="1228" w:type="dxa"/>
            <w:tcBorders>
              <w:left w:val="single" w:color="000000" w:sz="6" w:space="0"/>
              <w:right w:val="single" w:color="000000" w:sz="10" w:space="0"/>
            </w:tcBorders>
            <w:vAlign w:val="top"/>
          </w:tcPr>
          <w:p>
            <w:pPr>
              <w:spacing w:before="84"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合墙计权隔声量(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6" w:line="193"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合墙频谱修正量(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5" w:line="193" w:lineRule="auto"/>
              <w:ind w:left="118"/>
              <w:rPr>
                <w:rFonts w:ascii="等线" w:hAnsi="等线" w:eastAsia="等线" w:cs="等线"/>
                <w:sz w:val="20"/>
                <w:szCs w:val="20"/>
              </w:rPr>
            </w:pPr>
            <w:r>
              <w:rPr>
                <w:rFonts w:ascii="等线" w:hAnsi="等线" w:eastAsia="等线" w:cs="等线"/>
                <w:spacing w:val="-7"/>
                <w:sz w:val="20"/>
                <w:szCs w:val="20"/>
              </w:rPr>
              <w:t>-</w:t>
            </w:r>
            <w:r>
              <w:rPr>
                <w:rFonts w:ascii="等线" w:hAnsi="等线" w:eastAsia="等线" w:cs="等线"/>
                <w:spacing w:val="-6"/>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8"/>
              <w:rPr>
                <w:rFonts w:ascii="等线" w:hAnsi="等线" w:eastAsia="等线" w:cs="等线"/>
                <w:sz w:val="20"/>
                <w:szCs w:val="20"/>
              </w:rPr>
            </w:pPr>
            <w:r>
              <w:rPr>
                <w:rFonts w:ascii="等线" w:hAnsi="等线" w:eastAsia="等线" w:cs="等线"/>
                <w:spacing w:val="8"/>
                <w:position w:val="3"/>
                <w:sz w:val="20"/>
                <w:szCs w:val="20"/>
              </w:rPr>
              <w:t>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4" w:line="193"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1"/>
                <w:position w:val="3"/>
                <w:sz w:val="20"/>
                <w:szCs w:val="20"/>
              </w:rPr>
              <w:t>组</w:t>
            </w:r>
            <w:r>
              <w:rPr>
                <w:rFonts w:ascii="等线" w:hAnsi="等线" w:eastAsia="等线" w:cs="等线"/>
                <w:spacing w:val="6"/>
                <w:position w:val="3"/>
                <w:sz w:val="20"/>
                <w:szCs w:val="20"/>
              </w:rPr>
              <w:t>合墙面积(㎡)</w:t>
            </w:r>
          </w:p>
        </w:tc>
        <w:tc>
          <w:tcPr>
            <w:tcW w:w="6082" w:type="dxa"/>
            <w:gridSpan w:val="5"/>
            <w:tcBorders>
              <w:left w:val="single" w:color="000000" w:sz="6" w:space="0"/>
              <w:right w:val="single" w:color="000000" w:sz="10" w:space="0"/>
            </w:tcBorders>
            <w:vAlign w:val="top"/>
          </w:tcPr>
          <w:p>
            <w:pPr>
              <w:spacing w:before="86" w:line="193"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27"/>
              <w:rPr>
                <w:rFonts w:ascii="等线" w:hAnsi="等线" w:eastAsia="等线" w:cs="等线"/>
                <w:sz w:val="20"/>
                <w:szCs w:val="20"/>
              </w:rPr>
            </w:pPr>
            <w:r>
              <w:rPr>
                <w:rFonts w:ascii="等线" w:hAnsi="等线" w:eastAsia="等线" w:cs="等线"/>
                <w:spacing w:val="10"/>
                <w:position w:val="3"/>
                <w:sz w:val="20"/>
                <w:szCs w:val="20"/>
              </w:rPr>
              <w:t>门</w:t>
            </w:r>
            <w:r>
              <w:rPr>
                <w:rFonts w:ascii="等线" w:hAnsi="等线" w:eastAsia="等线" w:cs="等线"/>
                <w:spacing w:val="9"/>
                <w:position w:val="3"/>
                <w:sz w:val="20"/>
                <w:szCs w:val="20"/>
              </w:rPr>
              <w:t>/</w:t>
            </w:r>
            <w:r>
              <w:rPr>
                <w:rFonts w:ascii="等线" w:hAnsi="等线" w:eastAsia="等线" w:cs="等线"/>
                <w:spacing w:val="5"/>
                <w:position w:val="3"/>
                <w:sz w:val="20"/>
                <w:szCs w:val="20"/>
              </w:rPr>
              <w:t>窗与墙缝隙面积(㎡)</w:t>
            </w:r>
          </w:p>
        </w:tc>
        <w:tc>
          <w:tcPr>
            <w:tcW w:w="6082" w:type="dxa"/>
            <w:gridSpan w:val="5"/>
            <w:tcBorders>
              <w:left w:val="single" w:color="000000" w:sz="6" w:space="0"/>
              <w:right w:val="single" w:color="000000" w:sz="10" w:space="0"/>
            </w:tcBorders>
            <w:vAlign w:val="top"/>
          </w:tcPr>
          <w:p>
            <w:pPr>
              <w:spacing w:before="85" w:line="193" w:lineRule="auto"/>
              <w:ind w:left="106"/>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27"/>
              <w:rPr>
                <w:rFonts w:ascii="等线" w:hAnsi="等线" w:eastAsia="等线" w:cs="等线"/>
                <w:sz w:val="20"/>
                <w:szCs w:val="20"/>
              </w:rPr>
            </w:pPr>
            <w:r>
              <w:rPr>
                <w:rFonts w:ascii="等线" w:hAnsi="等线" w:eastAsia="等线" w:cs="等线"/>
                <w:spacing w:val="11"/>
                <w:position w:val="3"/>
                <w:sz w:val="20"/>
                <w:szCs w:val="20"/>
              </w:rPr>
              <w:t>门</w:t>
            </w:r>
            <w:r>
              <w:rPr>
                <w:rFonts w:ascii="等线" w:hAnsi="等线" w:eastAsia="等线" w:cs="等线"/>
                <w:spacing w:val="7"/>
                <w:position w:val="3"/>
                <w:sz w:val="20"/>
                <w:szCs w:val="20"/>
              </w:rPr>
              <w:t>/窗与墙缝隙对隔声量影响(</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6082" w:type="dxa"/>
            <w:gridSpan w:val="5"/>
            <w:tcBorders>
              <w:left w:val="single" w:color="000000" w:sz="6" w:space="0"/>
              <w:right w:val="single" w:color="000000" w:sz="10" w:space="0"/>
            </w:tcBorders>
            <w:vAlign w:val="top"/>
          </w:tcPr>
          <w:p>
            <w:pPr>
              <w:spacing w:before="84" w:line="193" w:lineRule="auto"/>
              <w:ind w:left="106"/>
              <w:rPr>
                <w:rFonts w:ascii="等线" w:hAnsi="等线" w:eastAsia="等线" w:cs="等线"/>
                <w:sz w:val="20"/>
                <w:szCs w:val="20"/>
              </w:rPr>
            </w:pPr>
            <w:r>
              <w:rPr>
                <w:rFonts w:ascii="等线" w:hAnsi="等线" w:eastAsia="等线" w:cs="等线"/>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5"/>
              <w:rPr>
                <w:rFonts w:ascii="等线" w:hAnsi="等线" w:eastAsia="等线" w:cs="等线"/>
                <w:sz w:val="20"/>
                <w:szCs w:val="20"/>
              </w:rPr>
            </w:pPr>
            <w:r>
              <w:rPr>
                <w:rFonts w:ascii="等线" w:hAnsi="等线" w:eastAsia="等线" w:cs="等线"/>
                <w:spacing w:val="9"/>
                <w:position w:val="3"/>
                <w:sz w:val="20"/>
                <w:szCs w:val="20"/>
              </w:rPr>
              <w:t>计算缝隙后组合墙隔声量(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6" w:line="193"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336" w:type="dxa"/>
            <w:gridSpan w:val="6"/>
            <w:tcBorders>
              <w:left w:val="single" w:color="000000" w:sz="10" w:space="0"/>
              <w:right w:val="single" w:color="000000" w:sz="10" w:space="0"/>
            </w:tcBorders>
            <w:shd w:val="clear" w:color="auto" w:fill="E6E6E6"/>
            <w:vAlign w:val="top"/>
          </w:tcPr>
          <w:p>
            <w:pPr>
              <w:spacing w:before="59" w:line="217" w:lineRule="auto"/>
              <w:ind w:left="4373"/>
              <w:rPr>
                <w:rFonts w:ascii="等线" w:hAnsi="等线" w:eastAsia="等线" w:cs="等线"/>
                <w:sz w:val="20"/>
                <w:szCs w:val="20"/>
              </w:rPr>
            </w:pPr>
            <w:r>
              <w:rPr>
                <w:rFonts w:ascii="等线" w:hAnsi="等线" w:eastAsia="等线" w:cs="等线"/>
                <w:spacing w:val="3"/>
                <w:sz w:val="20"/>
                <w:szCs w:val="20"/>
              </w:rPr>
              <w:t>外墙 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3"/>
              <w:rPr>
                <w:rFonts w:ascii="等线" w:hAnsi="等线" w:eastAsia="等线" w:cs="等线"/>
                <w:sz w:val="20"/>
                <w:szCs w:val="20"/>
              </w:rPr>
            </w:pPr>
            <w:r>
              <w:rPr>
                <w:rFonts w:ascii="等线" w:hAnsi="等线" w:eastAsia="等线" w:cs="等线"/>
                <w:spacing w:val="9"/>
                <w:position w:val="3"/>
                <w:sz w:val="20"/>
                <w:szCs w:val="20"/>
              </w:rPr>
              <w:t>倍频程中心频率(</w:t>
            </w:r>
            <w:r>
              <w:rPr>
                <w:rFonts w:ascii="等线" w:hAnsi="等线" w:eastAsia="等线" w:cs="等线"/>
                <w:position w:val="3"/>
                <w:sz w:val="20"/>
                <w:szCs w:val="20"/>
              </w:rPr>
              <w:t>Hz</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shd w:val="clear" w:color="auto" w:fill="E6E6E6"/>
            <w:vAlign w:val="top"/>
          </w:tcPr>
          <w:p>
            <w:pPr>
              <w:spacing w:before="84"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13" w:type="dxa"/>
            <w:tcBorders>
              <w:left w:val="single" w:color="000000" w:sz="6" w:space="0"/>
              <w:right w:val="single" w:color="000000" w:sz="6" w:space="0"/>
            </w:tcBorders>
            <w:shd w:val="clear" w:color="auto" w:fill="E6E6E6"/>
            <w:vAlign w:val="top"/>
          </w:tcPr>
          <w:p>
            <w:pPr>
              <w:spacing w:before="84" w:line="193" w:lineRule="auto"/>
              <w:ind w:left="111"/>
              <w:rPr>
                <w:rFonts w:ascii="等线" w:hAnsi="等线" w:eastAsia="等线" w:cs="等线"/>
                <w:sz w:val="20"/>
                <w:szCs w:val="20"/>
              </w:rPr>
            </w:pPr>
            <w:r>
              <w:rPr>
                <w:rFonts w:ascii="等线" w:hAnsi="等线" w:eastAsia="等线" w:cs="等线"/>
                <w:spacing w:val="1"/>
                <w:sz w:val="20"/>
                <w:szCs w:val="20"/>
              </w:rPr>
              <w:t>250</w:t>
            </w:r>
          </w:p>
        </w:tc>
        <w:tc>
          <w:tcPr>
            <w:tcW w:w="1214" w:type="dxa"/>
            <w:tcBorders>
              <w:left w:val="single" w:color="000000" w:sz="6" w:space="0"/>
              <w:right w:val="single" w:color="000000" w:sz="6" w:space="0"/>
            </w:tcBorders>
            <w:shd w:val="clear" w:color="auto" w:fill="E6E6E6"/>
            <w:vAlign w:val="top"/>
          </w:tcPr>
          <w:p>
            <w:pPr>
              <w:spacing w:before="84" w:line="193" w:lineRule="auto"/>
              <w:ind w:left="115"/>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14" w:type="dxa"/>
            <w:tcBorders>
              <w:left w:val="single" w:color="000000" w:sz="6" w:space="0"/>
              <w:right w:val="single" w:color="000000" w:sz="6" w:space="0"/>
            </w:tcBorders>
            <w:shd w:val="clear" w:color="auto" w:fill="E6E6E6"/>
            <w:vAlign w:val="top"/>
          </w:tcPr>
          <w:p>
            <w:pPr>
              <w:spacing w:before="84" w:line="193" w:lineRule="auto"/>
              <w:ind w:left="122"/>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28" w:type="dxa"/>
            <w:tcBorders>
              <w:left w:val="single" w:color="000000" w:sz="6" w:space="0"/>
              <w:right w:val="single" w:color="000000" w:sz="10" w:space="0"/>
            </w:tcBorders>
            <w:shd w:val="clear" w:color="auto" w:fill="E6E6E6"/>
            <w:vAlign w:val="top"/>
          </w:tcPr>
          <w:p>
            <w:pPr>
              <w:spacing w:before="84" w:line="193" w:lineRule="auto"/>
              <w:ind w:left="120"/>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6"/>
              <w:rPr>
                <w:rFonts w:ascii="等线" w:hAnsi="等线" w:eastAsia="等线" w:cs="等线"/>
                <w:sz w:val="20"/>
                <w:szCs w:val="20"/>
              </w:rPr>
            </w:pPr>
            <w:r>
              <w:rPr>
                <w:rFonts w:ascii="等线" w:hAnsi="等线" w:eastAsia="等线" w:cs="等线"/>
                <w:spacing w:val="8"/>
                <w:position w:val="3"/>
                <w:sz w:val="20"/>
                <w:szCs w:val="20"/>
              </w:rPr>
              <w:t>外墙隔声量(</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vAlign w:val="top"/>
          </w:tcPr>
          <w:p>
            <w:pPr>
              <w:spacing w:before="86"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6"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6"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6"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6"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合墙实际隔声量(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6"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6"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6"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6"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6"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合墙有效隔声量(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5" w:line="193" w:lineRule="auto"/>
              <w:ind w:left="100"/>
              <w:rPr>
                <w:rFonts w:ascii="等线" w:hAnsi="等线" w:eastAsia="等线" w:cs="等线"/>
                <w:sz w:val="20"/>
                <w:szCs w:val="20"/>
              </w:rPr>
            </w:pPr>
            <w:r>
              <w:rPr>
                <w:rFonts w:ascii="等线" w:hAnsi="等线" w:eastAsia="等线" w:cs="等线"/>
                <w:spacing w:val="3"/>
                <w:sz w:val="20"/>
                <w:szCs w:val="20"/>
              </w:rPr>
              <w:t>48.</w:t>
            </w:r>
            <w:r>
              <w:rPr>
                <w:rFonts w:ascii="等线" w:hAnsi="等线" w:eastAsia="等线" w:cs="等线"/>
                <w:spacing w:val="2"/>
                <w:sz w:val="20"/>
                <w:szCs w:val="20"/>
              </w:rPr>
              <w:t>4</w:t>
            </w:r>
          </w:p>
        </w:tc>
        <w:tc>
          <w:tcPr>
            <w:tcW w:w="1213" w:type="dxa"/>
            <w:tcBorders>
              <w:left w:val="single" w:color="000000" w:sz="6" w:space="0"/>
              <w:right w:val="single" w:color="000000" w:sz="6" w:space="0"/>
            </w:tcBorders>
            <w:vAlign w:val="top"/>
          </w:tcPr>
          <w:p>
            <w:pPr>
              <w:spacing w:before="85" w:line="193" w:lineRule="auto"/>
              <w:ind w:left="104"/>
              <w:rPr>
                <w:rFonts w:ascii="等线" w:hAnsi="等线" w:eastAsia="等线" w:cs="等线"/>
                <w:sz w:val="20"/>
                <w:szCs w:val="20"/>
              </w:rPr>
            </w:pPr>
            <w:r>
              <w:rPr>
                <w:rFonts w:ascii="等线" w:hAnsi="等线" w:eastAsia="等线" w:cs="等线"/>
                <w:spacing w:val="6"/>
                <w:sz w:val="20"/>
                <w:szCs w:val="20"/>
              </w:rPr>
              <w:t>4</w:t>
            </w:r>
            <w:r>
              <w:rPr>
                <w:rFonts w:ascii="等线" w:hAnsi="等线" w:eastAsia="等线" w:cs="等线"/>
                <w:spacing w:val="4"/>
                <w:sz w:val="20"/>
                <w:szCs w:val="20"/>
              </w:rPr>
              <w:t>9.2</w:t>
            </w:r>
          </w:p>
        </w:tc>
        <w:tc>
          <w:tcPr>
            <w:tcW w:w="1214" w:type="dxa"/>
            <w:tcBorders>
              <w:left w:val="single" w:color="000000" w:sz="6" w:space="0"/>
              <w:right w:val="single" w:color="000000" w:sz="6" w:space="0"/>
            </w:tcBorders>
            <w:vAlign w:val="top"/>
          </w:tcPr>
          <w:p>
            <w:pPr>
              <w:spacing w:before="85" w:line="193" w:lineRule="auto"/>
              <w:ind w:left="115"/>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2.7</w:t>
            </w:r>
          </w:p>
        </w:tc>
        <w:tc>
          <w:tcPr>
            <w:tcW w:w="1214" w:type="dxa"/>
            <w:tcBorders>
              <w:left w:val="single" w:color="000000" w:sz="6" w:space="0"/>
              <w:right w:val="single" w:color="000000" w:sz="6" w:space="0"/>
            </w:tcBorders>
            <w:vAlign w:val="top"/>
          </w:tcPr>
          <w:p>
            <w:pPr>
              <w:spacing w:before="85" w:line="193" w:lineRule="auto"/>
              <w:ind w:left="118"/>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3"/>
                <w:sz w:val="20"/>
                <w:szCs w:val="20"/>
              </w:rPr>
              <w:t>6</w:t>
            </w:r>
            <w:r>
              <w:rPr>
                <w:rFonts w:ascii="等线" w:hAnsi="等线" w:eastAsia="等线" w:cs="等线"/>
                <w:spacing w:val="2"/>
                <w:sz w:val="20"/>
                <w:szCs w:val="20"/>
              </w:rPr>
              <w:t>.2</w:t>
            </w:r>
          </w:p>
        </w:tc>
        <w:tc>
          <w:tcPr>
            <w:tcW w:w="1228" w:type="dxa"/>
            <w:tcBorders>
              <w:left w:val="single" w:color="000000" w:sz="6" w:space="0"/>
              <w:right w:val="single" w:color="000000" w:sz="10" w:space="0"/>
            </w:tcBorders>
            <w:vAlign w:val="top"/>
          </w:tcPr>
          <w:p>
            <w:pPr>
              <w:spacing w:before="85" w:line="193" w:lineRule="auto"/>
              <w:ind w:left="121"/>
              <w:rPr>
                <w:rFonts w:ascii="等线" w:hAnsi="等线" w:eastAsia="等线" w:cs="等线"/>
                <w:sz w:val="20"/>
                <w:szCs w:val="20"/>
              </w:rPr>
            </w:pPr>
            <w:r>
              <w:rPr>
                <w:rFonts w:ascii="等线" w:hAnsi="等线" w:eastAsia="等线" w:cs="等线"/>
                <w:spacing w:val="2"/>
                <w:sz w:val="20"/>
                <w:szCs w:val="20"/>
              </w:rPr>
              <w:t>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合墙计权隔声量(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9" w:line="191"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合墙频谱修正量(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6" w:line="193" w:lineRule="auto"/>
              <w:ind w:left="118"/>
              <w:rPr>
                <w:rFonts w:ascii="等线" w:hAnsi="等线" w:eastAsia="等线" w:cs="等线"/>
                <w:sz w:val="20"/>
                <w:szCs w:val="20"/>
              </w:rPr>
            </w:pPr>
            <w:r>
              <w:rPr>
                <w:rFonts w:ascii="等线" w:hAnsi="等线" w:eastAsia="等线" w:cs="等线"/>
                <w:spacing w:val="-7"/>
                <w:sz w:val="20"/>
                <w:szCs w:val="20"/>
              </w:rPr>
              <w:t>-</w:t>
            </w:r>
            <w:r>
              <w:rPr>
                <w:rFonts w:ascii="等线" w:hAnsi="等线" w:eastAsia="等线" w:cs="等线"/>
                <w:spacing w:val="-6"/>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8"/>
                <w:position w:val="3"/>
                <w:sz w:val="20"/>
                <w:szCs w:val="20"/>
              </w:rPr>
              <w:t>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8" w:line="191"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8"/>
              <w:rPr>
                <w:rFonts w:ascii="等线" w:hAnsi="等线" w:eastAsia="等线" w:cs="等线"/>
                <w:sz w:val="20"/>
                <w:szCs w:val="20"/>
              </w:rPr>
            </w:pPr>
            <w:r>
              <w:rPr>
                <w:rFonts w:ascii="等线" w:hAnsi="等线" w:eastAsia="等线" w:cs="等线"/>
                <w:spacing w:val="11"/>
                <w:position w:val="3"/>
                <w:sz w:val="20"/>
                <w:szCs w:val="20"/>
              </w:rPr>
              <w:t>组</w:t>
            </w:r>
            <w:r>
              <w:rPr>
                <w:rFonts w:ascii="等线" w:hAnsi="等线" w:eastAsia="等线" w:cs="等线"/>
                <w:spacing w:val="6"/>
                <w:position w:val="3"/>
                <w:sz w:val="20"/>
                <w:szCs w:val="20"/>
              </w:rPr>
              <w:t>合墙面积(㎡)</w:t>
            </w:r>
          </w:p>
        </w:tc>
        <w:tc>
          <w:tcPr>
            <w:tcW w:w="6082" w:type="dxa"/>
            <w:gridSpan w:val="5"/>
            <w:tcBorders>
              <w:left w:val="single" w:color="000000" w:sz="6" w:space="0"/>
              <w:right w:val="single" w:color="000000" w:sz="10" w:space="0"/>
            </w:tcBorders>
            <w:vAlign w:val="top"/>
          </w:tcPr>
          <w:p>
            <w:pPr>
              <w:spacing w:before="87" w:line="193"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27"/>
              <w:rPr>
                <w:rFonts w:ascii="等线" w:hAnsi="等线" w:eastAsia="等线" w:cs="等线"/>
                <w:sz w:val="20"/>
                <w:szCs w:val="20"/>
              </w:rPr>
            </w:pPr>
            <w:r>
              <w:rPr>
                <w:rFonts w:ascii="等线" w:hAnsi="等线" w:eastAsia="等线" w:cs="等线"/>
                <w:spacing w:val="10"/>
                <w:position w:val="3"/>
                <w:sz w:val="20"/>
                <w:szCs w:val="20"/>
              </w:rPr>
              <w:t>门</w:t>
            </w:r>
            <w:r>
              <w:rPr>
                <w:rFonts w:ascii="等线" w:hAnsi="等线" w:eastAsia="等线" w:cs="等线"/>
                <w:spacing w:val="9"/>
                <w:position w:val="3"/>
                <w:sz w:val="20"/>
                <w:szCs w:val="20"/>
              </w:rPr>
              <w:t>/</w:t>
            </w:r>
            <w:r>
              <w:rPr>
                <w:rFonts w:ascii="等线" w:hAnsi="等线" w:eastAsia="等线" w:cs="等线"/>
                <w:spacing w:val="5"/>
                <w:position w:val="3"/>
                <w:sz w:val="20"/>
                <w:szCs w:val="20"/>
              </w:rPr>
              <w:t>窗与墙缝隙面积(㎡)</w:t>
            </w:r>
          </w:p>
        </w:tc>
        <w:tc>
          <w:tcPr>
            <w:tcW w:w="6082" w:type="dxa"/>
            <w:gridSpan w:val="5"/>
            <w:tcBorders>
              <w:left w:val="single" w:color="000000" w:sz="6" w:space="0"/>
              <w:right w:val="single" w:color="000000" w:sz="10" w:space="0"/>
            </w:tcBorders>
            <w:vAlign w:val="top"/>
          </w:tcPr>
          <w:p>
            <w:pPr>
              <w:spacing w:before="86" w:line="193" w:lineRule="auto"/>
              <w:ind w:left="106"/>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27"/>
              <w:rPr>
                <w:rFonts w:ascii="等线" w:hAnsi="等线" w:eastAsia="等线" w:cs="等线"/>
                <w:sz w:val="20"/>
                <w:szCs w:val="20"/>
              </w:rPr>
            </w:pPr>
            <w:r>
              <w:rPr>
                <w:rFonts w:ascii="等线" w:hAnsi="等线" w:eastAsia="等线" w:cs="等线"/>
                <w:spacing w:val="11"/>
                <w:position w:val="3"/>
                <w:sz w:val="20"/>
                <w:szCs w:val="20"/>
              </w:rPr>
              <w:t>门</w:t>
            </w:r>
            <w:r>
              <w:rPr>
                <w:rFonts w:ascii="等线" w:hAnsi="等线" w:eastAsia="等线" w:cs="等线"/>
                <w:spacing w:val="7"/>
                <w:position w:val="3"/>
                <w:sz w:val="20"/>
                <w:szCs w:val="20"/>
              </w:rPr>
              <w:t>/窗与墙缝隙对隔声量影响(</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6082" w:type="dxa"/>
            <w:gridSpan w:val="5"/>
            <w:tcBorders>
              <w:left w:val="single" w:color="000000" w:sz="6" w:space="0"/>
              <w:right w:val="single" w:color="000000" w:sz="10" w:space="0"/>
            </w:tcBorders>
            <w:vAlign w:val="top"/>
          </w:tcPr>
          <w:p>
            <w:pPr>
              <w:spacing w:before="85" w:line="193" w:lineRule="auto"/>
              <w:ind w:left="106"/>
              <w:rPr>
                <w:rFonts w:ascii="等线" w:hAnsi="等线" w:eastAsia="等线" w:cs="等线"/>
                <w:sz w:val="20"/>
                <w:szCs w:val="20"/>
              </w:rPr>
            </w:pPr>
            <w:r>
              <w:rPr>
                <w:rFonts w:ascii="等线" w:hAnsi="等线" w:eastAsia="等线" w:cs="等线"/>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5"/>
              <w:rPr>
                <w:rFonts w:ascii="等线" w:hAnsi="等线" w:eastAsia="等线" w:cs="等线"/>
                <w:sz w:val="20"/>
                <w:szCs w:val="20"/>
              </w:rPr>
            </w:pPr>
            <w:r>
              <w:rPr>
                <w:rFonts w:ascii="等线" w:hAnsi="等线" w:eastAsia="等线" w:cs="等线"/>
                <w:spacing w:val="9"/>
                <w:position w:val="3"/>
                <w:sz w:val="20"/>
                <w:szCs w:val="20"/>
              </w:rPr>
              <w:t>计算缝隙后组合墙隔声量(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9" w:line="191"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336" w:type="dxa"/>
            <w:gridSpan w:val="6"/>
            <w:tcBorders>
              <w:left w:val="single" w:color="000000" w:sz="10" w:space="0"/>
              <w:right w:val="single" w:color="000000" w:sz="10" w:space="0"/>
            </w:tcBorders>
            <w:shd w:val="clear" w:color="auto" w:fill="E6E6E6"/>
            <w:vAlign w:val="top"/>
          </w:tcPr>
          <w:p>
            <w:pPr>
              <w:spacing w:before="60" w:line="217" w:lineRule="auto"/>
              <w:ind w:left="4373"/>
              <w:rPr>
                <w:rFonts w:ascii="等线" w:hAnsi="等线" w:eastAsia="等线" w:cs="等线"/>
                <w:sz w:val="20"/>
                <w:szCs w:val="20"/>
              </w:rPr>
            </w:pPr>
            <w:r>
              <w:rPr>
                <w:rFonts w:ascii="等线" w:hAnsi="等线" w:eastAsia="等线" w:cs="等线"/>
                <w:spacing w:val="5"/>
                <w:sz w:val="20"/>
                <w:szCs w:val="20"/>
              </w:rPr>
              <w:t xml:space="preserve">外墙 </w:t>
            </w:r>
            <w:r>
              <w:rPr>
                <w:rFonts w:ascii="等线" w:hAnsi="等线" w:eastAsia="等线" w:cs="等线"/>
                <w:spacing w:val="4"/>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3"/>
              <w:rPr>
                <w:rFonts w:ascii="等线" w:hAnsi="等线" w:eastAsia="等线" w:cs="等线"/>
                <w:sz w:val="20"/>
                <w:szCs w:val="20"/>
              </w:rPr>
            </w:pPr>
            <w:r>
              <w:rPr>
                <w:rFonts w:ascii="等线" w:hAnsi="等线" w:eastAsia="等线" w:cs="等线"/>
                <w:spacing w:val="9"/>
                <w:position w:val="3"/>
                <w:sz w:val="20"/>
                <w:szCs w:val="20"/>
              </w:rPr>
              <w:t>倍频程中心频率(</w:t>
            </w:r>
            <w:r>
              <w:rPr>
                <w:rFonts w:ascii="等线" w:hAnsi="等线" w:eastAsia="等线" w:cs="等线"/>
                <w:position w:val="3"/>
                <w:sz w:val="20"/>
                <w:szCs w:val="20"/>
              </w:rPr>
              <w:t>Hz</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shd w:val="clear" w:color="auto" w:fill="E6E6E6"/>
            <w:vAlign w:val="top"/>
          </w:tcPr>
          <w:p>
            <w:pPr>
              <w:spacing w:before="85"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13" w:type="dxa"/>
            <w:tcBorders>
              <w:left w:val="single" w:color="000000" w:sz="6" w:space="0"/>
              <w:right w:val="single" w:color="000000" w:sz="6" w:space="0"/>
            </w:tcBorders>
            <w:shd w:val="clear" w:color="auto" w:fill="E6E6E6"/>
            <w:vAlign w:val="top"/>
          </w:tcPr>
          <w:p>
            <w:pPr>
              <w:spacing w:before="85" w:line="193" w:lineRule="auto"/>
              <w:ind w:left="111"/>
              <w:rPr>
                <w:rFonts w:ascii="等线" w:hAnsi="等线" w:eastAsia="等线" w:cs="等线"/>
                <w:sz w:val="20"/>
                <w:szCs w:val="20"/>
              </w:rPr>
            </w:pPr>
            <w:r>
              <w:rPr>
                <w:rFonts w:ascii="等线" w:hAnsi="等线" w:eastAsia="等线" w:cs="等线"/>
                <w:spacing w:val="1"/>
                <w:sz w:val="20"/>
                <w:szCs w:val="20"/>
              </w:rPr>
              <w:t>250</w:t>
            </w:r>
          </w:p>
        </w:tc>
        <w:tc>
          <w:tcPr>
            <w:tcW w:w="1214" w:type="dxa"/>
            <w:tcBorders>
              <w:left w:val="single" w:color="000000" w:sz="6" w:space="0"/>
              <w:right w:val="single" w:color="000000" w:sz="6" w:space="0"/>
            </w:tcBorders>
            <w:shd w:val="clear" w:color="auto" w:fill="E6E6E6"/>
            <w:vAlign w:val="top"/>
          </w:tcPr>
          <w:p>
            <w:pPr>
              <w:spacing w:before="85" w:line="193" w:lineRule="auto"/>
              <w:ind w:left="115"/>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14" w:type="dxa"/>
            <w:tcBorders>
              <w:left w:val="single" w:color="000000" w:sz="6" w:space="0"/>
              <w:right w:val="single" w:color="000000" w:sz="6" w:space="0"/>
            </w:tcBorders>
            <w:shd w:val="clear" w:color="auto" w:fill="E6E6E6"/>
            <w:vAlign w:val="top"/>
          </w:tcPr>
          <w:p>
            <w:pPr>
              <w:spacing w:before="85" w:line="193" w:lineRule="auto"/>
              <w:ind w:left="122"/>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28" w:type="dxa"/>
            <w:tcBorders>
              <w:left w:val="single" w:color="000000" w:sz="6" w:space="0"/>
              <w:right w:val="single" w:color="000000" w:sz="10" w:space="0"/>
            </w:tcBorders>
            <w:shd w:val="clear" w:color="auto" w:fill="E6E6E6"/>
            <w:vAlign w:val="top"/>
          </w:tcPr>
          <w:p>
            <w:pPr>
              <w:spacing w:before="85" w:line="193" w:lineRule="auto"/>
              <w:ind w:left="120"/>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6"/>
              <w:rPr>
                <w:rFonts w:ascii="等线" w:hAnsi="等线" w:eastAsia="等线" w:cs="等线"/>
                <w:sz w:val="20"/>
                <w:szCs w:val="20"/>
              </w:rPr>
            </w:pPr>
            <w:r>
              <w:rPr>
                <w:rFonts w:ascii="等线" w:hAnsi="等线" w:eastAsia="等线" w:cs="等线"/>
                <w:spacing w:val="8"/>
                <w:position w:val="3"/>
                <w:sz w:val="20"/>
                <w:szCs w:val="20"/>
              </w:rPr>
              <w:t>外墙隔声量(</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vAlign w:val="top"/>
          </w:tcPr>
          <w:p>
            <w:pPr>
              <w:spacing w:before="87"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7"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7"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7"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7"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合墙实际隔声量(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6"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3" w:type="dxa"/>
            <w:tcBorders>
              <w:left w:val="single" w:color="000000" w:sz="6" w:space="0"/>
              <w:right w:val="single" w:color="000000" w:sz="6" w:space="0"/>
            </w:tcBorders>
            <w:vAlign w:val="top"/>
          </w:tcPr>
          <w:p>
            <w:pPr>
              <w:spacing w:before="86"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4" w:type="dxa"/>
            <w:tcBorders>
              <w:left w:val="single" w:color="000000" w:sz="6" w:space="0"/>
              <w:right w:val="single" w:color="000000" w:sz="6" w:space="0"/>
            </w:tcBorders>
            <w:vAlign w:val="top"/>
          </w:tcPr>
          <w:p>
            <w:pPr>
              <w:spacing w:before="86" w:line="193" w:lineRule="auto"/>
              <w:ind w:left="115"/>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6"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6"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合墙有效隔声量(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6" w:line="193" w:lineRule="auto"/>
              <w:ind w:left="108"/>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0.7</w:t>
            </w:r>
          </w:p>
        </w:tc>
        <w:tc>
          <w:tcPr>
            <w:tcW w:w="1213" w:type="dxa"/>
            <w:tcBorders>
              <w:left w:val="single" w:color="000000" w:sz="6" w:space="0"/>
              <w:right w:val="single" w:color="000000" w:sz="6" w:space="0"/>
            </w:tcBorders>
            <w:vAlign w:val="top"/>
          </w:tcPr>
          <w:p>
            <w:pPr>
              <w:spacing w:before="89" w:line="191" w:lineRule="auto"/>
              <w:ind w:left="111"/>
              <w:rPr>
                <w:rFonts w:ascii="等线" w:hAnsi="等线" w:eastAsia="等线" w:cs="等线"/>
                <w:sz w:val="20"/>
                <w:szCs w:val="20"/>
              </w:rPr>
            </w:pPr>
            <w:r>
              <w:rPr>
                <w:rFonts w:ascii="等线" w:hAnsi="等线" w:eastAsia="等线" w:cs="等线"/>
                <w:spacing w:val="3"/>
                <w:sz w:val="20"/>
                <w:szCs w:val="20"/>
              </w:rPr>
              <w:t>51.</w:t>
            </w:r>
            <w:r>
              <w:rPr>
                <w:rFonts w:ascii="等线" w:hAnsi="等线" w:eastAsia="等线" w:cs="等线"/>
                <w:spacing w:val="2"/>
                <w:sz w:val="20"/>
                <w:szCs w:val="20"/>
              </w:rPr>
              <w:t>5</w:t>
            </w:r>
          </w:p>
        </w:tc>
        <w:tc>
          <w:tcPr>
            <w:tcW w:w="1214" w:type="dxa"/>
            <w:tcBorders>
              <w:left w:val="single" w:color="000000" w:sz="6" w:space="0"/>
              <w:right w:val="single" w:color="000000" w:sz="6" w:space="0"/>
            </w:tcBorders>
            <w:vAlign w:val="top"/>
          </w:tcPr>
          <w:p>
            <w:pPr>
              <w:spacing w:before="86" w:line="193" w:lineRule="auto"/>
              <w:ind w:left="115"/>
              <w:rPr>
                <w:rFonts w:ascii="等线" w:hAnsi="等线" w:eastAsia="等线" w:cs="等线"/>
                <w:sz w:val="20"/>
                <w:szCs w:val="20"/>
              </w:rPr>
            </w:pPr>
            <w:r>
              <w:rPr>
                <w:rFonts w:ascii="等线" w:hAnsi="等线" w:eastAsia="等线" w:cs="等线"/>
                <w:spacing w:val="3"/>
                <w:sz w:val="20"/>
                <w:szCs w:val="20"/>
              </w:rPr>
              <w:t>5</w:t>
            </w:r>
            <w:r>
              <w:rPr>
                <w:rFonts w:ascii="等线" w:hAnsi="等线" w:eastAsia="等线" w:cs="等线"/>
                <w:spacing w:val="2"/>
                <w:sz w:val="20"/>
                <w:szCs w:val="20"/>
              </w:rPr>
              <w:t>5.0</w:t>
            </w:r>
          </w:p>
        </w:tc>
        <w:tc>
          <w:tcPr>
            <w:tcW w:w="1214" w:type="dxa"/>
            <w:tcBorders>
              <w:left w:val="single" w:color="000000" w:sz="6" w:space="0"/>
              <w:right w:val="single" w:color="000000" w:sz="6" w:space="0"/>
            </w:tcBorders>
            <w:vAlign w:val="top"/>
          </w:tcPr>
          <w:p>
            <w:pPr>
              <w:spacing w:before="86" w:line="193" w:lineRule="auto"/>
              <w:ind w:left="118"/>
              <w:rPr>
                <w:rFonts w:ascii="等线" w:hAnsi="等线" w:eastAsia="等线" w:cs="等线"/>
                <w:sz w:val="20"/>
                <w:szCs w:val="20"/>
              </w:rPr>
            </w:pPr>
            <w:r>
              <w:rPr>
                <w:rFonts w:ascii="等线" w:hAnsi="等线" w:eastAsia="等线" w:cs="等线"/>
                <w:spacing w:val="3"/>
                <w:sz w:val="20"/>
                <w:szCs w:val="20"/>
              </w:rPr>
              <w:t>58.</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6" w:line="193" w:lineRule="auto"/>
              <w:ind w:left="121"/>
              <w:rPr>
                <w:rFonts w:ascii="等线" w:hAnsi="等线" w:eastAsia="等线" w:cs="等线"/>
                <w:sz w:val="20"/>
                <w:szCs w:val="20"/>
              </w:rPr>
            </w:pPr>
            <w:r>
              <w:rPr>
                <w:rFonts w:ascii="等线" w:hAnsi="等线" w:eastAsia="等线" w:cs="等线"/>
                <w:spacing w:val="3"/>
                <w:sz w:val="20"/>
                <w:szCs w:val="20"/>
              </w:rPr>
              <w:t>62.</w:t>
            </w:r>
            <w:r>
              <w:rPr>
                <w:rFonts w:ascii="等线" w:hAnsi="等线" w:eastAsia="等线" w:cs="等线"/>
                <w:spacing w:val="2"/>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9"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合墙计权隔声量(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8" w:line="193"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合墙频谱修正量(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7" w:line="193" w:lineRule="auto"/>
              <w:ind w:left="118"/>
              <w:rPr>
                <w:rFonts w:ascii="等线" w:hAnsi="等线" w:eastAsia="等线" w:cs="等线"/>
                <w:sz w:val="20"/>
                <w:szCs w:val="20"/>
              </w:rPr>
            </w:pPr>
            <w:r>
              <w:rPr>
                <w:rFonts w:ascii="等线" w:hAnsi="等线" w:eastAsia="等线" w:cs="等线"/>
                <w:spacing w:val="-7"/>
                <w:sz w:val="20"/>
                <w:szCs w:val="20"/>
              </w:rPr>
              <w:t>-</w:t>
            </w:r>
            <w:r>
              <w:rPr>
                <w:rFonts w:ascii="等线" w:hAnsi="等线" w:eastAsia="等线" w:cs="等线"/>
                <w:spacing w:val="-6"/>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8"/>
                <w:position w:val="3"/>
                <w:sz w:val="20"/>
                <w:szCs w:val="20"/>
              </w:rPr>
              <w:t>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6" w:line="193"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54" w:type="dxa"/>
            <w:tcBorders>
              <w:left w:val="single" w:color="000000" w:sz="10" w:space="0"/>
              <w:right w:val="single" w:color="000000" w:sz="6" w:space="0"/>
            </w:tcBorders>
            <w:shd w:val="clear" w:color="auto" w:fill="E6E6E6"/>
            <w:vAlign w:val="top"/>
          </w:tcPr>
          <w:p>
            <w:pPr>
              <w:spacing w:before="29" w:line="283" w:lineRule="exact"/>
              <w:ind w:left="108"/>
              <w:rPr>
                <w:rFonts w:ascii="等线" w:hAnsi="等线" w:eastAsia="等线" w:cs="等线"/>
                <w:sz w:val="20"/>
                <w:szCs w:val="20"/>
              </w:rPr>
            </w:pPr>
            <w:r>
              <w:rPr>
                <w:rFonts w:ascii="等线" w:hAnsi="等线" w:eastAsia="等线" w:cs="等线"/>
                <w:spacing w:val="11"/>
                <w:position w:val="3"/>
                <w:sz w:val="20"/>
                <w:szCs w:val="20"/>
              </w:rPr>
              <w:t>组</w:t>
            </w:r>
            <w:r>
              <w:rPr>
                <w:rFonts w:ascii="等线" w:hAnsi="等线" w:eastAsia="等线" w:cs="等线"/>
                <w:spacing w:val="6"/>
                <w:position w:val="3"/>
                <w:sz w:val="20"/>
                <w:szCs w:val="20"/>
              </w:rPr>
              <w:t>合墙面积(㎡)</w:t>
            </w:r>
          </w:p>
        </w:tc>
        <w:tc>
          <w:tcPr>
            <w:tcW w:w="6082" w:type="dxa"/>
            <w:gridSpan w:val="5"/>
            <w:tcBorders>
              <w:left w:val="single" w:color="000000" w:sz="6" w:space="0"/>
              <w:right w:val="single" w:color="000000" w:sz="10" w:space="0"/>
            </w:tcBorders>
            <w:vAlign w:val="top"/>
          </w:tcPr>
          <w:p>
            <w:pPr>
              <w:spacing w:before="88" w:line="193" w:lineRule="auto"/>
              <w:ind w:left="112"/>
              <w:rPr>
                <w:rFonts w:ascii="等线" w:hAnsi="等线" w:eastAsia="等线" w:cs="等线"/>
                <w:sz w:val="20"/>
                <w:szCs w:val="20"/>
              </w:rPr>
            </w:pPr>
            <w:r>
              <w:rPr>
                <w:rFonts w:ascii="等线" w:hAnsi="等线" w:eastAsia="等线" w:cs="等线"/>
                <w:sz w:val="20"/>
                <w:szCs w:val="20"/>
              </w:rPr>
              <w:t>13.4</w:t>
            </w:r>
          </w:p>
        </w:tc>
      </w:tr>
    </w:tbl>
    <w:p>
      <w:pPr>
        <w:rPr>
          <w:rFonts w:ascii="Arial"/>
          <w:sz w:val="21"/>
        </w:rPr>
      </w:pPr>
    </w:p>
    <w:p>
      <w:pPr>
        <w:sectPr>
          <w:footerReference r:id="rId14" w:type="default"/>
          <w:pgSz w:w="11906" w:h="16839"/>
          <w:pgMar w:top="1431" w:right="869" w:bottom="1220" w:left="1674" w:header="0" w:footer="1033" w:gutter="0"/>
          <w:cols w:space="720" w:num="1"/>
        </w:sectPr>
      </w:pPr>
    </w:p>
    <w:p>
      <w:pPr>
        <w:spacing w:line="91" w:lineRule="auto"/>
        <w:rPr>
          <w:rFonts w:ascii="Arial"/>
          <w:sz w:val="2"/>
        </w:rPr>
      </w:pPr>
    </w:p>
    <w:tbl>
      <w:tblPr>
        <w:tblStyle w:val="4"/>
        <w:tblW w:w="9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4"/>
        <w:gridCol w:w="1213"/>
        <w:gridCol w:w="1214"/>
        <w:gridCol w:w="1213"/>
        <w:gridCol w:w="1214"/>
        <w:gridCol w:w="12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3254" w:type="dxa"/>
            <w:tcBorders>
              <w:left w:val="single" w:color="000000" w:sz="10" w:space="0"/>
              <w:right w:val="single" w:color="000000" w:sz="6" w:space="0"/>
            </w:tcBorders>
            <w:shd w:val="clear" w:color="auto" w:fill="E6E6E6"/>
            <w:vAlign w:val="top"/>
          </w:tcPr>
          <w:p>
            <w:pPr>
              <w:spacing w:before="41" w:line="283" w:lineRule="exact"/>
              <w:ind w:left="127"/>
              <w:rPr>
                <w:rFonts w:ascii="等线" w:hAnsi="等线" w:eastAsia="等线" w:cs="等线"/>
                <w:sz w:val="20"/>
                <w:szCs w:val="20"/>
              </w:rPr>
            </w:pPr>
            <w:r>
              <w:rPr>
                <w:rFonts w:ascii="等线" w:hAnsi="等线" w:eastAsia="等线" w:cs="等线"/>
                <w:spacing w:val="10"/>
                <w:position w:val="3"/>
                <w:sz w:val="20"/>
                <w:szCs w:val="20"/>
              </w:rPr>
              <w:t>门</w:t>
            </w:r>
            <w:r>
              <w:rPr>
                <w:rFonts w:ascii="等线" w:hAnsi="等线" w:eastAsia="等线" w:cs="等线"/>
                <w:spacing w:val="9"/>
                <w:position w:val="3"/>
                <w:sz w:val="20"/>
                <w:szCs w:val="20"/>
              </w:rPr>
              <w:t>/</w:t>
            </w:r>
            <w:r>
              <w:rPr>
                <w:rFonts w:ascii="等线" w:hAnsi="等线" w:eastAsia="等线" w:cs="等线"/>
                <w:spacing w:val="5"/>
                <w:position w:val="3"/>
                <w:sz w:val="20"/>
                <w:szCs w:val="20"/>
              </w:rPr>
              <w:t>窗与墙缝隙面积(㎡)</w:t>
            </w:r>
          </w:p>
        </w:tc>
        <w:tc>
          <w:tcPr>
            <w:tcW w:w="6082" w:type="dxa"/>
            <w:gridSpan w:val="5"/>
            <w:tcBorders>
              <w:left w:val="single" w:color="000000" w:sz="6" w:space="0"/>
              <w:right w:val="single" w:color="000000" w:sz="10" w:space="0"/>
            </w:tcBorders>
            <w:vAlign w:val="top"/>
          </w:tcPr>
          <w:p>
            <w:pPr>
              <w:spacing w:before="100" w:line="193" w:lineRule="auto"/>
              <w:ind w:left="106"/>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27"/>
              <w:rPr>
                <w:rFonts w:ascii="等线" w:hAnsi="等线" w:eastAsia="等线" w:cs="等线"/>
                <w:sz w:val="20"/>
                <w:szCs w:val="20"/>
              </w:rPr>
            </w:pPr>
            <w:r>
              <w:rPr>
                <w:rFonts w:ascii="等线" w:hAnsi="等线" w:eastAsia="等线" w:cs="等线"/>
                <w:spacing w:val="11"/>
                <w:position w:val="3"/>
                <w:sz w:val="20"/>
                <w:szCs w:val="20"/>
              </w:rPr>
              <w:t>门</w:t>
            </w:r>
            <w:r>
              <w:rPr>
                <w:rFonts w:ascii="等线" w:hAnsi="等线" w:eastAsia="等线" w:cs="等线"/>
                <w:spacing w:val="7"/>
                <w:position w:val="3"/>
                <w:sz w:val="20"/>
                <w:szCs w:val="20"/>
              </w:rPr>
              <w:t>/窗与墙缝隙对隔声量影响(</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6082" w:type="dxa"/>
            <w:gridSpan w:val="5"/>
            <w:tcBorders>
              <w:left w:val="single" w:color="000000" w:sz="6" w:space="0"/>
              <w:right w:val="single" w:color="000000" w:sz="10" w:space="0"/>
            </w:tcBorders>
            <w:vAlign w:val="top"/>
          </w:tcPr>
          <w:p>
            <w:pPr>
              <w:spacing w:before="83" w:line="193" w:lineRule="auto"/>
              <w:ind w:left="106"/>
              <w:rPr>
                <w:rFonts w:ascii="等线" w:hAnsi="等线" w:eastAsia="等线" w:cs="等线"/>
                <w:sz w:val="20"/>
                <w:szCs w:val="20"/>
              </w:rPr>
            </w:pPr>
            <w:r>
              <w:rPr>
                <w:rFonts w:ascii="等线" w:hAnsi="等线" w:eastAsia="等线" w:cs="等线"/>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3" w:line="283" w:lineRule="exact"/>
              <w:ind w:left="105"/>
              <w:rPr>
                <w:rFonts w:ascii="等线" w:hAnsi="等线" w:eastAsia="等线" w:cs="等线"/>
                <w:sz w:val="20"/>
                <w:szCs w:val="20"/>
              </w:rPr>
            </w:pPr>
            <w:r>
              <w:rPr>
                <w:rFonts w:ascii="等线" w:hAnsi="等线" w:eastAsia="等线" w:cs="等线"/>
                <w:spacing w:val="9"/>
                <w:position w:val="3"/>
                <w:sz w:val="20"/>
                <w:szCs w:val="20"/>
              </w:rPr>
              <w:t>计算缝隙后组合墙隔声量(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2" w:line="193" w:lineRule="auto"/>
              <w:ind w:left="108"/>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336" w:type="dxa"/>
            <w:gridSpan w:val="6"/>
            <w:tcBorders>
              <w:left w:val="single" w:color="000000" w:sz="10" w:space="0"/>
              <w:right w:val="single" w:color="000000" w:sz="10" w:space="0"/>
            </w:tcBorders>
            <w:shd w:val="clear" w:color="auto" w:fill="E6E6E6"/>
            <w:vAlign w:val="top"/>
          </w:tcPr>
          <w:p>
            <w:pPr>
              <w:spacing w:before="22" w:line="283" w:lineRule="exact"/>
              <w:ind w:left="3115"/>
              <w:rPr>
                <w:rFonts w:ascii="等线" w:hAnsi="等线" w:eastAsia="等线" w:cs="等线"/>
                <w:sz w:val="20"/>
                <w:szCs w:val="20"/>
              </w:rPr>
            </w:pPr>
            <w:r>
              <w:rPr>
                <w:rFonts w:ascii="等线" w:hAnsi="等线" w:eastAsia="等线" w:cs="等线"/>
                <w:spacing w:val="6"/>
                <w:position w:val="3"/>
                <w:sz w:val="20"/>
                <w:szCs w:val="20"/>
              </w:rPr>
              <w:t>外墙 6+外窗(</w:t>
            </w:r>
            <w:r>
              <w:rPr>
                <w:rFonts w:ascii="等线" w:hAnsi="等线" w:eastAsia="等线" w:cs="等线"/>
                <w:position w:val="3"/>
                <w:sz w:val="20"/>
                <w:szCs w:val="20"/>
              </w:rPr>
              <w:t>C</w:t>
            </w:r>
            <w:r>
              <w:rPr>
                <w:rFonts w:ascii="等线" w:hAnsi="等线" w:eastAsia="等线" w:cs="等线"/>
                <w:spacing w:val="6"/>
                <w:position w:val="3"/>
                <w:sz w:val="20"/>
                <w:szCs w:val="20"/>
              </w:rPr>
              <w:t>4230)+外窗(</w:t>
            </w:r>
            <w:r>
              <w:rPr>
                <w:rFonts w:ascii="等线" w:hAnsi="等线" w:eastAsia="等线" w:cs="等线"/>
                <w:position w:val="3"/>
                <w:sz w:val="20"/>
                <w:szCs w:val="20"/>
              </w:rPr>
              <w:t>C</w:t>
            </w:r>
            <w:r>
              <w:rPr>
                <w:rFonts w:ascii="等线" w:hAnsi="等线" w:eastAsia="等线" w:cs="等线"/>
                <w:spacing w:val="6"/>
                <w:position w:val="3"/>
                <w:sz w:val="20"/>
                <w:szCs w:val="20"/>
              </w:rPr>
              <w:t>4230)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3"/>
              <w:rPr>
                <w:rFonts w:ascii="等线" w:hAnsi="等线" w:eastAsia="等线" w:cs="等线"/>
                <w:sz w:val="20"/>
                <w:szCs w:val="20"/>
              </w:rPr>
            </w:pPr>
            <w:r>
              <w:rPr>
                <w:rFonts w:ascii="等线" w:hAnsi="等线" w:eastAsia="等线" w:cs="等线"/>
                <w:spacing w:val="9"/>
                <w:position w:val="3"/>
                <w:sz w:val="20"/>
                <w:szCs w:val="20"/>
              </w:rPr>
              <w:t>倍频程中心频率(</w:t>
            </w:r>
            <w:r>
              <w:rPr>
                <w:rFonts w:ascii="等线" w:hAnsi="等线" w:eastAsia="等线" w:cs="等线"/>
                <w:position w:val="3"/>
                <w:sz w:val="20"/>
                <w:szCs w:val="20"/>
              </w:rPr>
              <w:t>Hz</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shd w:val="clear" w:color="auto" w:fill="E6E6E6"/>
            <w:vAlign w:val="top"/>
          </w:tcPr>
          <w:p>
            <w:pPr>
              <w:spacing w:before="84" w:line="193" w:lineRule="auto"/>
              <w:ind w:left="112"/>
              <w:rPr>
                <w:rFonts w:ascii="等线" w:hAnsi="等线" w:eastAsia="等线" w:cs="等线"/>
                <w:sz w:val="20"/>
                <w:szCs w:val="20"/>
              </w:rPr>
            </w:pPr>
            <w:r>
              <w:rPr>
                <w:rFonts w:ascii="等线" w:hAnsi="等线" w:eastAsia="等线" w:cs="等线"/>
                <w:spacing w:val="-1"/>
                <w:sz w:val="20"/>
                <w:szCs w:val="20"/>
              </w:rPr>
              <w:t>12</w:t>
            </w:r>
            <w:r>
              <w:rPr>
                <w:rFonts w:ascii="等线" w:hAnsi="等线" w:eastAsia="等线" w:cs="等线"/>
                <w:sz w:val="20"/>
                <w:szCs w:val="20"/>
              </w:rPr>
              <w:t>5</w:t>
            </w:r>
          </w:p>
        </w:tc>
        <w:tc>
          <w:tcPr>
            <w:tcW w:w="1214" w:type="dxa"/>
            <w:tcBorders>
              <w:left w:val="single" w:color="000000" w:sz="6" w:space="0"/>
              <w:right w:val="single" w:color="000000" w:sz="6" w:space="0"/>
            </w:tcBorders>
            <w:shd w:val="clear" w:color="auto" w:fill="E6E6E6"/>
            <w:vAlign w:val="top"/>
          </w:tcPr>
          <w:p>
            <w:pPr>
              <w:spacing w:before="84" w:line="193" w:lineRule="auto"/>
              <w:ind w:left="111"/>
              <w:rPr>
                <w:rFonts w:ascii="等线" w:hAnsi="等线" w:eastAsia="等线" w:cs="等线"/>
                <w:sz w:val="20"/>
                <w:szCs w:val="20"/>
              </w:rPr>
            </w:pPr>
            <w:r>
              <w:rPr>
                <w:rFonts w:ascii="等线" w:hAnsi="等线" w:eastAsia="等线" w:cs="等线"/>
                <w:spacing w:val="1"/>
                <w:sz w:val="20"/>
                <w:szCs w:val="20"/>
              </w:rPr>
              <w:t>250</w:t>
            </w:r>
          </w:p>
        </w:tc>
        <w:tc>
          <w:tcPr>
            <w:tcW w:w="1213" w:type="dxa"/>
            <w:tcBorders>
              <w:left w:val="single" w:color="000000" w:sz="6" w:space="0"/>
              <w:right w:val="single" w:color="000000" w:sz="6" w:space="0"/>
            </w:tcBorders>
            <w:shd w:val="clear" w:color="auto" w:fill="E6E6E6"/>
            <w:vAlign w:val="top"/>
          </w:tcPr>
          <w:p>
            <w:pPr>
              <w:spacing w:before="84" w:line="193" w:lineRule="auto"/>
              <w:ind w:left="114"/>
              <w:rPr>
                <w:rFonts w:ascii="等线" w:hAnsi="等线" w:eastAsia="等线" w:cs="等线"/>
                <w:sz w:val="20"/>
                <w:szCs w:val="20"/>
              </w:rPr>
            </w:pPr>
            <w:r>
              <w:rPr>
                <w:rFonts w:ascii="等线" w:hAnsi="等线" w:eastAsia="等线" w:cs="等线"/>
                <w:spacing w:val="1"/>
                <w:sz w:val="20"/>
                <w:szCs w:val="20"/>
              </w:rPr>
              <w:t>50</w:t>
            </w:r>
            <w:r>
              <w:rPr>
                <w:rFonts w:ascii="等线" w:hAnsi="等线" w:eastAsia="等线" w:cs="等线"/>
                <w:sz w:val="20"/>
                <w:szCs w:val="20"/>
              </w:rPr>
              <w:t>0</w:t>
            </w:r>
          </w:p>
        </w:tc>
        <w:tc>
          <w:tcPr>
            <w:tcW w:w="1214" w:type="dxa"/>
            <w:tcBorders>
              <w:left w:val="single" w:color="000000" w:sz="6" w:space="0"/>
              <w:right w:val="single" w:color="000000" w:sz="6" w:space="0"/>
            </w:tcBorders>
            <w:shd w:val="clear" w:color="auto" w:fill="E6E6E6"/>
            <w:vAlign w:val="top"/>
          </w:tcPr>
          <w:p>
            <w:pPr>
              <w:spacing w:before="84" w:line="193" w:lineRule="auto"/>
              <w:ind w:left="122"/>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0</w:t>
            </w:r>
          </w:p>
        </w:tc>
        <w:tc>
          <w:tcPr>
            <w:tcW w:w="1228" w:type="dxa"/>
            <w:tcBorders>
              <w:left w:val="single" w:color="000000" w:sz="6" w:space="0"/>
              <w:right w:val="single" w:color="000000" w:sz="10" w:space="0"/>
            </w:tcBorders>
            <w:shd w:val="clear" w:color="auto" w:fill="E6E6E6"/>
            <w:vAlign w:val="top"/>
          </w:tcPr>
          <w:p>
            <w:pPr>
              <w:spacing w:before="84" w:line="193" w:lineRule="auto"/>
              <w:ind w:left="120"/>
              <w:rPr>
                <w:rFonts w:ascii="等线" w:hAnsi="等线" w:eastAsia="等线" w:cs="等线"/>
                <w:sz w:val="20"/>
                <w:szCs w:val="20"/>
              </w:rPr>
            </w:pPr>
            <w:r>
              <w:rPr>
                <w:rFonts w:ascii="等线" w:hAnsi="等线" w:eastAsia="等线" w:cs="等线"/>
                <w:spacing w:val="2"/>
                <w:sz w:val="20"/>
                <w:szCs w:val="20"/>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6"/>
              <w:rPr>
                <w:rFonts w:ascii="等线" w:hAnsi="等线" w:eastAsia="等线" w:cs="等线"/>
                <w:sz w:val="20"/>
                <w:szCs w:val="20"/>
              </w:rPr>
            </w:pPr>
            <w:r>
              <w:rPr>
                <w:rFonts w:ascii="等线" w:hAnsi="等线" w:eastAsia="等线" w:cs="等线"/>
                <w:spacing w:val="8"/>
                <w:position w:val="3"/>
                <w:sz w:val="20"/>
                <w:szCs w:val="20"/>
              </w:rPr>
              <w:t>外墙隔声量(</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1213" w:type="dxa"/>
            <w:tcBorders>
              <w:left w:val="single" w:color="000000" w:sz="6" w:space="0"/>
              <w:right w:val="single" w:color="000000" w:sz="6" w:space="0"/>
            </w:tcBorders>
            <w:vAlign w:val="top"/>
          </w:tcPr>
          <w:p>
            <w:pPr>
              <w:spacing w:before="83" w:line="193" w:lineRule="auto"/>
              <w:ind w:left="100"/>
              <w:rPr>
                <w:rFonts w:ascii="等线" w:hAnsi="等线" w:eastAsia="等线" w:cs="等线"/>
                <w:sz w:val="20"/>
                <w:szCs w:val="20"/>
              </w:rPr>
            </w:pPr>
            <w:r>
              <w:rPr>
                <w:rFonts w:ascii="等线" w:hAnsi="等线" w:eastAsia="等线" w:cs="等线"/>
                <w:spacing w:val="7"/>
                <w:sz w:val="20"/>
                <w:szCs w:val="20"/>
              </w:rPr>
              <w:t>4</w:t>
            </w:r>
            <w:r>
              <w:rPr>
                <w:rFonts w:ascii="等线" w:hAnsi="等线" w:eastAsia="等线" w:cs="等线"/>
                <w:spacing w:val="4"/>
                <w:sz w:val="20"/>
                <w:szCs w:val="20"/>
              </w:rPr>
              <w:t>3.6</w:t>
            </w:r>
          </w:p>
        </w:tc>
        <w:tc>
          <w:tcPr>
            <w:tcW w:w="1214" w:type="dxa"/>
            <w:tcBorders>
              <w:left w:val="single" w:color="000000" w:sz="6" w:space="0"/>
              <w:right w:val="single" w:color="000000" w:sz="6" w:space="0"/>
            </w:tcBorders>
            <w:vAlign w:val="top"/>
          </w:tcPr>
          <w:p>
            <w:pPr>
              <w:spacing w:before="83" w:line="193" w:lineRule="auto"/>
              <w:ind w:left="104"/>
              <w:rPr>
                <w:rFonts w:ascii="等线" w:hAnsi="等线" w:eastAsia="等线" w:cs="等线"/>
                <w:sz w:val="20"/>
                <w:szCs w:val="20"/>
              </w:rPr>
            </w:pPr>
            <w:r>
              <w:rPr>
                <w:rFonts w:ascii="等线" w:hAnsi="等线" w:eastAsia="等线" w:cs="等线"/>
                <w:spacing w:val="5"/>
                <w:sz w:val="20"/>
                <w:szCs w:val="20"/>
              </w:rPr>
              <w:t>4</w:t>
            </w:r>
            <w:r>
              <w:rPr>
                <w:rFonts w:ascii="等线" w:hAnsi="等线" w:eastAsia="等线" w:cs="等线"/>
                <w:spacing w:val="4"/>
                <w:sz w:val="20"/>
                <w:szCs w:val="20"/>
              </w:rPr>
              <w:t>6.9</w:t>
            </w:r>
          </w:p>
        </w:tc>
        <w:tc>
          <w:tcPr>
            <w:tcW w:w="1213" w:type="dxa"/>
            <w:tcBorders>
              <w:left w:val="single" w:color="000000" w:sz="6" w:space="0"/>
              <w:right w:val="single" w:color="000000" w:sz="6" w:space="0"/>
            </w:tcBorders>
            <w:vAlign w:val="top"/>
          </w:tcPr>
          <w:p>
            <w:pPr>
              <w:spacing w:before="83" w:line="193" w:lineRule="auto"/>
              <w:ind w:left="114"/>
              <w:rPr>
                <w:rFonts w:ascii="等线" w:hAnsi="等线" w:eastAsia="等线" w:cs="等线"/>
                <w:sz w:val="20"/>
                <w:szCs w:val="20"/>
              </w:rPr>
            </w:pPr>
            <w:r>
              <w:rPr>
                <w:rFonts w:ascii="等线" w:hAnsi="等线" w:eastAsia="等线" w:cs="等线"/>
                <w:spacing w:val="2"/>
                <w:sz w:val="20"/>
                <w:szCs w:val="20"/>
              </w:rPr>
              <w:t>50.3</w:t>
            </w:r>
          </w:p>
        </w:tc>
        <w:tc>
          <w:tcPr>
            <w:tcW w:w="1214" w:type="dxa"/>
            <w:tcBorders>
              <w:left w:val="single" w:color="000000" w:sz="6" w:space="0"/>
              <w:right w:val="single" w:color="000000" w:sz="6" w:space="0"/>
            </w:tcBorders>
            <w:vAlign w:val="top"/>
          </w:tcPr>
          <w:p>
            <w:pPr>
              <w:spacing w:before="83" w:line="193" w:lineRule="auto"/>
              <w:ind w:left="118"/>
              <w:rPr>
                <w:rFonts w:ascii="等线" w:hAnsi="等线" w:eastAsia="等线" w:cs="等线"/>
                <w:sz w:val="20"/>
                <w:szCs w:val="20"/>
              </w:rPr>
            </w:pPr>
            <w:r>
              <w:rPr>
                <w:rFonts w:ascii="等线" w:hAnsi="等线" w:eastAsia="等线" w:cs="等线"/>
                <w:spacing w:val="3"/>
                <w:sz w:val="20"/>
                <w:szCs w:val="20"/>
              </w:rPr>
              <w:t>53.</w:t>
            </w:r>
            <w:r>
              <w:rPr>
                <w:rFonts w:ascii="等线" w:hAnsi="等线" w:eastAsia="等线" w:cs="等线"/>
                <w:spacing w:val="2"/>
                <w:sz w:val="20"/>
                <w:szCs w:val="20"/>
              </w:rPr>
              <w:t>6</w:t>
            </w:r>
          </w:p>
        </w:tc>
        <w:tc>
          <w:tcPr>
            <w:tcW w:w="1228" w:type="dxa"/>
            <w:tcBorders>
              <w:left w:val="single" w:color="000000" w:sz="6" w:space="0"/>
              <w:right w:val="single" w:color="000000" w:sz="10" w:space="0"/>
            </w:tcBorders>
            <w:vAlign w:val="top"/>
          </w:tcPr>
          <w:p>
            <w:pPr>
              <w:spacing w:before="83" w:line="193" w:lineRule="auto"/>
              <w:ind w:left="121"/>
              <w:rPr>
                <w:rFonts w:ascii="等线" w:hAnsi="等线" w:eastAsia="等线" w:cs="等线"/>
                <w:sz w:val="20"/>
                <w:szCs w:val="20"/>
              </w:rPr>
            </w:pPr>
            <w:r>
              <w:rPr>
                <w:rFonts w:ascii="等线" w:hAnsi="等线" w:eastAsia="等线" w:cs="等线"/>
                <w:spacing w:val="4"/>
                <w:sz w:val="20"/>
                <w:szCs w:val="20"/>
              </w:rPr>
              <w:t>5</w:t>
            </w:r>
            <w:r>
              <w:rPr>
                <w:rFonts w:ascii="等线" w:hAnsi="等线" w:eastAsia="等线" w:cs="等线"/>
                <w:spacing w:val="2"/>
                <w:sz w:val="20"/>
                <w:szCs w:val="2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4" w:line="283" w:lineRule="exact"/>
              <w:ind w:left="106"/>
              <w:rPr>
                <w:rFonts w:ascii="等线" w:hAnsi="等线" w:eastAsia="等线" w:cs="等线"/>
                <w:sz w:val="20"/>
                <w:szCs w:val="20"/>
              </w:rPr>
            </w:pPr>
            <w:r>
              <w:rPr>
                <w:rFonts w:ascii="等线" w:hAnsi="等线" w:eastAsia="等线" w:cs="等线"/>
                <w:spacing w:val="7"/>
                <w:position w:val="3"/>
                <w:sz w:val="20"/>
                <w:szCs w:val="20"/>
              </w:rPr>
              <w:t>外窗(</w:t>
            </w:r>
            <w:r>
              <w:rPr>
                <w:rFonts w:ascii="等线" w:hAnsi="等线" w:eastAsia="等线" w:cs="等线"/>
                <w:position w:val="3"/>
                <w:sz w:val="20"/>
                <w:szCs w:val="20"/>
              </w:rPr>
              <w:t>C</w:t>
            </w:r>
            <w:r>
              <w:rPr>
                <w:rFonts w:ascii="等线" w:hAnsi="等线" w:eastAsia="等线" w:cs="等线"/>
                <w:spacing w:val="7"/>
                <w:position w:val="3"/>
                <w:sz w:val="20"/>
                <w:szCs w:val="20"/>
              </w:rPr>
              <w:t>4230)隔声量(</w:t>
            </w:r>
            <w:r>
              <w:rPr>
                <w:rFonts w:ascii="等线" w:hAnsi="等线" w:eastAsia="等线" w:cs="等线"/>
                <w:position w:val="3"/>
                <w:sz w:val="20"/>
                <w:szCs w:val="20"/>
              </w:rPr>
              <w:t>dB</w:t>
            </w:r>
            <w:r>
              <w:rPr>
                <w:rFonts w:ascii="等线" w:hAnsi="等线" w:eastAsia="等线" w:cs="等线"/>
                <w:spacing w:val="5"/>
                <w:position w:val="3"/>
                <w:sz w:val="20"/>
                <w:szCs w:val="20"/>
              </w:rPr>
              <w:t>)</w:t>
            </w:r>
          </w:p>
        </w:tc>
        <w:tc>
          <w:tcPr>
            <w:tcW w:w="1213" w:type="dxa"/>
            <w:tcBorders>
              <w:left w:val="single" w:color="000000" w:sz="6" w:space="0"/>
              <w:right w:val="single" w:color="000000" w:sz="6" w:space="0"/>
            </w:tcBorders>
            <w:vAlign w:val="top"/>
          </w:tcPr>
          <w:p>
            <w:pPr>
              <w:spacing w:before="83" w:line="193"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5.0</w:t>
            </w:r>
          </w:p>
        </w:tc>
        <w:tc>
          <w:tcPr>
            <w:tcW w:w="1214" w:type="dxa"/>
            <w:tcBorders>
              <w:left w:val="single" w:color="000000" w:sz="6" w:space="0"/>
              <w:right w:val="single" w:color="000000" w:sz="6" w:space="0"/>
            </w:tcBorders>
            <w:vAlign w:val="top"/>
          </w:tcPr>
          <w:p>
            <w:pPr>
              <w:spacing w:before="83" w:line="193" w:lineRule="auto"/>
              <w:ind w:left="111"/>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0.0</w:t>
            </w:r>
          </w:p>
        </w:tc>
        <w:tc>
          <w:tcPr>
            <w:tcW w:w="1213" w:type="dxa"/>
            <w:tcBorders>
              <w:left w:val="single" w:color="000000" w:sz="6" w:space="0"/>
              <w:right w:val="single" w:color="000000" w:sz="6" w:space="0"/>
            </w:tcBorders>
            <w:vAlign w:val="top"/>
          </w:tcPr>
          <w:p>
            <w:pPr>
              <w:spacing w:before="83" w:line="195" w:lineRule="auto"/>
              <w:ind w:left="114"/>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7.0</w:t>
            </w:r>
          </w:p>
        </w:tc>
        <w:tc>
          <w:tcPr>
            <w:tcW w:w="1214" w:type="dxa"/>
            <w:tcBorders>
              <w:left w:val="single" w:color="000000" w:sz="6" w:space="0"/>
              <w:right w:val="single" w:color="000000" w:sz="6" w:space="0"/>
            </w:tcBorders>
            <w:vAlign w:val="top"/>
          </w:tcPr>
          <w:p>
            <w:pPr>
              <w:spacing w:before="83" w:line="193" w:lineRule="auto"/>
              <w:ind w:left="115"/>
              <w:rPr>
                <w:rFonts w:ascii="等线" w:hAnsi="等线" w:eastAsia="等线" w:cs="等线"/>
                <w:sz w:val="20"/>
                <w:szCs w:val="20"/>
              </w:rPr>
            </w:pPr>
            <w:r>
              <w:rPr>
                <w:rFonts w:ascii="等线" w:hAnsi="等线" w:eastAsia="等线" w:cs="等线"/>
                <w:spacing w:val="3"/>
                <w:sz w:val="20"/>
                <w:szCs w:val="20"/>
              </w:rPr>
              <w:t>36.0</w:t>
            </w:r>
          </w:p>
        </w:tc>
        <w:tc>
          <w:tcPr>
            <w:tcW w:w="1228" w:type="dxa"/>
            <w:tcBorders>
              <w:left w:val="single" w:color="000000" w:sz="6" w:space="0"/>
              <w:right w:val="single" w:color="000000" w:sz="10" w:space="0"/>
            </w:tcBorders>
            <w:vAlign w:val="top"/>
          </w:tcPr>
          <w:p>
            <w:pPr>
              <w:spacing w:before="83" w:line="193" w:lineRule="auto"/>
              <w:ind w:left="118"/>
              <w:rPr>
                <w:rFonts w:ascii="等线" w:hAnsi="等线" w:eastAsia="等线" w:cs="等线"/>
                <w:sz w:val="20"/>
                <w:szCs w:val="20"/>
              </w:rPr>
            </w:pPr>
            <w:r>
              <w:rPr>
                <w:rFonts w:ascii="等线" w:hAnsi="等线" w:eastAsia="等线" w:cs="等线"/>
                <w:spacing w:val="3"/>
                <w:sz w:val="20"/>
                <w:szCs w:val="20"/>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6"/>
              <w:rPr>
                <w:rFonts w:ascii="等线" w:hAnsi="等线" w:eastAsia="等线" w:cs="等线"/>
                <w:sz w:val="20"/>
                <w:szCs w:val="20"/>
              </w:rPr>
            </w:pPr>
            <w:r>
              <w:rPr>
                <w:rFonts w:ascii="等线" w:hAnsi="等线" w:eastAsia="等线" w:cs="等线"/>
                <w:spacing w:val="7"/>
                <w:position w:val="3"/>
                <w:sz w:val="20"/>
                <w:szCs w:val="20"/>
              </w:rPr>
              <w:t>外窗(</w:t>
            </w:r>
            <w:r>
              <w:rPr>
                <w:rFonts w:ascii="等线" w:hAnsi="等线" w:eastAsia="等线" w:cs="等线"/>
                <w:position w:val="3"/>
                <w:sz w:val="20"/>
                <w:szCs w:val="20"/>
              </w:rPr>
              <w:t>C</w:t>
            </w:r>
            <w:r>
              <w:rPr>
                <w:rFonts w:ascii="等线" w:hAnsi="等线" w:eastAsia="等线" w:cs="等线"/>
                <w:spacing w:val="7"/>
                <w:position w:val="3"/>
                <w:sz w:val="20"/>
                <w:szCs w:val="20"/>
              </w:rPr>
              <w:t>4230)隔声量(</w:t>
            </w:r>
            <w:r>
              <w:rPr>
                <w:rFonts w:ascii="等线" w:hAnsi="等线" w:eastAsia="等线" w:cs="等线"/>
                <w:position w:val="3"/>
                <w:sz w:val="20"/>
                <w:szCs w:val="20"/>
              </w:rPr>
              <w:t>dB</w:t>
            </w:r>
            <w:r>
              <w:rPr>
                <w:rFonts w:ascii="等线" w:hAnsi="等线" w:eastAsia="等线" w:cs="等线"/>
                <w:spacing w:val="5"/>
                <w:position w:val="3"/>
                <w:sz w:val="20"/>
                <w:szCs w:val="20"/>
              </w:rPr>
              <w:t>)</w:t>
            </w:r>
          </w:p>
        </w:tc>
        <w:tc>
          <w:tcPr>
            <w:tcW w:w="1213" w:type="dxa"/>
            <w:tcBorders>
              <w:left w:val="single" w:color="000000" w:sz="6" w:space="0"/>
              <w:right w:val="single" w:color="000000" w:sz="6" w:space="0"/>
            </w:tcBorders>
            <w:vAlign w:val="top"/>
          </w:tcPr>
          <w:p>
            <w:pPr>
              <w:spacing w:before="85" w:line="193" w:lineRule="auto"/>
              <w:ind w:left="107"/>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5.0</w:t>
            </w:r>
          </w:p>
        </w:tc>
        <w:tc>
          <w:tcPr>
            <w:tcW w:w="1214" w:type="dxa"/>
            <w:tcBorders>
              <w:left w:val="single" w:color="000000" w:sz="6" w:space="0"/>
              <w:right w:val="single" w:color="000000" w:sz="6" w:space="0"/>
            </w:tcBorders>
            <w:vAlign w:val="top"/>
          </w:tcPr>
          <w:p>
            <w:pPr>
              <w:spacing w:before="85" w:line="193" w:lineRule="auto"/>
              <w:ind w:left="111"/>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0.0</w:t>
            </w:r>
          </w:p>
        </w:tc>
        <w:tc>
          <w:tcPr>
            <w:tcW w:w="1213" w:type="dxa"/>
            <w:tcBorders>
              <w:left w:val="single" w:color="000000" w:sz="6" w:space="0"/>
              <w:right w:val="single" w:color="000000" w:sz="6" w:space="0"/>
            </w:tcBorders>
            <w:vAlign w:val="top"/>
          </w:tcPr>
          <w:p>
            <w:pPr>
              <w:spacing w:before="85" w:line="195" w:lineRule="auto"/>
              <w:ind w:left="114"/>
              <w:rPr>
                <w:rFonts w:ascii="等线" w:hAnsi="等线" w:eastAsia="等线" w:cs="等线"/>
                <w:sz w:val="20"/>
                <w:szCs w:val="20"/>
              </w:rPr>
            </w:pPr>
            <w:r>
              <w:rPr>
                <w:rFonts w:ascii="等线" w:hAnsi="等线" w:eastAsia="等线" w:cs="等线"/>
                <w:spacing w:val="4"/>
                <w:sz w:val="20"/>
                <w:szCs w:val="20"/>
              </w:rPr>
              <w:t>2</w:t>
            </w:r>
            <w:r>
              <w:rPr>
                <w:rFonts w:ascii="等线" w:hAnsi="等线" w:eastAsia="等线" w:cs="等线"/>
                <w:spacing w:val="2"/>
                <w:sz w:val="20"/>
                <w:szCs w:val="20"/>
              </w:rPr>
              <w:t>7.0</w:t>
            </w:r>
          </w:p>
        </w:tc>
        <w:tc>
          <w:tcPr>
            <w:tcW w:w="1214" w:type="dxa"/>
            <w:tcBorders>
              <w:left w:val="single" w:color="000000" w:sz="6" w:space="0"/>
              <w:right w:val="single" w:color="000000" w:sz="6" w:space="0"/>
            </w:tcBorders>
            <w:vAlign w:val="top"/>
          </w:tcPr>
          <w:p>
            <w:pPr>
              <w:spacing w:before="85" w:line="193" w:lineRule="auto"/>
              <w:ind w:left="115"/>
              <w:rPr>
                <w:rFonts w:ascii="等线" w:hAnsi="等线" w:eastAsia="等线" w:cs="等线"/>
                <w:sz w:val="20"/>
                <w:szCs w:val="20"/>
              </w:rPr>
            </w:pPr>
            <w:r>
              <w:rPr>
                <w:rFonts w:ascii="等线" w:hAnsi="等线" w:eastAsia="等线" w:cs="等线"/>
                <w:spacing w:val="3"/>
                <w:sz w:val="20"/>
                <w:szCs w:val="20"/>
              </w:rPr>
              <w:t>36.0</w:t>
            </w:r>
          </w:p>
        </w:tc>
        <w:tc>
          <w:tcPr>
            <w:tcW w:w="1228" w:type="dxa"/>
            <w:tcBorders>
              <w:left w:val="single" w:color="000000" w:sz="6" w:space="0"/>
              <w:right w:val="single" w:color="000000" w:sz="10" w:space="0"/>
            </w:tcBorders>
            <w:vAlign w:val="top"/>
          </w:tcPr>
          <w:p>
            <w:pPr>
              <w:spacing w:before="85" w:line="193" w:lineRule="auto"/>
              <w:ind w:left="118"/>
              <w:rPr>
                <w:rFonts w:ascii="等线" w:hAnsi="等线" w:eastAsia="等线" w:cs="等线"/>
                <w:sz w:val="20"/>
                <w:szCs w:val="20"/>
              </w:rPr>
            </w:pPr>
            <w:r>
              <w:rPr>
                <w:rFonts w:ascii="等线" w:hAnsi="等线" w:eastAsia="等线" w:cs="等线"/>
                <w:spacing w:val="3"/>
                <w:sz w:val="20"/>
                <w:szCs w:val="20"/>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合墙实际隔声量(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5" w:line="193" w:lineRule="auto"/>
              <w:ind w:left="107"/>
              <w:rPr>
                <w:rFonts w:ascii="等线" w:hAnsi="等线" w:eastAsia="等线" w:cs="等线"/>
                <w:sz w:val="20"/>
                <w:szCs w:val="20"/>
              </w:rPr>
            </w:pPr>
            <w:r>
              <w:rPr>
                <w:rFonts w:ascii="等线" w:hAnsi="等线" w:eastAsia="等线" w:cs="等线"/>
                <w:spacing w:val="3"/>
                <w:sz w:val="20"/>
                <w:szCs w:val="20"/>
              </w:rPr>
              <w:t>2</w:t>
            </w:r>
            <w:r>
              <w:rPr>
                <w:rFonts w:ascii="等线" w:hAnsi="等线" w:eastAsia="等线" w:cs="等线"/>
                <w:spacing w:val="2"/>
                <w:sz w:val="20"/>
                <w:szCs w:val="20"/>
              </w:rPr>
              <w:t>8.3</w:t>
            </w:r>
          </w:p>
        </w:tc>
        <w:tc>
          <w:tcPr>
            <w:tcW w:w="1214" w:type="dxa"/>
            <w:tcBorders>
              <w:left w:val="single" w:color="000000" w:sz="6" w:space="0"/>
              <w:right w:val="single" w:color="000000" w:sz="6" w:space="0"/>
            </w:tcBorders>
            <w:vAlign w:val="top"/>
          </w:tcPr>
          <w:p>
            <w:pPr>
              <w:spacing w:before="85" w:line="193" w:lineRule="auto"/>
              <w:ind w:left="111"/>
              <w:rPr>
                <w:rFonts w:ascii="等线" w:hAnsi="等线" w:eastAsia="等线" w:cs="等线"/>
                <w:sz w:val="20"/>
                <w:szCs w:val="20"/>
              </w:rPr>
            </w:pPr>
            <w:r>
              <w:rPr>
                <w:rFonts w:ascii="等线" w:hAnsi="等线" w:eastAsia="等线" w:cs="等线"/>
                <w:spacing w:val="3"/>
                <w:sz w:val="20"/>
                <w:szCs w:val="20"/>
              </w:rPr>
              <w:t>2</w:t>
            </w:r>
            <w:r>
              <w:rPr>
                <w:rFonts w:ascii="等线" w:hAnsi="等线" w:eastAsia="等线" w:cs="等线"/>
                <w:spacing w:val="2"/>
                <w:sz w:val="20"/>
                <w:szCs w:val="20"/>
              </w:rPr>
              <w:t>3.3</w:t>
            </w:r>
          </w:p>
        </w:tc>
        <w:tc>
          <w:tcPr>
            <w:tcW w:w="1213" w:type="dxa"/>
            <w:tcBorders>
              <w:left w:val="single" w:color="000000" w:sz="6" w:space="0"/>
              <w:right w:val="single" w:color="000000" w:sz="6" w:space="0"/>
            </w:tcBorders>
            <w:vAlign w:val="top"/>
          </w:tcPr>
          <w:p>
            <w:pPr>
              <w:spacing w:before="85" w:line="193" w:lineRule="auto"/>
              <w:ind w:left="111"/>
              <w:rPr>
                <w:rFonts w:ascii="等线" w:hAnsi="等线" w:eastAsia="等线" w:cs="等线"/>
                <w:sz w:val="20"/>
                <w:szCs w:val="20"/>
              </w:rPr>
            </w:pPr>
            <w:r>
              <w:rPr>
                <w:rFonts w:ascii="等线" w:hAnsi="等线" w:eastAsia="等线" w:cs="等线"/>
                <w:spacing w:val="3"/>
                <w:sz w:val="20"/>
                <w:szCs w:val="20"/>
              </w:rPr>
              <w:t>30.</w:t>
            </w:r>
            <w:r>
              <w:rPr>
                <w:rFonts w:ascii="等线" w:hAnsi="等线" w:eastAsia="等线" w:cs="等线"/>
                <w:spacing w:val="2"/>
                <w:sz w:val="20"/>
                <w:szCs w:val="20"/>
              </w:rPr>
              <w:t>3</w:t>
            </w:r>
          </w:p>
        </w:tc>
        <w:tc>
          <w:tcPr>
            <w:tcW w:w="1214" w:type="dxa"/>
            <w:tcBorders>
              <w:left w:val="single" w:color="000000" w:sz="6" w:space="0"/>
              <w:right w:val="single" w:color="000000" w:sz="6" w:space="0"/>
            </w:tcBorders>
            <w:vAlign w:val="top"/>
          </w:tcPr>
          <w:p>
            <w:pPr>
              <w:spacing w:before="85" w:line="193" w:lineRule="auto"/>
              <w:ind w:left="115"/>
              <w:rPr>
                <w:rFonts w:ascii="等线" w:hAnsi="等线" w:eastAsia="等线" w:cs="等线"/>
                <w:sz w:val="20"/>
                <w:szCs w:val="20"/>
              </w:rPr>
            </w:pPr>
            <w:r>
              <w:rPr>
                <w:rFonts w:ascii="等线" w:hAnsi="等线" w:eastAsia="等线" w:cs="等线"/>
                <w:spacing w:val="5"/>
                <w:sz w:val="20"/>
                <w:szCs w:val="20"/>
              </w:rPr>
              <w:t>3</w:t>
            </w:r>
            <w:r>
              <w:rPr>
                <w:rFonts w:ascii="等线" w:hAnsi="等线" w:eastAsia="等线" w:cs="等线"/>
                <w:spacing w:val="3"/>
                <w:sz w:val="20"/>
                <w:szCs w:val="20"/>
              </w:rPr>
              <w:t>9.2</w:t>
            </w:r>
          </w:p>
        </w:tc>
        <w:tc>
          <w:tcPr>
            <w:tcW w:w="1228" w:type="dxa"/>
            <w:tcBorders>
              <w:left w:val="single" w:color="000000" w:sz="6" w:space="0"/>
              <w:right w:val="single" w:color="000000" w:sz="10" w:space="0"/>
            </w:tcBorders>
            <w:vAlign w:val="top"/>
          </w:tcPr>
          <w:p>
            <w:pPr>
              <w:spacing w:before="85" w:line="195" w:lineRule="auto"/>
              <w:ind w:left="113"/>
              <w:rPr>
                <w:rFonts w:ascii="等线" w:hAnsi="等线" w:eastAsia="等线" w:cs="等线"/>
                <w:sz w:val="20"/>
                <w:szCs w:val="20"/>
              </w:rPr>
            </w:pPr>
            <w:r>
              <w:rPr>
                <w:rFonts w:ascii="等线" w:hAnsi="等线" w:eastAsia="等线" w:cs="等线"/>
                <w:spacing w:val="4"/>
                <w:sz w:val="20"/>
                <w:szCs w:val="20"/>
              </w:rPr>
              <w:t>41.</w:t>
            </w:r>
            <w:r>
              <w:rPr>
                <w:rFonts w:ascii="等线" w:hAnsi="等线" w:eastAsia="等线" w:cs="等线"/>
                <w:spacing w:val="3"/>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5"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合墙有效隔声量(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1213" w:type="dxa"/>
            <w:tcBorders>
              <w:left w:val="single" w:color="000000" w:sz="6" w:space="0"/>
              <w:right w:val="single" w:color="000000" w:sz="6" w:space="0"/>
            </w:tcBorders>
            <w:vAlign w:val="top"/>
          </w:tcPr>
          <w:p>
            <w:pPr>
              <w:spacing w:before="84" w:line="193" w:lineRule="auto"/>
              <w:ind w:left="107"/>
              <w:rPr>
                <w:rFonts w:ascii="等线" w:hAnsi="等线" w:eastAsia="等线" w:cs="等线"/>
                <w:sz w:val="20"/>
                <w:szCs w:val="20"/>
              </w:rPr>
            </w:pPr>
            <w:r>
              <w:rPr>
                <w:rFonts w:ascii="等线" w:hAnsi="等线" w:eastAsia="等线" w:cs="等线"/>
                <w:spacing w:val="3"/>
                <w:sz w:val="20"/>
                <w:szCs w:val="20"/>
              </w:rPr>
              <w:t>28.5</w:t>
            </w:r>
          </w:p>
        </w:tc>
        <w:tc>
          <w:tcPr>
            <w:tcW w:w="1214" w:type="dxa"/>
            <w:tcBorders>
              <w:left w:val="single" w:color="000000" w:sz="6" w:space="0"/>
              <w:right w:val="single" w:color="000000" w:sz="6" w:space="0"/>
            </w:tcBorders>
            <w:vAlign w:val="top"/>
          </w:tcPr>
          <w:p>
            <w:pPr>
              <w:spacing w:before="84" w:line="193" w:lineRule="auto"/>
              <w:ind w:left="111"/>
              <w:rPr>
                <w:rFonts w:ascii="等线" w:hAnsi="等线" w:eastAsia="等线" w:cs="等线"/>
                <w:sz w:val="20"/>
                <w:szCs w:val="20"/>
              </w:rPr>
            </w:pPr>
            <w:r>
              <w:rPr>
                <w:rFonts w:ascii="等线" w:hAnsi="等线" w:eastAsia="等线" w:cs="等线"/>
                <w:spacing w:val="4"/>
                <w:sz w:val="20"/>
                <w:szCs w:val="20"/>
              </w:rPr>
              <w:t>21.1</w:t>
            </w:r>
          </w:p>
        </w:tc>
        <w:tc>
          <w:tcPr>
            <w:tcW w:w="1213" w:type="dxa"/>
            <w:tcBorders>
              <w:left w:val="single" w:color="000000" w:sz="6" w:space="0"/>
              <w:right w:val="single" w:color="000000" w:sz="6" w:space="0"/>
            </w:tcBorders>
            <w:vAlign w:val="top"/>
          </w:tcPr>
          <w:p>
            <w:pPr>
              <w:spacing w:before="84" w:line="193" w:lineRule="auto"/>
              <w:ind w:left="114"/>
              <w:rPr>
                <w:rFonts w:ascii="等线" w:hAnsi="等线" w:eastAsia="等线" w:cs="等线"/>
                <w:sz w:val="20"/>
                <w:szCs w:val="20"/>
              </w:rPr>
            </w:pPr>
            <w:r>
              <w:rPr>
                <w:rFonts w:ascii="等线" w:hAnsi="等线" w:eastAsia="等线" w:cs="等线"/>
                <w:spacing w:val="3"/>
                <w:sz w:val="20"/>
                <w:szCs w:val="20"/>
              </w:rPr>
              <w:t>28.</w:t>
            </w:r>
            <w:r>
              <w:rPr>
                <w:rFonts w:ascii="等线" w:hAnsi="等线" w:eastAsia="等线" w:cs="等线"/>
                <w:spacing w:val="2"/>
                <w:sz w:val="20"/>
                <w:szCs w:val="20"/>
              </w:rPr>
              <w:t>2</w:t>
            </w:r>
          </w:p>
        </w:tc>
        <w:tc>
          <w:tcPr>
            <w:tcW w:w="1214" w:type="dxa"/>
            <w:tcBorders>
              <w:left w:val="single" w:color="000000" w:sz="6" w:space="0"/>
              <w:right w:val="single" w:color="000000" w:sz="6" w:space="0"/>
            </w:tcBorders>
            <w:vAlign w:val="top"/>
          </w:tcPr>
          <w:p>
            <w:pPr>
              <w:spacing w:before="84" w:line="193" w:lineRule="auto"/>
              <w:ind w:left="115"/>
              <w:rPr>
                <w:rFonts w:ascii="等线" w:hAnsi="等线" w:eastAsia="等线" w:cs="等线"/>
                <w:sz w:val="20"/>
                <w:szCs w:val="20"/>
              </w:rPr>
            </w:pPr>
            <w:r>
              <w:rPr>
                <w:rFonts w:ascii="等线" w:hAnsi="等线" w:eastAsia="等线" w:cs="等线"/>
                <w:spacing w:val="2"/>
                <w:sz w:val="20"/>
                <w:szCs w:val="20"/>
              </w:rPr>
              <w:t>37.</w:t>
            </w:r>
            <w:r>
              <w:rPr>
                <w:rFonts w:ascii="等线" w:hAnsi="等线" w:eastAsia="等线" w:cs="等线"/>
                <w:spacing w:val="1"/>
                <w:sz w:val="20"/>
                <w:szCs w:val="20"/>
              </w:rPr>
              <w:t>4</w:t>
            </w:r>
          </w:p>
        </w:tc>
        <w:tc>
          <w:tcPr>
            <w:tcW w:w="1228" w:type="dxa"/>
            <w:tcBorders>
              <w:left w:val="single" w:color="000000" w:sz="6" w:space="0"/>
              <w:right w:val="single" w:color="000000" w:sz="10" w:space="0"/>
            </w:tcBorders>
            <w:vAlign w:val="top"/>
          </w:tcPr>
          <w:p>
            <w:pPr>
              <w:spacing w:before="84" w:line="193" w:lineRule="auto"/>
              <w:ind w:left="113"/>
              <w:rPr>
                <w:rFonts w:ascii="等线" w:hAnsi="等线" w:eastAsia="等线" w:cs="等线"/>
                <w:sz w:val="20"/>
                <w:szCs w:val="20"/>
              </w:rPr>
            </w:pPr>
            <w:r>
              <w:rPr>
                <w:rFonts w:ascii="等线" w:hAnsi="等线" w:eastAsia="等线" w:cs="等线"/>
                <w:spacing w:val="6"/>
                <w:sz w:val="20"/>
                <w:szCs w:val="20"/>
              </w:rPr>
              <w:t>4</w:t>
            </w:r>
            <w:r>
              <w:rPr>
                <w:rFonts w:ascii="等线" w:hAnsi="等线" w:eastAsia="等线" w:cs="等线"/>
                <w:spacing w:val="4"/>
                <w:sz w:val="20"/>
                <w:szCs w:val="20"/>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合墙计权隔声量(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6" w:line="193" w:lineRule="auto"/>
              <w:ind w:left="104"/>
              <w:rPr>
                <w:rFonts w:ascii="等线" w:hAnsi="等线" w:eastAsia="等线" w:cs="等线"/>
                <w:sz w:val="20"/>
                <w:szCs w:val="20"/>
              </w:rPr>
            </w:pPr>
            <w:r>
              <w:rPr>
                <w:rFonts w:ascii="等线" w:hAnsi="等线" w:eastAsia="等线" w:cs="等线"/>
                <w:sz w:val="20"/>
                <w:szCs w:val="20"/>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08"/>
              <w:rPr>
                <w:rFonts w:ascii="等线" w:hAnsi="等线" w:eastAsia="等线" w:cs="等线"/>
                <w:sz w:val="20"/>
                <w:szCs w:val="20"/>
              </w:rPr>
            </w:pPr>
            <w:r>
              <w:rPr>
                <w:rFonts w:ascii="等线" w:hAnsi="等线" w:eastAsia="等线" w:cs="等线"/>
                <w:spacing w:val="12"/>
                <w:position w:val="3"/>
                <w:sz w:val="20"/>
                <w:szCs w:val="20"/>
              </w:rPr>
              <w:t>组</w:t>
            </w:r>
            <w:r>
              <w:rPr>
                <w:rFonts w:ascii="等线" w:hAnsi="等线" w:eastAsia="等线" w:cs="等线"/>
                <w:spacing w:val="8"/>
                <w:position w:val="3"/>
                <w:sz w:val="20"/>
                <w:szCs w:val="20"/>
              </w:rPr>
              <w:t>合墙频谱修正量(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8" w:line="191" w:lineRule="auto"/>
              <w:ind w:left="118"/>
              <w:rPr>
                <w:rFonts w:ascii="等线" w:hAnsi="等线" w:eastAsia="等线" w:cs="等线"/>
                <w:sz w:val="20"/>
                <w:szCs w:val="20"/>
              </w:rPr>
            </w:pPr>
            <w:r>
              <w:rPr>
                <w:rFonts w:ascii="等线" w:hAnsi="等线" w:eastAsia="等线" w:cs="等线"/>
                <w:spacing w:val="-7"/>
                <w:sz w:val="20"/>
                <w:szCs w:val="20"/>
              </w:rPr>
              <w:t>-</w:t>
            </w:r>
            <w:r>
              <w:rPr>
                <w:rFonts w:ascii="等线" w:hAnsi="等线" w:eastAsia="等线" w:cs="等线"/>
                <w:spacing w:val="-6"/>
                <w:sz w:val="20"/>
                <w:szCs w:val="2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6" w:line="283" w:lineRule="exact"/>
              <w:ind w:left="108"/>
              <w:rPr>
                <w:rFonts w:ascii="等线" w:hAnsi="等线" w:eastAsia="等线" w:cs="等线"/>
                <w:sz w:val="20"/>
                <w:szCs w:val="20"/>
              </w:rPr>
            </w:pPr>
            <w:r>
              <w:rPr>
                <w:rFonts w:ascii="等线" w:hAnsi="等线" w:eastAsia="等线" w:cs="等线"/>
                <w:spacing w:val="8"/>
                <w:position w:val="3"/>
                <w:sz w:val="20"/>
                <w:szCs w:val="20"/>
              </w:rPr>
              <w:t>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5" w:line="193" w:lineRule="auto"/>
              <w:ind w:left="107"/>
              <w:rPr>
                <w:rFonts w:ascii="等线" w:hAnsi="等线" w:eastAsia="等线" w:cs="等线"/>
                <w:sz w:val="20"/>
                <w:szCs w:val="20"/>
              </w:rPr>
            </w:pPr>
            <w:r>
              <w:rPr>
                <w:rFonts w:ascii="等线" w:hAnsi="等线" w:eastAsia="等线" w:cs="等线"/>
                <w:spacing w:val="-1"/>
                <w:sz w:val="20"/>
                <w:szCs w:val="20"/>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08"/>
              <w:rPr>
                <w:rFonts w:ascii="等线" w:hAnsi="等线" w:eastAsia="等线" w:cs="等线"/>
                <w:sz w:val="20"/>
                <w:szCs w:val="20"/>
              </w:rPr>
            </w:pPr>
            <w:r>
              <w:rPr>
                <w:rFonts w:ascii="等线" w:hAnsi="等线" w:eastAsia="等线" w:cs="等线"/>
                <w:spacing w:val="11"/>
                <w:position w:val="3"/>
                <w:sz w:val="20"/>
                <w:szCs w:val="20"/>
              </w:rPr>
              <w:t>组</w:t>
            </w:r>
            <w:r>
              <w:rPr>
                <w:rFonts w:ascii="等线" w:hAnsi="等线" w:eastAsia="等线" w:cs="等线"/>
                <w:spacing w:val="6"/>
                <w:position w:val="3"/>
                <w:sz w:val="20"/>
                <w:szCs w:val="20"/>
              </w:rPr>
              <w:t>合墙面积(㎡)</w:t>
            </w:r>
          </w:p>
        </w:tc>
        <w:tc>
          <w:tcPr>
            <w:tcW w:w="6082" w:type="dxa"/>
            <w:gridSpan w:val="5"/>
            <w:tcBorders>
              <w:left w:val="single" w:color="000000" w:sz="6" w:space="0"/>
              <w:right w:val="single" w:color="000000" w:sz="10" w:space="0"/>
            </w:tcBorders>
            <w:vAlign w:val="top"/>
          </w:tcPr>
          <w:p>
            <w:pPr>
              <w:spacing w:before="87" w:line="193" w:lineRule="auto"/>
              <w:ind w:left="108"/>
              <w:rPr>
                <w:rFonts w:ascii="等线" w:hAnsi="等线" w:eastAsia="等线" w:cs="等线"/>
                <w:sz w:val="20"/>
                <w:szCs w:val="20"/>
              </w:rPr>
            </w:pPr>
            <w:r>
              <w:rPr>
                <w:rFonts w:ascii="等线" w:hAnsi="等线" w:eastAsia="等线" w:cs="等线"/>
                <w:spacing w:val="3"/>
                <w:sz w:val="20"/>
                <w:szCs w:val="20"/>
              </w:rPr>
              <w:t>6</w:t>
            </w:r>
            <w:r>
              <w:rPr>
                <w:rFonts w:ascii="等线" w:hAnsi="等线" w:eastAsia="等线" w:cs="等线"/>
                <w:spacing w:val="2"/>
                <w:sz w:val="20"/>
                <w:szCs w:val="20"/>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8" w:line="283" w:lineRule="exact"/>
              <w:ind w:left="127"/>
              <w:rPr>
                <w:rFonts w:ascii="等线" w:hAnsi="等线" w:eastAsia="等线" w:cs="等线"/>
                <w:sz w:val="20"/>
                <w:szCs w:val="20"/>
              </w:rPr>
            </w:pPr>
            <w:r>
              <w:rPr>
                <w:rFonts w:ascii="等线" w:hAnsi="等线" w:eastAsia="等线" w:cs="等线"/>
                <w:spacing w:val="10"/>
                <w:position w:val="3"/>
                <w:sz w:val="20"/>
                <w:szCs w:val="20"/>
              </w:rPr>
              <w:t>门</w:t>
            </w:r>
            <w:r>
              <w:rPr>
                <w:rFonts w:ascii="等线" w:hAnsi="等线" w:eastAsia="等线" w:cs="等线"/>
                <w:spacing w:val="9"/>
                <w:position w:val="3"/>
                <w:sz w:val="20"/>
                <w:szCs w:val="20"/>
              </w:rPr>
              <w:t>/</w:t>
            </w:r>
            <w:r>
              <w:rPr>
                <w:rFonts w:ascii="等线" w:hAnsi="等线" w:eastAsia="等线" w:cs="等线"/>
                <w:spacing w:val="5"/>
                <w:position w:val="3"/>
                <w:sz w:val="20"/>
                <w:szCs w:val="20"/>
              </w:rPr>
              <w:t>窗与墙缝隙面积(㎡)</w:t>
            </w:r>
          </w:p>
        </w:tc>
        <w:tc>
          <w:tcPr>
            <w:tcW w:w="6082" w:type="dxa"/>
            <w:gridSpan w:val="5"/>
            <w:tcBorders>
              <w:left w:val="single" w:color="000000" w:sz="6" w:space="0"/>
              <w:right w:val="single" w:color="000000" w:sz="10" w:space="0"/>
            </w:tcBorders>
            <w:vAlign w:val="top"/>
          </w:tcPr>
          <w:p>
            <w:pPr>
              <w:spacing w:before="87" w:line="193" w:lineRule="auto"/>
              <w:ind w:left="106"/>
              <w:rPr>
                <w:rFonts w:ascii="等线" w:hAnsi="等线" w:eastAsia="等线" w:cs="等线"/>
                <w:sz w:val="20"/>
                <w:szCs w:val="20"/>
              </w:rPr>
            </w:pPr>
            <w:r>
              <w:rPr>
                <w:rFonts w:ascii="等线" w:hAnsi="等线" w:eastAsia="等线" w:cs="等线"/>
                <w:spacing w:val="3"/>
                <w:sz w:val="20"/>
                <w:szCs w:val="20"/>
              </w:rPr>
              <w:t>0</w:t>
            </w:r>
            <w:r>
              <w:rPr>
                <w:rFonts w:ascii="等线" w:hAnsi="等线" w:eastAsia="等线" w:cs="等线"/>
                <w:spacing w:val="2"/>
                <w:sz w:val="20"/>
                <w:szCs w:val="20"/>
              </w:rPr>
              <w:t>.312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254" w:type="dxa"/>
            <w:tcBorders>
              <w:left w:val="single" w:color="000000" w:sz="10" w:space="0"/>
              <w:right w:val="single" w:color="000000" w:sz="6" w:space="0"/>
            </w:tcBorders>
            <w:shd w:val="clear" w:color="auto" w:fill="E6E6E6"/>
            <w:vAlign w:val="top"/>
          </w:tcPr>
          <w:p>
            <w:pPr>
              <w:spacing w:before="27" w:line="283" w:lineRule="exact"/>
              <w:ind w:left="127"/>
              <w:rPr>
                <w:rFonts w:ascii="等线" w:hAnsi="等线" w:eastAsia="等线" w:cs="等线"/>
                <w:sz w:val="20"/>
                <w:szCs w:val="20"/>
              </w:rPr>
            </w:pPr>
            <w:r>
              <w:rPr>
                <w:rFonts w:ascii="等线" w:hAnsi="等线" w:eastAsia="等线" w:cs="等线"/>
                <w:spacing w:val="11"/>
                <w:position w:val="3"/>
                <w:sz w:val="20"/>
                <w:szCs w:val="20"/>
              </w:rPr>
              <w:t>门</w:t>
            </w:r>
            <w:r>
              <w:rPr>
                <w:rFonts w:ascii="等线" w:hAnsi="等线" w:eastAsia="等线" w:cs="等线"/>
                <w:spacing w:val="7"/>
                <w:position w:val="3"/>
                <w:sz w:val="20"/>
                <w:szCs w:val="20"/>
              </w:rPr>
              <w:t>/窗与墙缝隙对隔声量影响(</w:t>
            </w:r>
            <w:r>
              <w:rPr>
                <w:rFonts w:ascii="等线" w:hAnsi="等线" w:eastAsia="等线" w:cs="等线"/>
                <w:position w:val="3"/>
                <w:sz w:val="20"/>
                <w:szCs w:val="20"/>
              </w:rPr>
              <w:t>dB</w:t>
            </w:r>
            <w:r>
              <w:rPr>
                <w:rFonts w:ascii="等线" w:hAnsi="等线" w:eastAsia="等线" w:cs="等线"/>
                <w:spacing w:val="7"/>
                <w:position w:val="3"/>
                <w:sz w:val="20"/>
                <w:szCs w:val="20"/>
              </w:rPr>
              <w:t>)</w:t>
            </w:r>
          </w:p>
        </w:tc>
        <w:tc>
          <w:tcPr>
            <w:tcW w:w="6082" w:type="dxa"/>
            <w:gridSpan w:val="5"/>
            <w:tcBorders>
              <w:left w:val="single" w:color="000000" w:sz="6" w:space="0"/>
              <w:right w:val="single" w:color="000000" w:sz="10" w:space="0"/>
            </w:tcBorders>
            <w:vAlign w:val="top"/>
          </w:tcPr>
          <w:p>
            <w:pPr>
              <w:spacing w:before="88" w:line="191" w:lineRule="auto"/>
              <w:ind w:left="107"/>
              <w:rPr>
                <w:rFonts w:ascii="等线" w:hAnsi="等线" w:eastAsia="等线" w:cs="等线"/>
                <w:sz w:val="20"/>
                <w:szCs w:val="20"/>
              </w:rPr>
            </w:pPr>
            <w:r>
              <w:rPr>
                <w:rFonts w:ascii="等线" w:hAnsi="等线" w:eastAsia="等线" w:cs="等线"/>
                <w:sz w:val="20"/>
                <w:szCs w:val="20"/>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3254" w:type="dxa"/>
            <w:tcBorders>
              <w:left w:val="single" w:color="000000" w:sz="10" w:space="0"/>
              <w:right w:val="single" w:color="000000" w:sz="6" w:space="0"/>
            </w:tcBorders>
            <w:shd w:val="clear" w:color="auto" w:fill="E6E6E6"/>
            <w:vAlign w:val="top"/>
          </w:tcPr>
          <w:p>
            <w:pPr>
              <w:spacing w:before="29" w:line="283" w:lineRule="exact"/>
              <w:ind w:left="105"/>
              <w:rPr>
                <w:rFonts w:ascii="等线" w:hAnsi="等线" w:eastAsia="等线" w:cs="等线"/>
                <w:sz w:val="20"/>
                <w:szCs w:val="20"/>
              </w:rPr>
            </w:pPr>
            <w:r>
              <w:rPr>
                <w:rFonts w:ascii="等线" w:hAnsi="等线" w:eastAsia="等线" w:cs="等线"/>
                <w:spacing w:val="9"/>
                <w:position w:val="3"/>
                <w:sz w:val="20"/>
                <w:szCs w:val="20"/>
              </w:rPr>
              <w:t>计算缝隙后组合墙隔声量(</w:t>
            </w:r>
            <w:r>
              <w:rPr>
                <w:rFonts w:ascii="等线" w:hAnsi="等线" w:eastAsia="等线" w:cs="等线"/>
                <w:position w:val="3"/>
                <w:sz w:val="20"/>
                <w:szCs w:val="20"/>
              </w:rPr>
              <w:t>dB</w:t>
            </w:r>
            <w:r>
              <w:rPr>
                <w:rFonts w:ascii="等线" w:hAnsi="等线" w:eastAsia="等线" w:cs="等线"/>
                <w:spacing w:val="8"/>
                <w:position w:val="3"/>
                <w:sz w:val="20"/>
                <w:szCs w:val="20"/>
              </w:rPr>
              <w:t>)</w:t>
            </w:r>
          </w:p>
        </w:tc>
        <w:tc>
          <w:tcPr>
            <w:tcW w:w="6082" w:type="dxa"/>
            <w:gridSpan w:val="5"/>
            <w:tcBorders>
              <w:left w:val="single" w:color="000000" w:sz="6" w:space="0"/>
              <w:right w:val="single" w:color="000000" w:sz="10" w:space="0"/>
            </w:tcBorders>
            <w:vAlign w:val="top"/>
          </w:tcPr>
          <w:p>
            <w:pPr>
              <w:spacing w:before="88" w:line="193" w:lineRule="auto"/>
              <w:ind w:left="107"/>
              <w:rPr>
                <w:rFonts w:ascii="等线" w:hAnsi="等线" w:eastAsia="等线" w:cs="等线"/>
                <w:sz w:val="20"/>
                <w:szCs w:val="20"/>
              </w:rPr>
            </w:pPr>
            <w:r>
              <w:rPr>
                <w:rFonts w:ascii="等线" w:hAnsi="等线" w:eastAsia="等线" w:cs="等线"/>
                <w:spacing w:val="-1"/>
                <w:sz w:val="20"/>
                <w:szCs w:val="20"/>
              </w:rPr>
              <w:t>22</w:t>
            </w:r>
          </w:p>
        </w:tc>
      </w:tr>
    </w:tbl>
    <w:p>
      <w:pPr>
        <w:spacing w:line="321" w:lineRule="auto"/>
        <w:rPr>
          <w:rFonts w:ascii="Arial"/>
          <w:sz w:val="21"/>
        </w:rPr>
      </w:pPr>
    </w:p>
    <w:p>
      <w:pPr>
        <w:spacing w:line="321" w:lineRule="auto"/>
        <w:rPr>
          <w:rFonts w:ascii="Arial"/>
          <w:sz w:val="21"/>
        </w:rPr>
      </w:pPr>
    </w:p>
    <w:p>
      <w:pPr>
        <w:spacing w:before="75" w:line="230" w:lineRule="auto"/>
        <w:ind w:left="143"/>
        <w:outlineLvl w:val="2"/>
        <w:rPr>
          <w:rFonts w:ascii="仿宋" w:hAnsi="仿宋" w:eastAsia="仿宋" w:cs="仿宋"/>
          <w:sz w:val="23"/>
          <w:szCs w:val="23"/>
        </w:rPr>
      </w:pPr>
      <w:bookmarkStart w:id="13" w:name="_bookmark80"/>
      <w:bookmarkEnd w:id="13"/>
      <w:r>
        <w:rPr>
          <w:rFonts w:ascii="仿宋" w:hAnsi="仿宋" w:eastAsia="仿宋" w:cs="仿宋"/>
          <w:spacing w:val="14"/>
          <w:sz w:val="23"/>
          <w:szCs w:val="23"/>
          <w14:textOutline w14:w="4358" w14:cap="sq" w14:cmpd="sng">
            <w14:solidFill>
              <w14:srgbClr w14:val="000000"/>
            </w14:solidFill>
            <w14:prstDash w14:val="solid"/>
            <w14:bevel/>
          </w14:textOutline>
        </w:rPr>
        <w:t>(5)</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室外环境噪声通过组合墙传到室内的噪声级计</w:t>
      </w:r>
      <w:r>
        <w:rPr>
          <w:rFonts w:ascii="仿宋" w:hAnsi="仿宋" w:eastAsia="仿宋" w:cs="仿宋"/>
          <w:spacing w:val="12"/>
          <w:sz w:val="23"/>
          <w:szCs w:val="23"/>
          <w14:textOutline w14:w="4358" w14:cap="sq" w14:cmpd="sng">
            <w14:solidFill>
              <w14:srgbClr w14:val="000000"/>
            </w14:solidFill>
            <w14:prstDash w14:val="solid"/>
            <w14:bevel/>
          </w14:textOutline>
        </w:rPr>
        <w:t>算</w:t>
      </w:r>
    </w:p>
    <w:p>
      <w:pPr>
        <w:spacing w:line="408" w:lineRule="auto"/>
        <w:rPr>
          <w:rFonts w:ascii="Arial"/>
          <w:sz w:val="21"/>
        </w:rPr>
      </w:pPr>
    </w:p>
    <w:p>
      <w:pPr>
        <w:spacing w:before="75" w:line="231" w:lineRule="auto"/>
        <w:ind w:left="619"/>
        <w:rPr>
          <w:rFonts w:ascii="仿宋" w:hAnsi="仿宋" w:eastAsia="仿宋" w:cs="仿宋"/>
          <w:sz w:val="23"/>
          <w:szCs w:val="23"/>
        </w:rPr>
      </w:pPr>
      <w:r>
        <w:rPr>
          <w:rFonts w:ascii="仿宋" w:hAnsi="仿宋" w:eastAsia="仿宋" w:cs="仿宋"/>
          <w:spacing w:val="7"/>
          <w:sz w:val="23"/>
          <w:szCs w:val="23"/>
        </w:rPr>
        <w:t>确定的室外边界噪声、组合墙隔声量、频谱修正量后，将这些数值代入公</w:t>
      </w:r>
      <w:r>
        <w:rPr>
          <w:rFonts w:ascii="仿宋" w:hAnsi="仿宋" w:eastAsia="仿宋" w:cs="仿宋"/>
          <w:sz w:val="23"/>
          <w:szCs w:val="23"/>
        </w:rPr>
        <w:t>式</w:t>
      </w:r>
    </w:p>
    <w:p>
      <w:pPr>
        <w:spacing w:before="110" w:line="231" w:lineRule="auto"/>
        <w:ind w:left="169"/>
        <w:rPr>
          <w:rFonts w:ascii="仿宋" w:hAnsi="仿宋" w:eastAsia="仿宋" w:cs="仿宋"/>
          <w:sz w:val="23"/>
          <w:szCs w:val="23"/>
        </w:rPr>
      </w:pPr>
      <w:r>
        <w:rPr>
          <w:rFonts w:ascii="仿宋" w:hAnsi="仿宋" w:eastAsia="仿宋" w:cs="仿宋"/>
          <w:spacing w:val="6"/>
          <w:sz w:val="23"/>
          <w:szCs w:val="23"/>
        </w:rPr>
        <w:t>中，即可算得室外环境噪声通过组合墙传到室内的噪声级，计算结果列于下表中</w:t>
      </w:r>
      <w:r>
        <w:rPr>
          <w:rFonts w:ascii="仿宋" w:hAnsi="仿宋" w:eastAsia="仿宋" w:cs="仿宋"/>
          <w:spacing w:val="4"/>
          <w:sz w:val="23"/>
          <w:szCs w:val="23"/>
        </w:rPr>
        <w:t>。</w:t>
      </w:r>
    </w:p>
    <w:p>
      <w:pPr>
        <w:spacing w:before="105" w:line="379" w:lineRule="exact"/>
        <w:ind w:firstLine="3482"/>
        <w:textAlignment w:val="center"/>
      </w:pPr>
      <w:r>
        <w:drawing>
          <wp:inline distT="0" distB="0" distL="0" distR="0">
            <wp:extent cx="1308735" cy="240665"/>
            <wp:effectExtent l="0" t="0" r="5715" b="6985"/>
            <wp:docPr id="179" name="IM 179"/>
            <wp:cNvGraphicFramePr/>
            <a:graphic xmlns:a="http://schemas.openxmlformats.org/drawingml/2006/main">
              <a:graphicData uri="http://schemas.openxmlformats.org/drawingml/2006/picture">
                <pic:pic xmlns:pic="http://schemas.openxmlformats.org/drawingml/2006/picture">
                  <pic:nvPicPr>
                    <pic:cNvPr id="179" name="IM 179"/>
                    <pic:cNvPicPr/>
                  </pic:nvPicPr>
                  <pic:blipFill>
                    <a:blip r:embed="rId35"/>
                    <a:stretch>
                      <a:fillRect/>
                    </a:stretch>
                  </pic:blipFill>
                  <pic:spPr>
                    <a:xfrm>
                      <a:off x="0" y="0"/>
                      <a:ext cx="1309115" cy="240791"/>
                    </a:xfrm>
                    <a:prstGeom prst="rect">
                      <a:avLst/>
                    </a:prstGeom>
                  </pic:spPr>
                </pic:pic>
              </a:graphicData>
            </a:graphic>
          </wp:inline>
        </w:drawing>
      </w:r>
    </w:p>
    <w:p>
      <w:pPr>
        <w:rPr>
          <w:rFonts w:ascii="Arial"/>
          <w:sz w:val="21"/>
        </w:rPr>
      </w:pPr>
    </w:p>
    <w:p>
      <w:pPr>
        <w:spacing w:before="79"/>
        <w:ind w:left="3376"/>
        <w:rPr>
          <w:rFonts w:ascii="Times New Roman" w:hAnsi="Times New Roman" w:eastAsia="Times New Roman" w:cs="Times New Roman"/>
          <w:sz w:val="11"/>
          <w:szCs w:val="11"/>
        </w:rPr>
      </w:pPr>
      <w:r>
        <mc:AlternateContent>
          <mc:Choice Requires="wps">
            <w:drawing>
              <wp:anchor distT="0" distB="0" distL="114300" distR="114300" simplePos="0" relativeHeight="251662336" behindDoc="1" locked="0" layoutInCell="1" allowOverlap="1">
                <wp:simplePos x="0" y="0"/>
                <wp:positionH relativeFrom="column">
                  <wp:posOffset>2936875</wp:posOffset>
                </wp:positionH>
                <wp:positionV relativeFrom="paragraph">
                  <wp:posOffset>37465</wp:posOffset>
                </wp:positionV>
                <wp:extent cx="73025" cy="90805"/>
                <wp:effectExtent l="0" t="0" r="0" b="0"/>
                <wp:wrapNone/>
                <wp:docPr id="474" name="文本框 474"/>
                <wp:cNvGraphicFramePr/>
                <a:graphic xmlns:a="http://schemas.openxmlformats.org/drawingml/2006/main">
                  <a:graphicData uri="http://schemas.microsoft.com/office/word/2010/wordprocessingShape">
                    <wps:wsp>
                      <wps:cNvSpPr txBox="1"/>
                      <wps:spPr>
                        <a:xfrm>
                          <a:off x="0" y="0"/>
                          <a:ext cx="73025" cy="90805"/>
                        </a:xfrm>
                        <a:prstGeom prst="rect">
                          <a:avLst/>
                        </a:prstGeom>
                        <a:noFill/>
                        <a:ln>
                          <a:noFill/>
                        </a:ln>
                      </wps:spPr>
                      <wps:txbx>
                        <w:txbxContent>
                          <w:p>
                            <w:pPr>
                              <w:spacing w:before="20" w:line="102" w:lineRule="exact"/>
                              <w:ind w:left="20"/>
                              <w:rPr>
                                <w:rFonts w:ascii="Times New Roman" w:hAnsi="Times New Roman" w:eastAsia="Times New Roman" w:cs="Times New Roman"/>
                                <w:sz w:val="15"/>
                                <w:szCs w:val="15"/>
                              </w:rPr>
                            </w:pPr>
                            <w:r>
                              <w:rPr>
                                <w:rFonts w:ascii="Times New Roman" w:hAnsi="Times New Roman" w:eastAsia="Times New Roman" w:cs="Times New Roman"/>
                                <w:i/>
                                <w:iCs/>
                                <w:sz w:val="15"/>
                                <w:szCs w:val="15"/>
                              </w:rPr>
                              <w:t>n</w:t>
                            </w:r>
                          </w:p>
                        </w:txbxContent>
                      </wps:txbx>
                      <wps:bodyPr lIns="0" tIns="0" rIns="0" bIns="0" upright="1"/>
                    </wps:wsp>
                  </a:graphicData>
                </a:graphic>
              </wp:anchor>
            </w:drawing>
          </mc:Choice>
          <mc:Fallback>
            <w:pict>
              <v:shape id="_x0000_s1026" o:spid="_x0000_s1026" o:spt="202" type="#_x0000_t202" style="position:absolute;left:0pt;margin-left:231.25pt;margin-top:2.95pt;height:7.15pt;width:5.75pt;z-index:-251654144;mso-width-relative:page;mso-height-relative:page;" filled="f" stroked="f" coordsize="21600,21600" o:gfxdata="UEsDBAoAAAAAAIdO4kAAAAAAAAAAAAAAAAAEAAAAZHJzL1BLAwQUAAAACACHTuJAyHz/Q9gAAAAI&#10;AQAADwAAAGRycy9kb3ducmV2LnhtbE2PzU7DMBCE70i8g7VI3KjdKA00ZFMhBCckRBoOHJ14m0SN&#10;1yF2f3h7zIkeRzOa+abYnO0ojjT7wTHCcqFAELfODNwhfNavdw8gfNBs9OiYEH7Iw6a8vip0btyJ&#10;KzpuQydiCftcI/QhTLmUvu3Jar9wE3H0dm62OkQ5d9LM+hTL7SgTpTJp9cBxodcTPffU7rcHi/D0&#10;xdXL8P3efFS7aqjrteK3bI94e7NUjyACncN/GP7wIzqUkalxBzZejAhplqxiFGG1BhH99D6N3xqE&#10;RCUgy0JeHih/AVBLAwQUAAAACACHTuJAngEXBbsBAABzAwAADgAAAGRycy9lMm9Eb2MueG1srVNL&#10;btswEN0XyB0I7mMqbtKkguUAhZEgQNEWSHsAmiItAvxhSFvyBdobdNVN9z2Xz9EhZTltusmiG2o0&#10;M3rz3htqcTtYQ3YSovauoRezihLphG+12zT0y+e78xtKYuKu5cY72dC9jPR2efZq0Ydazn3nTSuB&#10;IIiLdR8a2qUUasai6KTlceaDdFhUHixP+Aob1gLvEd0aNq+qN6z30AbwQsaI2dVYpEdEeAmgV0oL&#10;ufJia6VLIypIwxNKip0OkS4LW6WkSB+VijIR01BUmsqJQzBe55MtF7zeAA+dFkcK/CUUnmmyXDsc&#10;eoJa8cTJFvQ/UFYL8NGrNBPeslFIcQRVXFTPvHnseJBFC1odw8n0+P9gxYfdJyC6bejl9SUljltc&#10;+eH7t8OPX4efX0lOokV9iDV2PgbsTcM7P+DFmfIRk1n5oMDmJ2oiWEeD9yeD5ZCIwOT162p+RYnA&#10;ytvqprrKGOzp0wAx3UtvSQ4aCri9YirfvY9pbJ1a8iTn77QxZYPG/ZVAzJxhmffIL0dpWA9HMWvf&#10;7lGLeXDoZb4XUwBTsJ6CbQC96ZBOUVwgcReF9/He5GX/+V4GP/0r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fP9D2AAAAAgBAAAPAAAAAAAAAAEAIAAAACIAAABkcnMvZG93bnJldi54bWxQSwEC&#10;FAAUAAAACACHTuJAngEXBbsBAABzAwAADgAAAAAAAAABACAAAAAnAQAAZHJzL2Uyb0RvYy54bWxQ&#10;SwUGAAAAAAYABgBZAQAAVAUAAAAA&#10;">
                <v:path/>
                <v:fill on="f" focussize="0,0"/>
                <v:stroke on="f"/>
                <v:imagedata o:title=""/>
                <o:lock v:ext="edit" aspectratio="f"/>
                <v:textbox inset="0mm,0mm,0mm,0mm">
                  <w:txbxContent>
                    <w:p>
                      <w:pPr>
                        <w:spacing w:before="20" w:line="102" w:lineRule="exact"/>
                        <w:ind w:left="20"/>
                        <w:rPr>
                          <w:rFonts w:ascii="Times New Roman" w:hAnsi="Times New Roman" w:eastAsia="Times New Roman" w:cs="Times New Roman"/>
                          <w:sz w:val="15"/>
                          <w:szCs w:val="15"/>
                        </w:rPr>
                      </w:pPr>
                      <w:r>
                        <w:rPr>
                          <w:rFonts w:ascii="Times New Roman" w:hAnsi="Times New Roman" w:eastAsia="Times New Roman" w:cs="Times New Roman"/>
                          <w:i/>
                          <w:iCs/>
                          <w:sz w:val="15"/>
                          <w:szCs w:val="15"/>
                        </w:rPr>
                        <w:t>n</w:t>
                      </w:r>
                    </w:p>
                  </w:txbxContent>
                </v:textbox>
              </v:shape>
            </w:pict>
          </mc:Fallback>
        </mc:AlternateContent>
      </w:r>
      <w:r>
        <w:rPr>
          <w:rFonts w:ascii="Times New Roman" w:hAnsi="Times New Roman" w:eastAsia="Times New Roman" w:cs="Times New Roman"/>
          <w:i/>
          <w:iCs/>
          <w:spacing w:val="-7"/>
          <w:position w:val="1"/>
          <w:sz w:val="26"/>
          <w:szCs w:val="26"/>
        </w:rPr>
        <w:t>L</w:t>
      </w:r>
      <w:r>
        <w:rPr>
          <w:rFonts w:ascii="Times New Roman" w:hAnsi="Times New Roman" w:eastAsia="Times New Roman" w:cs="Times New Roman"/>
          <w:i/>
          <w:iCs/>
          <w:spacing w:val="-7"/>
          <w:position w:val="-5"/>
          <w:sz w:val="15"/>
          <w:szCs w:val="15"/>
        </w:rPr>
        <w:t>W</w:t>
      </w:r>
      <w:r>
        <w:rPr>
          <w:position w:val="-8"/>
          <w:sz w:val="15"/>
          <w:szCs w:val="15"/>
        </w:rPr>
        <w:drawing>
          <wp:inline distT="0" distB="0" distL="0" distR="0">
            <wp:extent cx="49530" cy="12065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36"/>
                    <a:stretch>
                      <a:fillRect/>
                    </a:stretch>
                  </pic:blipFill>
                  <pic:spPr>
                    <a:xfrm>
                      <a:off x="0" y="0"/>
                      <a:ext cx="49656" cy="120679"/>
                    </a:xfrm>
                    <a:prstGeom prst="rect">
                      <a:avLst/>
                    </a:prstGeom>
                  </pic:spPr>
                </pic:pic>
              </a:graphicData>
            </a:graphic>
          </wp:inline>
        </w:drawing>
      </w:r>
      <w:r>
        <w:rPr>
          <w:rFonts w:ascii="Times New Roman" w:hAnsi="Times New Roman" w:eastAsia="Times New Roman" w:cs="Times New Roman"/>
          <w:i/>
          <w:iCs/>
          <w:spacing w:val="-7"/>
          <w:position w:val="-5"/>
          <w:sz w:val="15"/>
          <w:szCs w:val="15"/>
        </w:rPr>
        <w:t>N</w:t>
      </w:r>
      <w:r>
        <w:rPr>
          <w:rFonts w:ascii="Times New Roman" w:hAnsi="Times New Roman" w:eastAsia="Times New Roman" w:cs="Times New Roman"/>
          <w:spacing w:val="-7"/>
          <w:position w:val="-5"/>
          <w:sz w:val="15"/>
          <w:szCs w:val="15"/>
        </w:rPr>
        <w:t xml:space="preserve"> </w:t>
      </w:r>
      <w:r>
        <w:rPr>
          <w:rFonts w:ascii="Symbol" w:hAnsi="Symbol" w:eastAsia="Symbol" w:cs="Symbol"/>
          <w:spacing w:val="-7"/>
          <w:position w:val="1"/>
          <w:sz w:val="26"/>
          <w:szCs w:val="26"/>
        </w:rPr>
        <w:t xml:space="preserve">= </w:t>
      </w:r>
      <w:r>
        <w:rPr>
          <w:rFonts w:ascii="Times New Roman" w:hAnsi="Times New Roman" w:eastAsia="Times New Roman" w:cs="Times New Roman"/>
          <w:spacing w:val="-7"/>
          <w:position w:val="1"/>
          <w:sz w:val="26"/>
          <w:szCs w:val="26"/>
        </w:rPr>
        <w:t xml:space="preserve">10lg </w:t>
      </w:r>
      <w:r>
        <w:rPr>
          <w:position w:val="-13"/>
          <w:sz w:val="26"/>
          <w:szCs w:val="26"/>
        </w:rPr>
        <w:drawing>
          <wp:inline distT="0" distB="0" distL="0" distR="0">
            <wp:extent cx="168275" cy="313055"/>
            <wp:effectExtent l="0" t="0" r="3175" b="12065"/>
            <wp:docPr id="181" name="IM 181"/>
            <wp:cNvGraphicFramePr/>
            <a:graphic xmlns:a="http://schemas.openxmlformats.org/drawingml/2006/main">
              <a:graphicData uri="http://schemas.openxmlformats.org/drawingml/2006/picture">
                <pic:pic xmlns:pic="http://schemas.openxmlformats.org/drawingml/2006/picture">
                  <pic:nvPicPr>
                    <pic:cNvPr id="181" name="IM 181"/>
                    <pic:cNvPicPr/>
                  </pic:nvPicPr>
                  <pic:blipFill>
                    <a:blip r:embed="rId37"/>
                    <a:stretch>
                      <a:fillRect/>
                    </a:stretch>
                  </pic:blipFill>
                  <pic:spPr>
                    <a:xfrm>
                      <a:off x="0" y="0"/>
                      <a:ext cx="168768" cy="313114"/>
                    </a:xfrm>
                    <a:prstGeom prst="rect">
                      <a:avLst/>
                    </a:prstGeom>
                  </pic:spPr>
                </pic:pic>
              </a:graphicData>
            </a:graphic>
          </wp:inline>
        </w:drawing>
      </w:r>
      <w:r>
        <w:rPr>
          <w:rFonts w:ascii="Times New Roman" w:hAnsi="Times New Roman" w:eastAsia="Times New Roman" w:cs="Times New Roman"/>
          <w:spacing w:val="-7"/>
          <w:position w:val="1"/>
          <w:sz w:val="26"/>
          <w:szCs w:val="26"/>
        </w:rPr>
        <w:t xml:space="preserve"> 10</w:t>
      </w:r>
      <w:r>
        <w:rPr>
          <w:rFonts w:ascii="Times New Roman" w:hAnsi="Times New Roman" w:eastAsia="Times New Roman" w:cs="Times New Roman"/>
          <w:spacing w:val="-7"/>
          <w:position w:val="14"/>
          <w:sz w:val="15"/>
          <w:szCs w:val="15"/>
        </w:rPr>
        <w:t>0.1</w:t>
      </w:r>
      <w:r>
        <w:rPr>
          <w:rFonts w:ascii="Times New Roman" w:hAnsi="Times New Roman" w:eastAsia="Times New Roman" w:cs="Times New Roman"/>
          <w:i/>
          <w:iCs/>
          <w:spacing w:val="-7"/>
          <w:position w:val="14"/>
          <w:sz w:val="15"/>
          <w:szCs w:val="15"/>
        </w:rPr>
        <w:t>L</w:t>
      </w:r>
      <w:r>
        <w:rPr>
          <w:rFonts w:ascii="Times New Roman" w:hAnsi="Times New Roman" w:eastAsia="Times New Roman" w:cs="Times New Roman"/>
          <w:i/>
          <w:iCs/>
          <w:spacing w:val="-7"/>
          <w:position w:val="10"/>
          <w:sz w:val="11"/>
          <w:szCs w:val="11"/>
        </w:rPr>
        <w:t>mW</w:t>
      </w:r>
      <w:r>
        <w:rPr>
          <w:position w:val="7"/>
          <w:sz w:val="11"/>
          <w:szCs w:val="11"/>
        </w:rPr>
        <w:drawing>
          <wp:inline distT="0" distB="0" distL="0" distR="0">
            <wp:extent cx="35560" cy="86995"/>
            <wp:effectExtent l="0" t="0" r="2540" b="508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38"/>
                    <a:stretch>
                      <a:fillRect/>
                    </a:stretch>
                  </pic:blipFill>
                  <pic:spPr>
                    <a:xfrm>
                      <a:off x="0" y="0"/>
                      <a:ext cx="36011" cy="87519"/>
                    </a:xfrm>
                    <a:prstGeom prst="rect">
                      <a:avLst/>
                    </a:prstGeom>
                  </pic:spPr>
                </pic:pic>
              </a:graphicData>
            </a:graphic>
          </wp:inline>
        </w:drawing>
      </w:r>
      <w:r>
        <w:rPr>
          <w:rFonts w:ascii="Times New Roman" w:hAnsi="Times New Roman" w:eastAsia="Times New Roman" w:cs="Times New Roman"/>
          <w:i/>
          <w:iCs/>
          <w:spacing w:val="-7"/>
          <w:position w:val="10"/>
          <w:sz w:val="11"/>
          <w:szCs w:val="11"/>
        </w:rPr>
        <w:t>N</w:t>
      </w:r>
    </w:p>
    <w:p>
      <w:pPr>
        <w:spacing w:before="1" w:line="181" w:lineRule="auto"/>
        <w:ind w:left="4563"/>
        <w:rPr>
          <w:rFonts w:ascii="Times New Roman" w:hAnsi="Times New Roman" w:eastAsia="Times New Roman" w:cs="Times New Roman"/>
          <w:sz w:val="15"/>
          <w:szCs w:val="15"/>
        </w:rPr>
      </w:pPr>
      <w:r>
        <w:rPr>
          <w:rFonts w:ascii="Times New Roman" w:hAnsi="Times New Roman" w:eastAsia="Times New Roman" w:cs="Times New Roman"/>
          <w:i/>
          <w:iCs/>
          <w:sz w:val="15"/>
          <w:szCs w:val="15"/>
        </w:rPr>
        <w:t>m</w:t>
      </w:r>
      <w:r>
        <w:rPr>
          <w:rFonts w:ascii="Symbol" w:hAnsi="Symbol" w:eastAsia="Symbol" w:cs="Symbol"/>
          <w:spacing w:val="-1"/>
          <w:sz w:val="15"/>
          <w:szCs w:val="15"/>
        </w:rPr>
        <w:t>=</w:t>
      </w:r>
      <w:r>
        <w:rPr>
          <w:rFonts w:ascii="Times New Roman" w:hAnsi="Times New Roman" w:eastAsia="Times New Roman" w:cs="Times New Roman"/>
          <w:spacing w:val="-1"/>
          <w:sz w:val="15"/>
          <w:szCs w:val="15"/>
        </w:rPr>
        <w:t>1</w:t>
      </w:r>
    </w:p>
    <w:p>
      <w:pPr>
        <w:spacing w:before="279" w:line="470" w:lineRule="auto"/>
        <w:ind w:left="1269" w:right="1038" w:hanging="16"/>
        <w:rPr>
          <w:rFonts w:ascii="仿宋" w:hAnsi="仿宋" w:eastAsia="仿宋" w:cs="仿宋"/>
          <w:sz w:val="23"/>
          <w:szCs w:val="23"/>
        </w:rPr>
      </w:pPr>
      <w:r>
        <w:rPr>
          <w:rFonts w:ascii="仿宋" w:hAnsi="仿宋" w:eastAsia="仿宋" w:cs="仿宋"/>
          <w:spacing w:val="2"/>
          <w:sz w:val="23"/>
          <w:szCs w:val="23"/>
        </w:rPr>
        <w:t xml:space="preserve">式中： </w:t>
      </w:r>
      <w:r>
        <w:rPr>
          <w:rFonts w:ascii="Times New Roman" w:hAnsi="Times New Roman" w:eastAsia="Times New Roman" w:cs="Times New Roman"/>
          <w:i/>
          <w:iCs/>
          <w:sz w:val="22"/>
          <w:szCs w:val="22"/>
        </w:rPr>
        <w:t>L</w:t>
      </w:r>
      <w:r>
        <w:rPr>
          <w:rFonts w:ascii="Times New Roman" w:hAnsi="Times New Roman" w:eastAsia="Times New Roman" w:cs="Times New Roman"/>
          <w:i/>
          <w:iCs/>
          <w:position w:val="-6"/>
          <w:sz w:val="12"/>
          <w:szCs w:val="12"/>
        </w:rPr>
        <w:t>mW</w:t>
      </w:r>
      <w:r>
        <w:rPr>
          <w:rFonts w:ascii="Times New Roman" w:hAnsi="Times New Roman" w:eastAsia="Times New Roman" w:cs="Times New Roman"/>
          <w:spacing w:val="2"/>
          <w:position w:val="-6"/>
          <w:sz w:val="12"/>
          <w:szCs w:val="12"/>
        </w:rPr>
        <w:t xml:space="preserve"> </w:t>
      </w:r>
      <w:r>
        <w:rPr>
          <w:position w:val="-9"/>
          <w:sz w:val="12"/>
          <w:szCs w:val="12"/>
        </w:rPr>
        <w:drawing>
          <wp:inline distT="0" distB="0" distL="0" distR="0">
            <wp:extent cx="41910" cy="99695"/>
            <wp:effectExtent l="0" t="0" r="0" b="0"/>
            <wp:docPr id="183" name="IM 183"/>
            <wp:cNvGraphicFramePr/>
            <a:graphic xmlns:a="http://schemas.openxmlformats.org/drawingml/2006/main">
              <a:graphicData uri="http://schemas.openxmlformats.org/drawingml/2006/picture">
                <pic:pic xmlns:pic="http://schemas.openxmlformats.org/drawingml/2006/picture">
                  <pic:nvPicPr>
                    <pic:cNvPr id="183" name="IM 183"/>
                    <pic:cNvPicPr/>
                  </pic:nvPicPr>
                  <pic:blipFill>
                    <a:blip r:embed="rId39"/>
                    <a:stretch>
                      <a:fillRect/>
                    </a:stretch>
                  </pic:blipFill>
                  <pic:spPr>
                    <a:xfrm>
                      <a:off x="0" y="0"/>
                      <a:ext cx="41944" cy="100077"/>
                    </a:xfrm>
                    <a:prstGeom prst="rect">
                      <a:avLst/>
                    </a:prstGeom>
                  </pic:spPr>
                </pic:pic>
              </a:graphicData>
            </a:graphic>
          </wp:inline>
        </w:drawing>
      </w:r>
      <w:r>
        <w:rPr>
          <w:rFonts w:ascii="Times New Roman" w:hAnsi="Times New Roman" w:eastAsia="Times New Roman" w:cs="Times New Roman"/>
          <w:spacing w:val="2"/>
          <w:position w:val="-6"/>
          <w:sz w:val="12"/>
          <w:szCs w:val="12"/>
        </w:rPr>
        <w:t xml:space="preserve"> </w:t>
      </w:r>
      <w:r>
        <w:rPr>
          <w:rFonts w:ascii="Times New Roman" w:hAnsi="Times New Roman" w:eastAsia="Times New Roman" w:cs="Times New Roman"/>
          <w:i/>
          <w:iCs/>
          <w:position w:val="-6"/>
          <w:sz w:val="12"/>
          <w:szCs w:val="12"/>
        </w:rPr>
        <w:t>N</w:t>
      </w:r>
      <w:r>
        <w:rPr>
          <w:rFonts w:ascii="Times New Roman" w:hAnsi="Times New Roman" w:eastAsia="Times New Roman" w:cs="Times New Roman"/>
          <w:spacing w:val="2"/>
          <w:position w:val="-6"/>
          <w:sz w:val="12"/>
          <w:szCs w:val="12"/>
        </w:rPr>
        <w:t xml:space="preserve">  </w:t>
      </w:r>
      <w:r>
        <w:rPr>
          <w:rFonts w:ascii="仿宋" w:hAnsi="仿宋" w:eastAsia="仿宋" w:cs="仿宋"/>
          <w:spacing w:val="2"/>
          <w:sz w:val="23"/>
          <w:szCs w:val="23"/>
        </w:rPr>
        <w:t xml:space="preserve">— 室外环境噪声由墙 </w:t>
      </w:r>
      <w:r>
        <w:rPr>
          <w:rFonts w:ascii="仿宋" w:hAnsi="仿宋" w:eastAsia="仿宋" w:cs="仿宋"/>
          <w:sz w:val="23"/>
          <w:szCs w:val="23"/>
        </w:rPr>
        <w:t>m</w:t>
      </w:r>
      <w:r>
        <w:rPr>
          <w:rFonts w:ascii="仿宋" w:hAnsi="仿宋" w:eastAsia="仿宋" w:cs="仿宋"/>
          <w:spacing w:val="2"/>
          <w:sz w:val="23"/>
          <w:szCs w:val="23"/>
        </w:rPr>
        <w:t xml:space="preserve"> 传到室内的噪</w:t>
      </w:r>
      <w:r>
        <w:rPr>
          <w:rFonts w:ascii="仿宋" w:hAnsi="仿宋" w:eastAsia="仿宋" w:cs="仿宋"/>
          <w:spacing w:val="1"/>
          <w:sz w:val="23"/>
          <w:szCs w:val="23"/>
        </w:rPr>
        <w:t>声级，</w:t>
      </w:r>
      <w:r>
        <w:rPr>
          <w:rFonts w:ascii="仿宋" w:hAnsi="仿宋" w:eastAsia="仿宋" w:cs="仿宋"/>
          <w:sz w:val="23"/>
          <w:szCs w:val="23"/>
        </w:rPr>
        <w:t>dB</w:t>
      </w:r>
      <w:r>
        <w:rPr>
          <w:rFonts w:ascii="仿宋" w:hAnsi="仿宋" w:eastAsia="仿宋" w:cs="仿宋"/>
          <w:spacing w:val="1"/>
          <w:sz w:val="23"/>
          <w:szCs w:val="23"/>
        </w:rPr>
        <w:t xml:space="preserve"> (</w:t>
      </w:r>
      <w:r>
        <w:rPr>
          <w:rFonts w:ascii="仿宋" w:hAnsi="仿宋" w:eastAsia="仿宋" w:cs="仿宋"/>
          <w:sz w:val="23"/>
          <w:szCs w:val="23"/>
        </w:rPr>
        <w:t>A</w:t>
      </w:r>
      <w:r>
        <w:rPr>
          <w:rFonts w:ascii="仿宋" w:hAnsi="仿宋" w:eastAsia="仿宋" w:cs="仿宋"/>
          <w:spacing w:val="1"/>
          <w:sz w:val="23"/>
          <w:szCs w:val="23"/>
        </w:rPr>
        <w:t>) ；</w:t>
      </w:r>
      <w:r>
        <w:rPr>
          <w:rFonts w:ascii="仿宋" w:hAnsi="仿宋" w:eastAsia="仿宋" w:cs="仿宋"/>
          <w:sz w:val="23"/>
          <w:szCs w:val="23"/>
        </w:rPr>
        <w:t xml:space="preserve"> </w:t>
      </w:r>
      <w:r>
        <w:rPr>
          <w:rFonts w:ascii="Times New Roman" w:hAnsi="Times New Roman" w:eastAsia="Times New Roman" w:cs="Times New Roman"/>
          <w:i/>
          <w:iCs/>
          <w:sz w:val="22"/>
          <w:szCs w:val="22"/>
        </w:rPr>
        <w:t>L</w:t>
      </w:r>
      <w:r>
        <w:rPr>
          <w:rFonts w:ascii="Times New Roman" w:hAnsi="Times New Roman" w:eastAsia="Times New Roman" w:cs="Times New Roman"/>
          <w:i/>
          <w:iCs/>
          <w:position w:val="-6"/>
          <w:sz w:val="12"/>
          <w:szCs w:val="12"/>
        </w:rPr>
        <w:t>mW</w:t>
      </w:r>
      <w:r>
        <w:rPr>
          <w:rFonts w:ascii="Times New Roman" w:hAnsi="Times New Roman" w:eastAsia="Times New Roman" w:cs="Times New Roman"/>
          <w:spacing w:val="8"/>
          <w:position w:val="-6"/>
          <w:sz w:val="12"/>
          <w:szCs w:val="12"/>
        </w:rPr>
        <w:t xml:space="preserve">  </w:t>
      </w:r>
      <w:r>
        <w:rPr>
          <w:rFonts w:ascii="仿宋" w:hAnsi="仿宋" w:eastAsia="仿宋" w:cs="仿宋"/>
          <w:spacing w:val="8"/>
          <w:sz w:val="23"/>
          <w:szCs w:val="23"/>
        </w:rPr>
        <w:t>—</w:t>
      </w:r>
      <w:r>
        <w:rPr>
          <w:rFonts w:ascii="仿宋" w:hAnsi="仿宋" w:eastAsia="仿宋" w:cs="仿宋"/>
          <w:spacing w:val="4"/>
          <w:sz w:val="23"/>
          <w:szCs w:val="23"/>
        </w:rPr>
        <w:t xml:space="preserve">墙 </w:t>
      </w:r>
      <w:r>
        <w:rPr>
          <w:rFonts w:ascii="仿宋" w:hAnsi="仿宋" w:eastAsia="仿宋" w:cs="仿宋"/>
          <w:sz w:val="23"/>
          <w:szCs w:val="23"/>
        </w:rPr>
        <w:t>m</w:t>
      </w:r>
      <w:r>
        <w:rPr>
          <w:rFonts w:ascii="仿宋" w:hAnsi="仿宋" w:eastAsia="仿宋" w:cs="仿宋"/>
          <w:spacing w:val="4"/>
          <w:sz w:val="23"/>
          <w:szCs w:val="23"/>
        </w:rPr>
        <w:t xml:space="preserve"> 对应的室外环境噪声，</w:t>
      </w:r>
      <w:r>
        <w:rPr>
          <w:rFonts w:ascii="仿宋" w:hAnsi="仿宋" w:eastAsia="仿宋" w:cs="仿宋"/>
          <w:sz w:val="23"/>
          <w:szCs w:val="23"/>
        </w:rPr>
        <w:t>dB</w:t>
      </w:r>
      <w:r>
        <w:rPr>
          <w:rFonts w:ascii="仿宋" w:hAnsi="仿宋" w:eastAsia="仿宋" w:cs="仿宋"/>
          <w:spacing w:val="4"/>
          <w:sz w:val="23"/>
          <w:szCs w:val="23"/>
        </w:rPr>
        <w:t xml:space="preserve"> (</w:t>
      </w:r>
      <w:r>
        <w:rPr>
          <w:rFonts w:ascii="仿宋" w:hAnsi="仿宋" w:eastAsia="仿宋" w:cs="仿宋"/>
          <w:sz w:val="23"/>
          <w:szCs w:val="23"/>
        </w:rPr>
        <w:t>A</w:t>
      </w:r>
      <w:r>
        <w:rPr>
          <w:rFonts w:ascii="仿宋" w:hAnsi="仿宋" w:eastAsia="仿宋" w:cs="仿宋"/>
          <w:spacing w:val="4"/>
          <w:sz w:val="23"/>
          <w:szCs w:val="23"/>
        </w:rPr>
        <w:t>) ；</w:t>
      </w:r>
    </w:p>
    <w:p>
      <w:pPr>
        <w:spacing w:before="35" w:line="224" w:lineRule="auto"/>
        <w:ind w:left="1270"/>
        <w:rPr>
          <w:rFonts w:ascii="仿宋" w:hAnsi="仿宋" w:eastAsia="仿宋" w:cs="仿宋"/>
          <w:sz w:val="23"/>
          <w:szCs w:val="23"/>
        </w:rPr>
      </w:pPr>
      <w:r>
        <w:rPr>
          <w:rFonts w:ascii="Times New Roman" w:hAnsi="Times New Roman" w:eastAsia="Times New Roman" w:cs="Times New Roman"/>
          <w:i/>
          <w:iCs/>
          <w:sz w:val="22"/>
          <w:szCs w:val="22"/>
        </w:rPr>
        <w:t>R</w:t>
      </w:r>
      <w:r>
        <w:rPr>
          <w:rFonts w:ascii="Times New Roman" w:hAnsi="Times New Roman" w:eastAsia="Times New Roman" w:cs="Times New Roman"/>
          <w:i/>
          <w:iCs/>
          <w:position w:val="-6"/>
          <w:sz w:val="12"/>
          <w:szCs w:val="12"/>
        </w:rPr>
        <w:t>mW</w:t>
      </w:r>
      <w:r>
        <w:rPr>
          <w:rFonts w:ascii="Times New Roman" w:hAnsi="Times New Roman" w:eastAsia="Times New Roman" w:cs="Times New Roman"/>
          <w:spacing w:val="12"/>
          <w:position w:val="-6"/>
          <w:sz w:val="12"/>
          <w:szCs w:val="12"/>
        </w:rPr>
        <w:t xml:space="preserve">  </w:t>
      </w:r>
      <w:r>
        <w:rPr>
          <w:rFonts w:ascii="仿宋" w:hAnsi="仿宋" w:eastAsia="仿宋" w:cs="仿宋"/>
          <w:spacing w:val="12"/>
          <w:sz w:val="23"/>
          <w:szCs w:val="23"/>
        </w:rPr>
        <w:t>—单面组合墙</w:t>
      </w:r>
      <w:r>
        <w:rPr>
          <w:rFonts w:ascii="仿宋" w:hAnsi="仿宋" w:eastAsia="仿宋" w:cs="仿宋"/>
          <w:sz w:val="23"/>
          <w:szCs w:val="23"/>
        </w:rPr>
        <w:t>m</w:t>
      </w:r>
      <w:r>
        <w:rPr>
          <w:rFonts w:ascii="仿宋" w:hAnsi="仿宋" w:eastAsia="仿宋" w:cs="仿宋"/>
          <w:spacing w:val="12"/>
          <w:sz w:val="23"/>
          <w:szCs w:val="23"/>
        </w:rPr>
        <w:t xml:space="preserve"> 隔声量，</w:t>
      </w:r>
      <w:r>
        <w:rPr>
          <w:rFonts w:ascii="仿宋" w:hAnsi="仿宋" w:eastAsia="仿宋" w:cs="仿宋"/>
          <w:sz w:val="23"/>
          <w:szCs w:val="23"/>
        </w:rPr>
        <w:t>dB</w:t>
      </w:r>
      <w:r>
        <w:rPr>
          <w:rFonts w:ascii="仿宋" w:hAnsi="仿宋" w:eastAsia="仿宋" w:cs="仿宋"/>
          <w:spacing w:val="9"/>
          <w:sz w:val="23"/>
          <w:szCs w:val="23"/>
        </w:rPr>
        <w:t>；</w:t>
      </w:r>
    </w:p>
    <w:p>
      <w:pPr>
        <w:spacing w:line="248" w:lineRule="auto"/>
        <w:rPr>
          <w:rFonts w:ascii="Arial"/>
          <w:sz w:val="21"/>
        </w:rPr>
      </w:pPr>
    </w:p>
    <w:p>
      <w:pPr>
        <w:spacing w:before="75" w:line="223" w:lineRule="auto"/>
        <w:ind w:left="1267"/>
        <w:rPr>
          <w:rFonts w:ascii="仿宋" w:hAnsi="仿宋" w:eastAsia="仿宋" w:cs="仿宋"/>
          <w:sz w:val="23"/>
          <w:szCs w:val="23"/>
        </w:rPr>
      </w:pPr>
      <w:r>
        <w:rPr>
          <w:rFonts w:ascii="Times New Roman" w:hAnsi="Times New Roman" w:eastAsia="Times New Roman" w:cs="Times New Roman"/>
          <w:i/>
          <w:iCs/>
          <w:sz w:val="22"/>
          <w:szCs w:val="22"/>
        </w:rPr>
        <w:t>L</w:t>
      </w:r>
      <w:r>
        <w:rPr>
          <w:rFonts w:ascii="Times New Roman" w:hAnsi="Times New Roman" w:eastAsia="Times New Roman" w:cs="Times New Roman"/>
          <w:i/>
          <w:iCs/>
          <w:position w:val="-6"/>
          <w:sz w:val="12"/>
          <w:szCs w:val="12"/>
        </w:rPr>
        <w:t>W</w:t>
      </w:r>
      <w:r>
        <w:rPr>
          <w:rFonts w:ascii="Times New Roman" w:hAnsi="Times New Roman" w:eastAsia="Times New Roman" w:cs="Times New Roman"/>
          <w:spacing w:val="18"/>
          <w:position w:val="-6"/>
          <w:sz w:val="12"/>
          <w:szCs w:val="12"/>
        </w:rPr>
        <w:t xml:space="preserve"> </w:t>
      </w:r>
      <w:r>
        <w:rPr>
          <w:position w:val="-9"/>
          <w:sz w:val="12"/>
          <w:szCs w:val="12"/>
        </w:rPr>
        <w:drawing>
          <wp:inline distT="0" distB="0" distL="0" distR="0">
            <wp:extent cx="41910" cy="99695"/>
            <wp:effectExtent l="0" t="0" r="15240" b="1651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40"/>
                    <a:stretch>
                      <a:fillRect/>
                    </a:stretch>
                  </pic:blipFill>
                  <pic:spPr>
                    <a:xfrm>
                      <a:off x="0" y="0"/>
                      <a:ext cx="41944" cy="100077"/>
                    </a:xfrm>
                    <a:prstGeom prst="rect">
                      <a:avLst/>
                    </a:prstGeom>
                  </pic:spPr>
                </pic:pic>
              </a:graphicData>
            </a:graphic>
          </wp:inline>
        </w:drawing>
      </w:r>
      <w:r>
        <w:rPr>
          <w:rFonts w:ascii="Times New Roman" w:hAnsi="Times New Roman" w:eastAsia="Times New Roman" w:cs="Times New Roman"/>
          <w:spacing w:val="15"/>
          <w:position w:val="-6"/>
          <w:sz w:val="12"/>
          <w:szCs w:val="12"/>
        </w:rPr>
        <w:t xml:space="preserve"> </w:t>
      </w:r>
      <w:r>
        <w:rPr>
          <w:rFonts w:ascii="Times New Roman" w:hAnsi="Times New Roman" w:eastAsia="Times New Roman" w:cs="Times New Roman"/>
          <w:i/>
          <w:iCs/>
          <w:position w:val="-6"/>
          <w:sz w:val="12"/>
          <w:szCs w:val="12"/>
        </w:rPr>
        <w:t>N</w:t>
      </w:r>
      <w:r>
        <w:rPr>
          <w:rFonts w:ascii="Times New Roman" w:hAnsi="Times New Roman" w:eastAsia="Times New Roman" w:cs="Times New Roman"/>
          <w:spacing w:val="9"/>
          <w:position w:val="-6"/>
          <w:sz w:val="12"/>
          <w:szCs w:val="12"/>
        </w:rPr>
        <w:t xml:space="preserve"> </w:t>
      </w:r>
      <w:r>
        <w:rPr>
          <w:rFonts w:ascii="仿宋" w:hAnsi="仿宋" w:eastAsia="仿宋" w:cs="仿宋"/>
          <w:spacing w:val="9"/>
          <w:sz w:val="23"/>
          <w:szCs w:val="23"/>
        </w:rPr>
        <w:t>— 室外环境噪声过多面组合墙传到室内的总噪声级，</w:t>
      </w:r>
      <w:r>
        <w:rPr>
          <w:rFonts w:ascii="仿宋" w:hAnsi="仿宋" w:eastAsia="仿宋" w:cs="仿宋"/>
          <w:sz w:val="23"/>
          <w:szCs w:val="23"/>
        </w:rPr>
        <w:t>dB</w:t>
      </w:r>
      <w:r>
        <w:rPr>
          <w:rFonts w:ascii="仿宋" w:hAnsi="仿宋" w:eastAsia="仿宋" w:cs="仿宋"/>
          <w:spacing w:val="9"/>
          <w:sz w:val="23"/>
          <w:szCs w:val="23"/>
        </w:rPr>
        <w:t xml:space="preserve"> (</w:t>
      </w:r>
      <w:r>
        <w:rPr>
          <w:rFonts w:ascii="仿宋" w:hAnsi="仿宋" w:eastAsia="仿宋" w:cs="仿宋"/>
          <w:sz w:val="23"/>
          <w:szCs w:val="23"/>
        </w:rPr>
        <w:t>A</w:t>
      </w:r>
      <w:r>
        <w:rPr>
          <w:rFonts w:ascii="仿宋" w:hAnsi="仿宋" w:eastAsia="仿宋" w:cs="仿宋"/>
          <w:spacing w:val="9"/>
          <w:sz w:val="23"/>
          <w:szCs w:val="23"/>
        </w:rPr>
        <w:t>) 。</w:t>
      </w:r>
    </w:p>
    <w:p>
      <w:pPr>
        <w:spacing w:before="207" w:line="218" w:lineRule="auto"/>
        <w:ind w:left="1763"/>
        <w:rPr>
          <w:rFonts w:ascii="等线" w:hAnsi="等线" w:eastAsia="等线" w:cs="等线"/>
          <w:sz w:val="20"/>
          <w:szCs w:val="20"/>
        </w:rPr>
      </w:pPr>
      <w:r>
        <w:rPr>
          <w:rFonts w:ascii="等线" w:hAnsi="等线" w:eastAsia="等线" w:cs="等线"/>
          <w:spacing w:val="14"/>
          <w:sz w:val="20"/>
          <w:szCs w:val="20"/>
        </w:rPr>
        <w:t xml:space="preserve">表 </w:t>
      </w:r>
      <w:r>
        <w:rPr>
          <w:rFonts w:ascii="等线" w:hAnsi="等线" w:eastAsia="等线" w:cs="等线"/>
          <w:spacing w:val="11"/>
          <w:sz w:val="20"/>
          <w:szCs w:val="20"/>
        </w:rPr>
        <w:t>5</w:t>
      </w:r>
      <w:r>
        <w:rPr>
          <w:rFonts w:ascii="等线" w:hAnsi="等线" w:eastAsia="等线" w:cs="等线"/>
          <w:spacing w:val="7"/>
          <w:sz w:val="20"/>
          <w:szCs w:val="20"/>
        </w:rPr>
        <w:t>.8  室外环境噪声通过单面组合墙传到室内的噪声级</w:t>
      </w:r>
    </w:p>
    <w:p>
      <w:pPr>
        <w:spacing w:line="16" w:lineRule="exact"/>
      </w:pP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11"/>
        <w:gridCol w:w="1016"/>
        <w:gridCol w:w="1015"/>
        <w:gridCol w:w="677"/>
        <w:gridCol w:w="677"/>
        <w:gridCol w:w="1015"/>
        <w:gridCol w:w="1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911" w:type="dxa"/>
            <w:vMerge w:val="restart"/>
            <w:tcBorders>
              <w:left w:val="single" w:color="000000" w:sz="10" w:space="0"/>
              <w:bottom w:val="nil"/>
              <w:right w:val="single" w:color="000000" w:sz="6" w:space="0"/>
            </w:tcBorders>
            <w:shd w:val="clear" w:color="auto" w:fill="E6E6E6"/>
            <w:vAlign w:val="top"/>
          </w:tcPr>
          <w:p>
            <w:pPr>
              <w:spacing w:line="326" w:lineRule="auto"/>
              <w:rPr>
                <w:rFonts w:ascii="Arial"/>
                <w:sz w:val="21"/>
              </w:rPr>
            </w:pPr>
          </w:p>
          <w:p>
            <w:pPr>
              <w:spacing w:before="68" w:line="217" w:lineRule="auto"/>
              <w:ind w:left="106"/>
              <w:rPr>
                <w:rFonts w:ascii="等线" w:hAnsi="等线" w:eastAsia="等线" w:cs="等线"/>
                <w:sz w:val="20"/>
                <w:szCs w:val="20"/>
              </w:rPr>
            </w:pPr>
            <w:r>
              <w:rPr>
                <w:rFonts w:ascii="等线" w:hAnsi="等线" w:eastAsia="等线" w:cs="等线"/>
                <w:spacing w:val="8"/>
                <w:sz w:val="20"/>
                <w:szCs w:val="20"/>
              </w:rPr>
              <w:t>外围护结构</w:t>
            </w:r>
          </w:p>
        </w:tc>
        <w:tc>
          <w:tcPr>
            <w:tcW w:w="2031" w:type="dxa"/>
            <w:gridSpan w:val="2"/>
            <w:tcBorders>
              <w:left w:val="single" w:color="000000" w:sz="6" w:space="0"/>
              <w:right w:val="single" w:color="000000" w:sz="6" w:space="0"/>
            </w:tcBorders>
            <w:shd w:val="clear" w:color="auto" w:fill="E6E6E6"/>
            <w:vAlign w:val="top"/>
          </w:tcPr>
          <w:p>
            <w:pPr>
              <w:spacing w:before="197" w:line="283" w:lineRule="exact"/>
              <w:ind w:left="230"/>
              <w:rPr>
                <w:rFonts w:ascii="等线" w:hAnsi="等线" w:eastAsia="等线" w:cs="等线"/>
                <w:sz w:val="20"/>
                <w:szCs w:val="20"/>
              </w:rPr>
            </w:pPr>
            <w:r>
              <w:rPr>
                <w:rFonts w:ascii="等线" w:hAnsi="等线" w:eastAsia="等线" w:cs="等线"/>
                <w:spacing w:val="7"/>
                <w:position w:val="3"/>
                <w:sz w:val="20"/>
                <w:szCs w:val="20"/>
              </w:rPr>
              <w:t>室外噪声级(</w:t>
            </w:r>
            <w:r>
              <w:rPr>
                <w:rFonts w:ascii="等线" w:hAnsi="等线" w:eastAsia="等线" w:cs="等线"/>
                <w:position w:val="3"/>
                <w:sz w:val="20"/>
                <w:szCs w:val="20"/>
              </w:rPr>
              <w:t>dB</w:t>
            </w:r>
            <w:r>
              <w:rPr>
                <w:rFonts w:ascii="等线" w:hAnsi="等线" w:eastAsia="等线" w:cs="等线"/>
                <w:spacing w:val="7"/>
                <w:position w:val="3"/>
                <w:sz w:val="20"/>
                <w:szCs w:val="20"/>
              </w:rPr>
              <w:t>,</w:t>
            </w:r>
            <w:r>
              <w:rPr>
                <w:rFonts w:ascii="等线" w:hAnsi="等线" w:eastAsia="等线" w:cs="等线"/>
                <w:position w:val="3"/>
                <w:sz w:val="20"/>
                <w:szCs w:val="20"/>
              </w:rPr>
              <w:t>A</w:t>
            </w:r>
            <w:r>
              <w:rPr>
                <w:rFonts w:ascii="等线" w:hAnsi="等线" w:eastAsia="等线" w:cs="等线"/>
                <w:spacing w:val="7"/>
                <w:position w:val="3"/>
                <w:sz w:val="20"/>
                <w:szCs w:val="20"/>
              </w:rPr>
              <w:t>)</w:t>
            </w:r>
          </w:p>
        </w:tc>
        <w:tc>
          <w:tcPr>
            <w:tcW w:w="1354" w:type="dxa"/>
            <w:gridSpan w:val="2"/>
            <w:tcBorders>
              <w:left w:val="single" w:color="000000" w:sz="6" w:space="0"/>
              <w:right w:val="single" w:color="000000" w:sz="6" w:space="0"/>
            </w:tcBorders>
            <w:shd w:val="clear" w:color="auto" w:fill="E6E6E6"/>
            <w:vAlign w:val="top"/>
          </w:tcPr>
          <w:p>
            <w:pPr>
              <w:spacing w:before="197" w:line="283" w:lineRule="exact"/>
              <w:ind w:left="200"/>
              <w:rPr>
                <w:rFonts w:ascii="等线" w:hAnsi="等线" w:eastAsia="等线" w:cs="等线"/>
                <w:sz w:val="20"/>
                <w:szCs w:val="20"/>
              </w:rPr>
            </w:pPr>
            <w:r>
              <w:rPr>
                <w:rFonts w:ascii="等线" w:hAnsi="等线" w:eastAsia="等线" w:cs="等线"/>
                <w:spacing w:val="7"/>
                <w:position w:val="3"/>
                <w:sz w:val="20"/>
                <w:szCs w:val="20"/>
              </w:rPr>
              <w:t>隔</w:t>
            </w:r>
            <w:r>
              <w:rPr>
                <w:rFonts w:ascii="等线" w:hAnsi="等线" w:eastAsia="等线" w:cs="等线"/>
                <w:spacing w:val="4"/>
                <w:position w:val="3"/>
                <w:sz w:val="20"/>
                <w:szCs w:val="20"/>
              </w:rPr>
              <w:t>声量(</w:t>
            </w:r>
            <w:r>
              <w:rPr>
                <w:rFonts w:ascii="等线" w:hAnsi="等线" w:eastAsia="等线" w:cs="等线"/>
                <w:position w:val="3"/>
                <w:sz w:val="20"/>
                <w:szCs w:val="20"/>
              </w:rPr>
              <w:t>dB</w:t>
            </w:r>
            <w:r>
              <w:rPr>
                <w:rFonts w:ascii="等线" w:hAnsi="等线" w:eastAsia="等线" w:cs="等线"/>
                <w:spacing w:val="4"/>
                <w:position w:val="3"/>
                <w:sz w:val="20"/>
                <w:szCs w:val="20"/>
              </w:rPr>
              <w:t>)</w:t>
            </w:r>
          </w:p>
        </w:tc>
        <w:tc>
          <w:tcPr>
            <w:tcW w:w="2045" w:type="dxa"/>
            <w:gridSpan w:val="2"/>
            <w:tcBorders>
              <w:left w:val="single" w:color="000000" w:sz="6" w:space="0"/>
              <w:right w:val="single" w:color="000000" w:sz="10" w:space="0"/>
            </w:tcBorders>
            <w:shd w:val="clear" w:color="auto" w:fill="E6E6E6"/>
            <w:vAlign w:val="top"/>
          </w:tcPr>
          <w:p>
            <w:pPr>
              <w:spacing w:before="75" w:line="216" w:lineRule="auto"/>
              <w:ind w:left="291"/>
              <w:rPr>
                <w:rFonts w:ascii="等线" w:hAnsi="等线" w:eastAsia="等线" w:cs="等线"/>
                <w:sz w:val="20"/>
                <w:szCs w:val="20"/>
              </w:rPr>
            </w:pPr>
            <w:r>
              <w:rPr>
                <w:rFonts w:ascii="等线" w:hAnsi="等线" w:eastAsia="等线" w:cs="等线"/>
                <w:spacing w:val="12"/>
                <w:sz w:val="20"/>
                <w:szCs w:val="20"/>
              </w:rPr>
              <w:t>传</w:t>
            </w:r>
            <w:r>
              <w:rPr>
                <w:rFonts w:ascii="等线" w:hAnsi="等线" w:eastAsia="等线" w:cs="等线"/>
                <w:spacing w:val="8"/>
                <w:sz w:val="20"/>
                <w:szCs w:val="20"/>
              </w:rPr>
              <w:t>到室内噪声级</w:t>
            </w:r>
          </w:p>
          <w:p>
            <w:pPr>
              <w:spacing w:before="34" w:line="283" w:lineRule="exact"/>
              <w:ind w:left="759"/>
              <w:rPr>
                <w:rFonts w:ascii="等线" w:hAnsi="等线" w:eastAsia="等线" w:cs="等线"/>
                <w:sz w:val="20"/>
                <w:szCs w:val="20"/>
              </w:rPr>
            </w:pPr>
            <w:r>
              <w:rPr>
                <w:rFonts w:ascii="等线" w:hAnsi="等线" w:eastAsia="等线" w:cs="等线"/>
                <w:spacing w:val="5"/>
                <w:position w:val="4"/>
                <w:sz w:val="20"/>
                <w:szCs w:val="20"/>
              </w:rPr>
              <w:t>(</w:t>
            </w:r>
            <w:r>
              <w:rPr>
                <w:rFonts w:ascii="等线" w:hAnsi="等线" w:eastAsia="等线" w:cs="等线"/>
                <w:position w:val="4"/>
                <w:sz w:val="20"/>
                <w:szCs w:val="20"/>
              </w:rPr>
              <w:t>dB</w:t>
            </w:r>
            <w:r>
              <w:rPr>
                <w:rFonts w:ascii="等线" w:hAnsi="等线" w:eastAsia="等线" w:cs="等线"/>
                <w:spacing w:val="4"/>
                <w:position w:val="4"/>
                <w:sz w:val="20"/>
                <w:szCs w:val="20"/>
              </w:rPr>
              <w:t>,</w:t>
            </w:r>
            <w:r>
              <w:rPr>
                <w:rFonts w:ascii="等线" w:hAnsi="等线" w:eastAsia="等线" w:cs="等线"/>
                <w:position w:val="4"/>
                <w:sz w:val="20"/>
                <w:szCs w:val="20"/>
              </w:rPr>
              <w:t>A</w:t>
            </w:r>
            <w:r>
              <w:rPr>
                <w:rFonts w:ascii="等线" w:hAnsi="等线" w:eastAsia="等线" w:cs="等线"/>
                <w:spacing w:val="4"/>
                <w:position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911" w:type="dxa"/>
            <w:vMerge w:val="continue"/>
            <w:tcBorders>
              <w:top w:val="nil"/>
              <w:left w:val="single" w:color="000000" w:sz="10" w:space="0"/>
              <w:right w:val="single" w:color="000000" w:sz="6" w:space="0"/>
            </w:tcBorders>
            <w:vAlign w:val="top"/>
          </w:tcPr>
          <w:p>
            <w:pPr>
              <w:rPr>
                <w:rFonts w:ascii="Arial"/>
                <w:sz w:val="21"/>
              </w:rPr>
            </w:pPr>
          </w:p>
        </w:tc>
        <w:tc>
          <w:tcPr>
            <w:tcW w:w="1016" w:type="dxa"/>
            <w:tcBorders>
              <w:left w:val="single" w:color="000000" w:sz="6" w:space="0"/>
              <w:right w:val="single" w:color="000000" w:sz="6" w:space="0"/>
            </w:tcBorders>
            <w:shd w:val="clear" w:color="auto" w:fill="E6E6E6"/>
            <w:vAlign w:val="top"/>
          </w:tcPr>
          <w:p>
            <w:pPr>
              <w:spacing w:before="57" w:line="216" w:lineRule="auto"/>
              <w:ind w:left="108"/>
              <w:rPr>
                <w:rFonts w:ascii="等线" w:hAnsi="等线" w:eastAsia="等线" w:cs="等线"/>
                <w:sz w:val="20"/>
                <w:szCs w:val="20"/>
              </w:rPr>
            </w:pPr>
            <w:r>
              <w:rPr>
                <w:rFonts w:ascii="等线" w:hAnsi="等线" w:eastAsia="等线" w:cs="等线"/>
                <w:spacing w:val="4"/>
                <w:sz w:val="20"/>
                <w:szCs w:val="20"/>
              </w:rPr>
              <w:t>昼间</w:t>
            </w:r>
          </w:p>
        </w:tc>
        <w:tc>
          <w:tcPr>
            <w:tcW w:w="1015" w:type="dxa"/>
            <w:tcBorders>
              <w:left w:val="single" w:color="000000" w:sz="6" w:space="0"/>
              <w:right w:val="single" w:color="000000" w:sz="6" w:space="0"/>
            </w:tcBorders>
            <w:shd w:val="clear" w:color="auto" w:fill="E6E6E6"/>
            <w:vAlign w:val="top"/>
          </w:tcPr>
          <w:p>
            <w:pPr>
              <w:spacing w:before="55" w:line="218" w:lineRule="auto"/>
              <w:ind w:left="111"/>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677" w:type="dxa"/>
            <w:tcBorders>
              <w:left w:val="single" w:color="000000" w:sz="6" w:space="0"/>
              <w:right w:val="single" w:color="000000" w:sz="6" w:space="0"/>
            </w:tcBorders>
            <w:shd w:val="clear" w:color="auto" w:fill="E6E6E6"/>
            <w:vAlign w:val="top"/>
          </w:tcPr>
          <w:p>
            <w:pPr>
              <w:spacing w:before="57" w:line="216" w:lineRule="auto"/>
              <w:ind w:left="113"/>
              <w:rPr>
                <w:rFonts w:ascii="等线" w:hAnsi="等线" w:eastAsia="等线" w:cs="等线"/>
                <w:sz w:val="20"/>
                <w:szCs w:val="20"/>
              </w:rPr>
            </w:pPr>
            <w:r>
              <w:rPr>
                <w:rFonts w:ascii="等线" w:hAnsi="等线" w:eastAsia="等线" w:cs="等线"/>
                <w:spacing w:val="4"/>
                <w:sz w:val="20"/>
                <w:szCs w:val="20"/>
              </w:rPr>
              <w:t>昼间</w:t>
            </w:r>
          </w:p>
        </w:tc>
        <w:tc>
          <w:tcPr>
            <w:tcW w:w="677" w:type="dxa"/>
            <w:tcBorders>
              <w:left w:val="single" w:color="000000" w:sz="6" w:space="0"/>
              <w:right w:val="single" w:color="000000" w:sz="6" w:space="0"/>
            </w:tcBorders>
            <w:shd w:val="clear" w:color="auto" w:fill="E6E6E6"/>
            <w:vAlign w:val="top"/>
          </w:tcPr>
          <w:p>
            <w:pPr>
              <w:spacing w:before="55" w:line="218" w:lineRule="auto"/>
              <w:ind w:left="115"/>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1015" w:type="dxa"/>
            <w:tcBorders>
              <w:left w:val="single" w:color="000000" w:sz="6" w:space="0"/>
              <w:right w:val="single" w:color="000000" w:sz="6" w:space="0"/>
            </w:tcBorders>
            <w:shd w:val="clear" w:color="auto" w:fill="E6E6E6"/>
            <w:vAlign w:val="top"/>
          </w:tcPr>
          <w:p>
            <w:pPr>
              <w:spacing w:before="57" w:line="216" w:lineRule="auto"/>
              <w:ind w:left="117"/>
              <w:rPr>
                <w:rFonts w:ascii="等线" w:hAnsi="等线" w:eastAsia="等线" w:cs="等线"/>
                <w:sz w:val="20"/>
                <w:szCs w:val="20"/>
              </w:rPr>
            </w:pPr>
            <w:r>
              <w:rPr>
                <w:rFonts w:ascii="等线" w:hAnsi="等线" w:eastAsia="等线" w:cs="等线"/>
                <w:spacing w:val="4"/>
                <w:sz w:val="20"/>
                <w:szCs w:val="20"/>
              </w:rPr>
              <w:t>昼间</w:t>
            </w:r>
          </w:p>
        </w:tc>
        <w:tc>
          <w:tcPr>
            <w:tcW w:w="1030" w:type="dxa"/>
            <w:tcBorders>
              <w:left w:val="single" w:color="000000" w:sz="6" w:space="0"/>
              <w:right w:val="single" w:color="000000" w:sz="10" w:space="0"/>
            </w:tcBorders>
            <w:shd w:val="clear" w:color="auto" w:fill="E6E6E6"/>
            <w:vAlign w:val="top"/>
          </w:tcPr>
          <w:p>
            <w:pPr>
              <w:spacing w:before="55" w:line="218" w:lineRule="auto"/>
              <w:ind w:left="120"/>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911" w:type="dxa"/>
            <w:tcBorders>
              <w:left w:val="single" w:color="000000" w:sz="10" w:space="0"/>
              <w:right w:val="single" w:color="000000" w:sz="6" w:space="0"/>
            </w:tcBorders>
            <w:shd w:val="clear" w:color="auto" w:fill="E6E6E6"/>
            <w:vAlign w:val="top"/>
          </w:tcPr>
          <w:p>
            <w:pPr>
              <w:spacing w:before="26" w:line="283" w:lineRule="exact"/>
              <w:ind w:left="106"/>
              <w:rPr>
                <w:rFonts w:ascii="等线" w:hAnsi="等线" w:eastAsia="等线" w:cs="等线"/>
                <w:sz w:val="20"/>
                <w:szCs w:val="20"/>
              </w:rPr>
            </w:pPr>
            <w:r>
              <w:rPr>
                <w:rFonts w:ascii="等线" w:hAnsi="等线" w:eastAsia="等线" w:cs="等线"/>
                <w:spacing w:val="10"/>
                <w:position w:val="3"/>
                <w:sz w:val="20"/>
                <w:szCs w:val="20"/>
              </w:rPr>
              <w:t>外</w:t>
            </w:r>
            <w:r>
              <w:rPr>
                <w:rFonts w:ascii="等线" w:hAnsi="等线" w:eastAsia="等线" w:cs="等线"/>
                <w:spacing w:val="9"/>
                <w:position w:val="3"/>
                <w:sz w:val="20"/>
                <w:szCs w:val="20"/>
              </w:rPr>
              <w:t>墙</w:t>
            </w:r>
            <w:r>
              <w:rPr>
                <w:rFonts w:ascii="等线" w:hAnsi="等线" w:eastAsia="等线" w:cs="等线"/>
                <w:spacing w:val="5"/>
                <w:position w:val="3"/>
                <w:sz w:val="20"/>
                <w:szCs w:val="20"/>
              </w:rPr>
              <w:t xml:space="preserve"> 1+外门(</w:t>
            </w:r>
            <w:r>
              <w:rPr>
                <w:rFonts w:ascii="等线" w:hAnsi="等线" w:eastAsia="等线" w:cs="等线"/>
                <w:position w:val="3"/>
                <w:sz w:val="20"/>
                <w:szCs w:val="20"/>
              </w:rPr>
              <w:t>M</w:t>
            </w:r>
            <w:r>
              <w:rPr>
                <w:rFonts w:ascii="等线" w:hAnsi="等线" w:eastAsia="等线" w:cs="等线"/>
                <w:spacing w:val="5"/>
                <w:position w:val="3"/>
                <w:sz w:val="20"/>
                <w:szCs w:val="20"/>
              </w:rPr>
              <w:t>1221)</w:t>
            </w:r>
          </w:p>
        </w:tc>
        <w:tc>
          <w:tcPr>
            <w:tcW w:w="1016" w:type="dxa"/>
            <w:tcBorders>
              <w:left w:val="single" w:color="000000" w:sz="6" w:space="0"/>
              <w:right w:val="single" w:color="000000" w:sz="6" w:space="0"/>
            </w:tcBorders>
            <w:vAlign w:val="top"/>
          </w:tcPr>
          <w:p>
            <w:pPr>
              <w:spacing w:before="87" w:line="191" w:lineRule="auto"/>
              <w:ind w:left="111"/>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5</w:t>
            </w:r>
          </w:p>
        </w:tc>
        <w:tc>
          <w:tcPr>
            <w:tcW w:w="1015" w:type="dxa"/>
            <w:tcBorders>
              <w:left w:val="single" w:color="000000" w:sz="6" w:space="0"/>
              <w:right w:val="single" w:color="000000" w:sz="6" w:space="0"/>
            </w:tcBorders>
            <w:vAlign w:val="top"/>
          </w:tcPr>
          <w:p>
            <w:pPr>
              <w:spacing w:before="87" w:line="191" w:lineRule="auto"/>
              <w:ind w:left="105"/>
              <w:rPr>
                <w:rFonts w:ascii="等线" w:hAnsi="等线" w:eastAsia="等线" w:cs="等线"/>
                <w:sz w:val="20"/>
                <w:szCs w:val="20"/>
              </w:rPr>
            </w:pPr>
            <w:r>
              <w:rPr>
                <w:rFonts w:ascii="等线" w:hAnsi="等线" w:eastAsia="等线" w:cs="等线"/>
                <w:spacing w:val="2"/>
                <w:sz w:val="20"/>
                <w:szCs w:val="20"/>
              </w:rPr>
              <w:t>45</w:t>
            </w:r>
          </w:p>
        </w:tc>
        <w:tc>
          <w:tcPr>
            <w:tcW w:w="677" w:type="dxa"/>
            <w:tcBorders>
              <w:left w:val="single" w:color="000000" w:sz="6" w:space="0"/>
              <w:right w:val="single" w:color="000000" w:sz="6" w:space="0"/>
            </w:tcBorders>
            <w:vAlign w:val="top"/>
          </w:tcPr>
          <w:p>
            <w:pPr>
              <w:spacing w:before="85" w:line="193" w:lineRule="auto"/>
              <w:ind w:left="114"/>
              <w:rPr>
                <w:rFonts w:ascii="等线" w:hAnsi="等线" w:eastAsia="等线" w:cs="等线"/>
                <w:sz w:val="20"/>
                <w:szCs w:val="20"/>
              </w:rPr>
            </w:pPr>
            <w:r>
              <w:rPr>
                <w:rFonts w:ascii="等线" w:hAnsi="等线" w:eastAsia="等线" w:cs="等线"/>
                <w:spacing w:val="-1"/>
                <w:sz w:val="20"/>
                <w:szCs w:val="20"/>
              </w:rPr>
              <w:t>21</w:t>
            </w:r>
          </w:p>
        </w:tc>
        <w:tc>
          <w:tcPr>
            <w:tcW w:w="677" w:type="dxa"/>
            <w:tcBorders>
              <w:left w:val="single" w:color="000000" w:sz="6" w:space="0"/>
              <w:right w:val="single" w:color="000000" w:sz="6" w:space="0"/>
            </w:tcBorders>
            <w:vAlign w:val="top"/>
          </w:tcPr>
          <w:p>
            <w:pPr>
              <w:spacing w:before="85" w:line="193" w:lineRule="auto"/>
              <w:ind w:left="116"/>
              <w:rPr>
                <w:rFonts w:ascii="等线" w:hAnsi="等线" w:eastAsia="等线" w:cs="等线"/>
                <w:sz w:val="20"/>
                <w:szCs w:val="20"/>
              </w:rPr>
            </w:pPr>
            <w:r>
              <w:rPr>
                <w:rFonts w:ascii="等线" w:hAnsi="等线" w:eastAsia="等线" w:cs="等线"/>
                <w:spacing w:val="-1"/>
                <w:sz w:val="20"/>
                <w:szCs w:val="20"/>
              </w:rPr>
              <w:t>21</w:t>
            </w:r>
          </w:p>
        </w:tc>
        <w:tc>
          <w:tcPr>
            <w:tcW w:w="1015" w:type="dxa"/>
            <w:tcBorders>
              <w:left w:val="single" w:color="000000" w:sz="6" w:space="0"/>
              <w:right w:val="single" w:color="000000" w:sz="6" w:space="0"/>
            </w:tcBorders>
            <w:vAlign w:val="top"/>
          </w:tcPr>
          <w:p>
            <w:pPr>
              <w:spacing w:before="85" w:line="193" w:lineRule="auto"/>
              <w:ind w:left="116"/>
              <w:rPr>
                <w:rFonts w:ascii="等线" w:hAnsi="等线" w:eastAsia="等线" w:cs="等线"/>
                <w:sz w:val="20"/>
                <w:szCs w:val="20"/>
              </w:rPr>
            </w:pPr>
            <w:r>
              <w:rPr>
                <w:rFonts w:ascii="等线" w:hAnsi="等线" w:eastAsia="等线" w:cs="等线"/>
                <w:sz w:val="20"/>
                <w:szCs w:val="20"/>
              </w:rPr>
              <w:t>34</w:t>
            </w:r>
          </w:p>
        </w:tc>
        <w:tc>
          <w:tcPr>
            <w:tcW w:w="1030" w:type="dxa"/>
            <w:tcBorders>
              <w:left w:val="single" w:color="000000" w:sz="6" w:space="0"/>
              <w:right w:val="single" w:color="000000" w:sz="10" w:space="0"/>
            </w:tcBorders>
            <w:vAlign w:val="top"/>
          </w:tcPr>
          <w:p>
            <w:pPr>
              <w:spacing w:before="85" w:line="193" w:lineRule="auto"/>
              <w:ind w:left="121"/>
              <w:rPr>
                <w:rFonts w:ascii="等线" w:hAnsi="等线" w:eastAsia="等线" w:cs="等线"/>
                <w:sz w:val="20"/>
                <w:szCs w:val="20"/>
              </w:rPr>
            </w:pPr>
            <w:r>
              <w:rPr>
                <w:rFonts w:ascii="等线" w:hAnsi="等线" w:eastAsia="等线" w:cs="等线"/>
                <w:spacing w:val="-1"/>
                <w:sz w:val="20"/>
                <w:szCs w:val="20"/>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911" w:type="dxa"/>
            <w:tcBorders>
              <w:left w:val="single" w:color="000000" w:sz="10" w:space="0"/>
              <w:right w:val="single" w:color="000000" w:sz="6" w:space="0"/>
            </w:tcBorders>
            <w:shd w:val="clear" w:color="auto" w:fill="E6E6E6"/>
            <w:vAlign w:val="top"/>
          </w:tcPr>
          <w:p>
            <w:pPr>
              <w:spacing w:before="26" w:line="283" w:lineRule="exact"/>
              <w:ind w:left="106"/>
              <w:rPr>
                <w:rFonts w:ascii="等线" w:hAnsi="等线" w:eastAsia="等线" w:cs="等线"/>
                <w:sz w:val="20"/>
                <w:szCs w:val="20"/>
              </w:rPr>
            </w:pPr>
            <w:r>
              <w:rPr>
                <w:rFonts w:ascii="等线" w:hAnsi="等线" w:eastAsia="等线" w:cs="等线"/>
                <w:spacing w:val="10"/>
                <w:position w:val="3"/>
                <w:sz w:val="20"/>
                <w:szCs w:val="20"/>
              </w:rPr>
              <w:t>外</w:t>
            </w:r>
            <w:r>
              <w:rPr>
                <w:rFonts w:ascii="等线" w:hAnsi="等线" w:eastAsia="等线" w:cs="等线"/>
                <w:spacing w:val="7"/>
                <w:position w:val="3"/>
                <w:sz w:val="20"/>
                <w:szCs w:val="20"/>
              </w:rPr>
              <w:t>墙</w:t>
            </w:r>
            <w:r>
              <w:rPr>
                <w:rFonts w:ascii="等线" w:hAnsi="等线" w:eastAsia="等线" w:cs="等线"/>
                <w:spacing w:val="5"/>
                <w:position w:val="3"/>
                <w:sz w:val="20"/>
                <w:szCs w:val="20"/>
              </w:rPr>
              <w:t xml:space="preserve"> 2+外窗(</w:t>
            </w:r>
            <w:r>
              <w:rPr>
                <w:rFonts w:ascii="等线" w:hAnsi="等线" w:eastAsia="等线" w:cs="等线"/>
                <w:position w:val="3"/>
                <w:sz w:val="20"/>
                <w:szCs w:val="20"/>
              </w:rPr>
              <w:t>C</w:t>
            </w:r>
            <w:r>
              <w:rPr>
                <w:rFonts w:ascii="等线" w:hAnsi="等线" w:eastAsia="等线" w:cs="等线"/>
                <w:spacing w:val="5"/>
                <w:position w:val="3"/>
                <w:sz w:val="20"/>
                <w:szCs w:val="20"/>
              </w:rPr>
              <w:t>4230)</w:t>
            </w:r>
          </w:p>
        </w:tc>
        <w:tc>
          <w:tcPr>
            <w:tcW w:w="1016" w:type="dxa"/>
            <w:tcBorders>
              <w:left w:val="single" w:color="000000" w:sz="6" w:space="0"/>
              <w:right w:val="single" w:color="000000" w:sz="6" w:space="0"/>
            </w:tcBorders>
            <w:vAlign w:val="top"/>
          </w:tcPr>
          <w:p>
            <w:pPr>
              <w:spacing w:before="87" w:line="191" w:lineRule="auto"/>
              <w:ind w:left="111"/>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5</w:t>
            </w:r>
          </w:p>
        </w:tc>
        <w:tc>
          <w:tcPr>
            <w:tcW w:w="1015" w:type="dxa"/>
            <w:tcBorders>
              <w:left w:val="single" w:color="000000" w:sz="6" w:space="0"/>
              <w:right w:val="single" w:color="000000" w:sz="6" w:space="0"/>
            </w:tcBorders>
            <w:vAlign w:val="top"/>
          </w:tcPr>
          <w:p>
            <w:pPr>
              <w:spacing w:before="87" w:line="191" w:lineRule="auto"/>
              <w:ind w:left="105"/>
              <w:rPr>
                <w:rFonts w:ascii="等线" w:hAnsi="等线" w:eastAsia="等线" w:cs="等线"/>
                <w:sz w:val="20"/>
                <w:szCs w:val="20"/>
              </w:rPr>
            </w:pPr>
            <w:r>
              <w:rPr>
                <w:rFonts w:ascii="等线" w:hAnsi="等线" w:eastAsia="等线" w:cs="等线"/>
                <w:spacing w:val="2"/>
                <w:sz w:val="20"/>
                <w:szCs w:val="20"/>
              </w:rPr>
              <w:t>45</w:t>
            </w:r>
          </w:p>
        </w:tc>
        <w:tc>
          <w:tcPr>
            <w:tcW w:w="677" w:type="dxa"/>
            <w:tcBorders>
              <w:left w:val="single" w:color="000000" w:sz="6" w:space="0"/>
              <w:right w:val="single" w:color="000000" w:sz="6" w:space="0"/>
            </w:tcBorders>
            <w:vAlign w:val="top"/>
          </w:tcPr>
          <w:p>
            <w:pPr>
              <w:spacing w:before="85" w:line="193" w:lineRule="auto"/>
              <w:ind w:left="114"/>
              <w:rPr>
                <w:rFonts w:ascii="等线" w:hAnsi="等线" w:eastAsia="等线" w:cs="等线"/>
                <w:sz w:val="20"/>
                <w:szCs w:val="20"/>
              </w:rPr>
            </w:pPr>
            <w:r>
              <w:rPr>
                <w:rFonts w:ascii="等线" w:hAnsi="等线" w:eastAsia="等线" w:cs="等线"/>
                <w:spacing w:val="-1"/>
                <w:sz w:val="20"/>
                <w:szCs w:val="20"/>
              </w:rPr>
              <w:t>25</w:t>
            </w:r>
          </w:p>
        </w:tc>
        <w:tc>
          <w:tcPr>
            <w:tcW w:w="677" w:type="dxa"/>
            <w:tcBorders>
              <w:left w:val="single" w:color="000000" w:sz="6" w:space="0"/>
              <w:right w:val="single" w:color="000000" w:sz="6" w:space="0"/>
            </w:tcBorders>
            <w:vAlign w:val="top"/>
          </w:tcPr>
          <w:p>
            <w:pPr>
              <w:spacing w:before="85" w:line="193" w:lineRule="auto"/>
              <w:ind w:left="116"/>
              <w:rPr>
                <w:rFonts w:ascii="等线" w:hAnsi="等线" w:eastAsia="等线" w:cs="等线"/>
                <w:sz w:val="20"/>
                <w:szCs w:val="20"/>
              </w:rPr>
            </w:pPr>
            <w:r>
              <w:rPr>
                <w:rFonts w:ascii="等线" w:hAnsi="等线" w:eastAsia="等线" w:cs="等线"/>
                <w:spacing w:val="-1"/>
                <w:sz w:val="20"/>
                <w:szCs w:val="20"/>
              </w:rPr>
              <w:t>25</w:t>
            </w:r>
          </w:p>
        </w:tc>
        <w:tc>
          <w:tcPr>
            <w:tcW w:w="1015" w:type="dxa"/>
            <w:tcBorders>
              <w:left w:val="single" w:color="000000" w:sz="6" w:space="0"/>
              <w:right w:val="single" w:color="000000" w:sz="6" w:space="0"/>
            </w:tcBorders>
            <w:vAlign w:val="top"/>
          </w:tcPr>
          <w:p>
            <w:pPr>
              <w:spacing w:before="85" w:line="193" w:lineRule="auto"/>
              <w:ind w:left="116"/>
              <w:rPr>
                <w:rFonts w:ascii="等线" w:hAnsi="等线" w:eastAsia="等线" w:cs="等线"/>
                <w:sz w:val="20"/>
                <w:szCs w:val="20"/>
              </w:rPr>
            </w:pPr>
            <w:r>
              <w:rPr>
                <w:rFonts w:ascii="等线" w:hAnsi="等线" w:eastAsia="等线" w:cs="等线"/>
                <w:sz w:val="20"/>
                <w:szCs w:val="20"/>
              </w:rPr>
              <w:t>30</w:t>
            </w:r>
          </w:p>
        </w:tc>
        <w:tc>
          <w:tcPr>
            <w:tcW w:w="1030" w:type="dxa"/>
            <w:tcBorders>
              <w:left w:val="single" w:color="000000" w:sz="6" w:space="0"/>
              <w:right w:val="single" w:color="000000" w:sz="10" w:space="0"/>
            </w:tcBorders>
            <w:vAlign w:val="top"/>
          </w:tcPr>
          <w:p>
            <w:pPr>
              <w:spacing w:before="85" w:line="193" w:lineRule="auto"/>
              <w:ind w:left="121"/>
              <w:rPr>
                <w:rFonts w:ascii="等线" w:hAnsi="等线" w:eastAsia="等线" w:cs="等线"/>
                <w:sz w:val="20"/>
                <w:szCs w:val="20"/>
              </w:rPr>
            </w:pPr>
            <w:r>
              <w:rPr>
                <w:rFonts w:ascii="等线" w:hAnsi="等线" w:eastAsia="等线" w:cs="等线"/>
                <w:spacing w:val="-1"/>
                <w:sz w:val="20"/>
                <w:szCs w:val="20"/>
              </w:rPr>
              <w:t>20</w:t>
            </w:r>
          </w:p>
        </w:tc>
      </w:tr>
    </w:tbl>
    <w:p>
      <w:pPr>
        <w:rPr>
          <w:rFonts w:ascii="Arial"/>
          <w:sz w:val="21"/>
        </w:rPr>
      </w:pPr>
    </w:p>
    <w:p>
      <w:pPr>
        <w:sectPr>
          <w:footerReference r:id="rId15" w:type="default"/>
          <w:pgSz w:w="11906" w:h="16839"/>
          <w:pgMar w:top="1431" w:right="864" w:bottom="1220" w:left="1674" w:header="0" w:footer="1033" w:gutter="0"/>
          <w:cols w:space="720" w:num="1"/>
        </w:sectPr>
      </w:pPr>
    </w:p>
    <w:p>
      <w:pPr>
        <w:spacing w:line="91" w:lineRule="auto"/>
        <w:rPr>
          <w:rFonts w:ascii="Arial"/>
          <w:sz w:val="2"/>
        </w:rPr>
      </w:pPr>
    </w:p>
    <w:tbl>
      <w:tblPr>
        <w:tblStyle w:val="4"/>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11"/>
        <w:gridCol w:w="1016"/>
        <w:gridCol w:w="1015"/>
        <w:gridCol w:w="677"/>
        <w:gridCol w:w="677"/>
        <w:gridCol w:w="1015"/>
        <w:gridCol w:w="1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911" w:type="dxa"/>
            <w:tcBorders>
              <w:left w:val="single" w:color="000000" w:sz="10" w:space="0"/>
              <w:right w:val="single" w:color="000000" w:sz="6" w:space="0"/>
            </w:tcBorders>
            <w:shd w:val="clear" w:color="auto" w:fill="E6E6E6"/>
            <w:vAlign w:val="top"/>
          </w:tcPr>
          <w:p>
            <w:pPr>
              <w:spacing w:before="74" w:line="217" w:lineRule="auto"/>
              <w:ind w:left="106"/>
              <w:rPr>
                <w:rFonts w:ascii="等线" w:hAnsi="等线" w:eastAsia="等线" w:cs="等线"/>
                <w:sz w:val="20"/>
                <w:szCs w:val="20"/>
              </w:rPr>
            </w:pPr>
            <w:r>
              <w:rPr>
                <w:rFonts w:ascii="等线" w:hAnsi="等线" w:eastAsia="等线" w:cs="等线"/>
                <w:spacing w:val="4"/>
                <w:sz w:val="20"/>
                <w:szCs w:val="20"/>
              </w:rPr>
              <w:t>外墙 3</w:t>
            </w:r>
          </w:p>
        </w:tc>
        <w:tc>
          <w:tcPr>
            <w:tcW w:w="1016" w:type="dxa"/>
            <w:tcBorders>
              <w:left w:val="single" w:color="000000" w:sz="6" w:space="0"/>
              <w:right w:val="single" w:color="000000" w:sz="6" w:space="0"/>
            </w:tcBorders>
            <w:vAlign w:val="top"/>
          </w:tcPr>
          <w:p>
            <w:pPr>
              <w:spacing w:before="103" w:line="191" w:lineRule="auto"/>
              <w:ind w:left="111"/>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5</w:t>
            </w:r>
          </w:p>
        </w:tc>
        <w:tc>
          <w:tcPr>
            <w:tcW w:w="1015" w:type="dxa"/>
            <w:tcBorders>
              <w:left w:val="single" w:color="000000" w:sz="6" w:space="0"/>
              <w:right w:val="single" w:color="000000" w:sz="6" w:space="0"/>
            </w:tcBorders>
            <w:vAlign w:val="top"/>
          </w:tcPr>
          <w:p>
            <w:pPr>
              <w:spacing w:before="103" w:line="191" w:lineRule="auto"/>
              <w:ind w:left="105"/>
              <w:rPr>
                <w:rFonts w:ascii="等线" w:hAnsi="等线" w:eastAsia="等线" w:cs="等线"/>
                <w:sz w:val="20"/>
                <w:szCs w:val="20"/>
              </w:rPr>
            </w:pPr>
            <w:r>
              <w:rPr>
                <w:rFonts w:ascii="等线" w:hAnsi="等线" w:eastAsia="等线" w:cs="等线"/>
                <w:spacing w:val="2"/>
                <w:sz w:val="20"/>
                <w:szCs w:val="20"/>
              </w:rPr>
              <w:t>45</w:t>
            </w:r>
          </w:p>
        </w:tc>
        <w:tc>
          <w:tcPr>
            <w:tcW w:w="677" w:type="dxa"/>
            <w:tcBorders>
              <w:left w:val="single" w:color="000000" w:sz="6" w:space="0"/>
              <w:right w:val="single" w:color="000000" w:sz="6" w:space="0"/>
            </w:tcBorders>
            <w:vAlign w:val="top"/>
          </w:tcPr>
          <w:p>
            <w:pPr>
              <w:spacing w:before="100" w:line="193" w:lineRule="auto"/>
              <w:ind w:left="115"/>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3</w:t>
            </w:r>
          </w:p>
        </w:tc>
        <w:tc>
          <w:tcPr>
            <w:tcW w:w="677" w:type="dxa"/>
            <w:tcBorders>
              <w:left w:val="single" w:color="000000" w:sz="6" w:space="0"/>
              <w:right w:val="single" w:color="000000" w:sz="6" w:space="0"/>
            </w:tcBorders>
            <w:vAlign w:val="top"/>
          </w:tcPr>
          <w:p>
            <w:pPr>
              <w:spacing w:before="100" w:line="193" w:lineRule="auto"/>
              <w:ind w:left="117"/>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3</w:t>
            </w:r>
          </w:p>
        </w:tc>
        <w:tc>
          <w:tcPr>
            <w:tcW w:w="1015" w:type="dxa"/>
            <w:tcBorders>
              <w:left w:val="single" w:color="000000" w:sz="6" w:space="0"/>
              <w:right w:val="single" w:color="000000" w:sz="6" w:space="0"/>
            </w:tcBorders>
            <w:vAlign w:val="top"/>
          </w:tcPr>
          <w:p>
            <w:pPr>
              <w:spacing w:before="41" w:line="303" w:lineRule="exact"/>
              <w:ind w:left="166"/>
              <w:rPr>
                <w:rFonts w:ascii="等线" w:hAnsi="等线" w:eastAsia="等线" w:cs="等线"/>
                <w:sz w:val="20"/>
                <w:szCs w:val="20"/>
              </w:rPr>
            </w:pPr>
            <w:r>
              <w:rPr>
                <w:rFonts w:ascii="等线" w:hAnsi="等线" w:eastAsia="等线" w:cs="等线"/>
                <w:spacing w:val="-19"/>
                <w:position w:val="3"/>
                <w:sz w:val="20"/>
                <w:szCs w:val="20"/>
              </w:rPr>
              <w:t>＜</w:t>
            </w:r>
            <w:r>
              <w:rPr>
                <w:rFonts w:ascii="等线" w:hAnsi="等线" w:eastAsia="等线" w:cs="等线"/>
                <w:spacing w:val="-17"/>
                <w:position w:val="3"/>
                <w:sz w:val="20"/>
                <w:szCs w:val="20"/>
              </w:rPr>
              <w:t>5</w:t>
            </w:r>
          </w:p>
        </w:tc>
        <w:tc>
          <w:tcPr>
            <w:tcW w:w="1030" w:type="dxa"/>
            <w:tcBorders>
              <w:left w:val="single" w:color="000000" w:sz="6" w:space="0"/>
              <w:right w:val="single" w:color="000000" w:sz="10" w:space="0"/>
            </w:tcBorders>
            <w:vAlign w:val="top"/>
          </w:tcPr>
          <w:p>
            <w:pPr>
              <w:spacing w:before="41" w:line="303" w:lineRule="exact"/>
              <w:ind w:left="168"/>
              <w:rPr>
                <w:rFonts w:ascii="等线" w:hAnsi="等线" w:eastAsia="等线" w:cs="等线"/>
                <w:sz w:val="20"/>
                <w:szCs w:val="20"/>
              </w:rPr>
            </w:pPr>
            <w:r>
              <w:rPr>
                <w:rFonts w:ascii="等线" w:hAnsi="等线" w:eastAsia="等线" w:cs="等线"/>
                <w:spacing w:val="-19"/>
                <w:position w:val="3"/>
                <w:sz w:val="20"/>
                <w:szCs w:val="20"/>
              </w:rPr>
              <w:t>＜</w:t>
            </w:r>
            <w:r>
              <w:rPr>
                <w:rFonts w:ascii="等线" w:hAnsi="等线" w:eastAsia="等线" w:cs="等线"/>
                <w:spacing w:val="-17"/>
                <w:position w:val="3"/>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911" w:type="dxa"/>
            <w:tcBorders>
              <w:left w:val="single" w:color="000000" w:sz="10" w:space="0"/>
              <w:right w:val="single" w:color="000000" w:sz="6" w:space="0"/>
            </w:tcBorders>
            <w:shd w:val="clear" w:color="auto" w:fill="E6E6E6"/>
            <w:vAlign w:val="top"/>
          </w:tcPr>
          <w:p>
            <w:pPr>
              <w:spacing w:before="58" w:line="217" w:lineRule="auto"/>
              <w:ind w:left="106"/>
              <w:rPr>
                <w:rFonts w:ascii="等线" w:hAnsi="等线" w:eastAsia="等线" w:cs="等线"/>
                <w:sz w:val="20"/>
                <w:szCs w:val="20"/>
              </w:rPr>
            </w:pPr>
            <w:r>
              <w:rPr>
                <w:rFonts w:ascii="等线" w:hAnsi="等线" w:eastAsia="等线" w:cs="等线"/>
                <w:spacing w:val="3"/>
                <w:sz w:val="20"/>
                <w:szCs w:val="20"/>
              </w:rPr>
              <w:t>外墙 4</w:t>
            </w:r>
          </w:p>
        </w:tc>
        <w:tc>
          <w:tcPr>
            <w:tcW w:w="1016" w:type="dxa"/>
            <w:tcBorders>
              <w:left w:val="single" w:color="000000" w:sz="6" w:space="0"/>
              <w:right w:val="single" w:color="000000" w:sz="6" w:space="0"/>
            </w:tcBorders>
            <w:vAlign w:val="top"/>
          </w:tcPr>
          <w:p>
            <w:pPr>
              <w:spacing w:before="86" w:line="191" w:lineRule="auto"/>
              <w:ind w:left="111"/>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5</w:t>
            </w:r>
          </w:p>
        </w:tc>
        <w:tc>
          <w:tcPr>
            <w:tcW w:w="1015" w:type="dxa"/>
            <w:tcBorders>
              <w:left w:val="single" w:color="000000" w:sz="6" w:space="0"/>
              <w:right w:val="single" w:color="000000" w:sz="6" w:space="0"/>
            </w:tcBorders>
            <w:vAlign w:val="top"/>
          </w:tcPr>
          <w:p>
            <w:pPr>
              <w:spacing w:before="86" w:line="191" w:lineRule="auto"/>
              <w:ind w:left="105"/>
              <w:rPr>
                <w:rFonts w:ascii="等线" w:hAnsi="等线" w:eastAsia="等线" w:cs="等线"/>
                <w:sz w:val="20"/>
                <w:szCs w:val="20"/>
              </w:rPr>
            </w:pPr>
            <w:r>
              <w:rPr>
                <w:rFonts w:ascii="等线" w:hAnsi="等线" w:eastAsia="等线" w:cs="等线"/>
                <w:spacing w:val="2"/>
                <w:sz w:val="20"/>
                <w:szCs w:val="20"/>
              </w:rPr>
              <w:t>45</w:t>
            </w:r>
          </w:p>
        </w:tc>
        <w:tc>
          <w:tcPr>
            <w:tcW w:w="677" w:type="dxa"/>
            <w:tcBorders>
              <w:left w:val="single" w:color="000000" w:sz="6" w:space="0"/>
              <w:right w:val="single" w:color="000000" w:sz="6" w:space="0"/>
            </w:tcBorders>
            <w:vAlign w:val="top"/>
          </w:tcPr>
          <w:p>
            <w:pPr>
              <w:spacing w:before="86" w:line="191" w:lineRule="auto"/>
              <w:ind w:left="115"/>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4</w:t>
            </w:r>
          </w:p>
        </w:tc>
        <w:tc>
          <w:tcPr>
            <w:tcW w:w="677" w:type="dxa"/>
            <w:tcBorders>
              <w:left w:val="single" w:color="000000" w:sz="6" w:space="0"/>
              <w:right w:val="single" w:color="000000" w:sz="6" w:space="0"/>
            </w:tcBorders>
            <w:vAlign w:val="top"/>
          </w:tcPr>
          <w:p>
            <w:pPr>
              <w:spacing w:before="86" w:line="191" w:lineRule="auto"/>
              <w:ind w:left="117"/>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4</w:t>
            </w:r>
          </w:p>
        </w:tc>
        <w:tc>
          <w:tcPr>
            <w:tcW w:w="1015" w:type="dxa"/>
            <w:tcBorders>
              <w:left w:val="single" w:color="000000" w:sz="6" w:space="0"/>
              <w:right w:val="single" w:color="000000" w:sz="6" w:space="0"/>
            </w:tcBorders>
            <w:vAlign w:val="top"/>
          </w:tcPr>
          <w:p>
            <w:pPr>
              <w:spacing w:before="25" w:line="300" w:lineRule="exact"/>
              <w:ind w:left="166"/>
              <w:rPr>
                <w:rFonts w:ascii="等线" w:hAnsi="等线" w:eastAsia="等线" w:cs="等线"/>
                <w:sz w:val="20"/>
                <w:szCs w:val="20"/>
              </w:rPr>
            </w:pPr>
            <w:r>
              <w:rPr>
                <w:rFonts w:ascii="等线" w:hAnsi="等线" w:eastAsia="等线" w:cs="等线"/>
                <w:spacing w:val="-19"/>
                <w:position w:val="3"/>
                <w:sz w:val="20"/>
                <w:szCs w:val="20"/>
              </w:rPr>
              <w:t>＜</w:t>
            </w:r>
            <w:r>
              <w:rPr>
                <w:rFonts w:ascii="等线" w:hAnsi="等线" w:eastAsia="等线" w:cs="等线"/>
                <w:spacing w:val="-17"/>
                <w:position w:val="3"/>
                <w:sz w:val="20"/>
                <w:szCs w:val="20"/>
              </w:rPr>
              <w:t>5</w:t>
            </w:r>
          </w:p>
        </w:tc>
        <w:tc>
          <w:tcPr>
            <w:tcW w:w="1030" w:type="dxa"/>
            <w:tcBorders>
              <w:left w:val="single" w:color="000000" w:sz="6" w:space="0"/>
              <w:right w:val="single" w:color="000000" w:sz="10" w:space="0"/>
            </w:tcBorders>
            <w:vAlign w:val="top"/>
          </w:tcPr>
          <w:p>
            <w:pPr>
              <w:spacing w:before="25" w:line="300" w:lineRule="exact"/>
              <w:ind w:left="168"/>
              <w:rPr>
                <w:rFonts w:ascii="等线" w:hAnsi="等线" w:eastAsia="等线" w:cs="等线"/>
                <w:sz w:val="20"/>
                <w:szCs w:val="20"/>
              </w:rPr>
            </w:pPr>
            <w:r>
              <w:rPr>
                <w:rFonts w:ascii="等线" w:hAnsi="等线" w:eastAsia="等线" w:cs="等线"/>
                <w:spacing w:val="-19"/>
                <w:position w:val="3"/>
                <w:sz w:val="20"/>
                <w:szCs w:val="20"/>
              </w:rPr>
              <w:t>＜</w:t>
            </w:r>
            <w:r>
              <w:rPr>
                <w:rFonts w:ascii="等线" w:hAnsi="等线" w:eastAsia="等线" w:cs="等线"/>
                <w:spacing w:val="-17"/>
                <w:position w:val="3"/>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911" w:type="dxa"/>
            <w:tcBorders>
              <w:left w:val="single" w:color="000000" w:sz="10" w:space="0"/>
              <w:right w:val="single" w:color="000000" w:sz="6" w:space="0"/>
            </w:tcBorders>
            <w:shd w:val="clear" w:color="auto" w:fill="E6E6E6"/>
            <w:vAlign w:val="top"/>
          </w:tcPr>
          <w:p>
            <w:pPr>
              <w:spacing w:before="58" w:line="217" w:lineRule="auto"/>
              <w:ind w:left="106"/>
              <w:rPr>
                <w:rFonts w:ascii="等线" w:hAnsi="等线" w:eastAsia="等线" w:cs="等线"/>
                <w:sz w:val="20"/>
                <w:szCs w:val="20"/>
              </w:rPr>
            </w:pPr>
            <w:r>
              <w:rPr>
                <w:rFonts w:ascii="等线" w:hAnsi="等线" w:eastAsia="等线" w:cs="等线"/>
                <w:spacing w:val="5"/>
                <w:sz w:val="20"/>
                <w:szCs w:val="20"/>
              </w:rPr>
              <w:t xml:space="preserve">外墙 </w:t>
            </w:r>
            <w:r>
              <w:rPr>
                <w:rFonts w:ascii="等线" w:hAnsi="等线" w:eastAsia="等线" w:cs="等线"/>
                <w:spacing w:val="4"/>
                <w:sz w:val="20"/>
                <w:szCs w:val="20"/>
              </w:rPr>
              <w:t>5</w:t>
            </w:r>
          </w:p>
        </w:tc>
        <w:tc>
          <w:tcPr>
            <w:tcW w:w="1016" w:type="dxa"/>
            <w:tcBorders>
              <w:left w:val="single" w:color="000000" w:sz="6" w:space="0"/>
              <w:right w:val="single" w:color="000000" w:sz="6" w:space="0"/>
            </w:tcBorders>
            <w:vAlign w:val="top"/>
          </w:tcPr>
          <w:p>
            <w:pPr>
              <w:spacing w:before="86" w:line="191" w:lineRule="auto"/>
              <w:ind w:left="111"/>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5</w:t>
            </w:r>
          </w:p>
        </w:tc>
        <w:tc>
          <w:tcPr>
            <w:tcW w:w="1015" w:type="dxa"/>
            <w:tcBorders>
              <w:left w:val="single" w:color="000000" w:sz="6" w:space="0"/>
              <w:right w:val="single" w:color="000000" w:sz="6" w:space="0"/>
            </w:tcBorders>
            <w:vAlign w:val="top"/>
          </w:tcPr>
          <w:p>
            <w:pPr>
              <w:spacing w:before="86" w:line="191" w:lineRule="auto"/>
              <w:ind w:left="105"/>
              <w:rPr>
                <w:rFonts w:ascii="等线" w:hAnsi="等线" w:eastAsia="等线" w:cs="等线"/>
                <w:sz w:val="20"/>
                <w:szCs w:val="20"/>
              </w:rPr>
            </w:pPr>
            <w:r>
              <w:rPr>
                <w:rFonts w:ascii="等线" w:hAnsi="等线" w:eastAsia="等线" w:cs="等线"/>
                <w:spacing w:val="2"/>
                <w:sz w:val="20"/>
                <w:szCs w:val="20"/>
              </w:rPr>
              <w:t>45</w:t>
            </w:r>
          </w:p>
        </w:tc>
        <w:tc>
          <w:tcPr>
            <w:tcW w:w="677" w:type="dxa"/>
            <w:tcBorders>
              <w:left w:val="single" w:color="000000" w:sz="6" w:space="0"/>
              <w:right w:val="single" w:color="000000" w:sz="6" w:space="0"/>
            </w:tcBorders>
            <w:vAlign w:val="top"/>
          </w:tcPr>
          <w:p>
            <w:pPr>
              <w:spacing w:before="84" w:line="193" w:lineRule="auto"/>
              <w:ind w:left="115"/>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6</w:t>
            </w:r>
          </w:p>
        </w:tc>
        <w:tc>
          <w:tcPr>
            <w:tcW w:w="677" w:type="dxa"/>
            <w:tcBorders>
              <w:left w:val="single" w:color="000000" w:sz="6" w:space="0"/>
              <w:right w:val="single" w:color="000000" w:sz="6" w:space="0"/>
            </w:tcBorders>
            <w:vAlign w:val="top"/>
          </w:tcPr>
          <w:p>
            <w:pPr>
              <w:spacing w:before="84" w:line="193" w:lineRule="auto"/>
              <w:ind w:left="117"/>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6</w:t>
            </w:r>
          </w:p>
        </w:tc>
        <w:tc>
          <w:tcPr>
            <w:tcW w:w="1015" w:type="dxa"/>
            <w:tcBorders>
              <w:left w:val="single" w:color="000000" w:sz="6" w:space="0"/>
              <w:right w:val="single" w:color="000000" w:sz="6" w:space="0"/>
            </w:tcBorders>
            <w:vAlign w:val="top"/>
          </w:tcPr>
          <w:p>
            <w:pPr>
              <w:spacing w:before="25" w:line="300" w:lineRule="exact"/>
              <w:ind w:left="166"/>
              <w:rPr>
                <w:rFonts w:ascii="等线" w:hAnsi="等线" w:eastAsia="等线" w:cs="等线"/>
                <w:sz w:val="20"/>
                <w:szCs w:val="20"/>
              </w:rPr>
            </w:pPr>
            <w:r>
              <w:rPr>
                <w:rFonts w:ascii="等线" w:hAnsi="等线" w:eastAsia="等线" w:cs="等线"/>
                <w:spacing w:val="-19"/>
                <w:position w:val="3"/>
                <w:sz w:val="20"/>
                <w:szCs w:val="20"/>
              </w:rPr>
              <w:t>＜</w:t>
            </w:r>
            <w:r>
              <w:rPr>
                <w:rFonts w:ascii="等线" w:hAnsi="等线" w:eastAsia="等线" w:cs="等线"/>
                <w:spacing w:val="-17"/>
                <w:position w:val="3"/>
                <w:sz w:val="20"/>
                <w:szCs w:val="20"/>
              </w:rPr>
              <w:t>5</w:t>
            </w:r>
          </w:p>
        </w:tc>
        <w:tc>
          <w:tcPr>
            <w:tcW w:w="1030" w:type="dxa"/>
            <w:tcBorders>
              <w:left w:val="single" w:color="000000" w:sz="6" w:space="0"/>
              <w:right w:val="single" w:color="000000" w:sz="10" w:space="0"/>
            </w:tcBorders>
            <w:vAlign w:val="top"/>
          </w:tcPr>
          <w:p>
            <w:pPr>
              <w:spacing w:before="25" w:line="300" w:lineRule="exact"/>
              <w:ind w:left="168"/>
              <w:rPr>
                <w:rFonts w:ascii="等线" w:hAnsi="等线" w:eastAsia="等线" w:cs="等线"/>
                <w:sz w:val="20"/>
                <w:szCs w:val="20"/>
              </w:rPr>
            </w:pPr>
            <w:r>
              <w:rPr>
                <w:rFonts w:ascii="等线" w:hAnsi="等线" w:eastAsia="等线" w:cs="等线"/>
                <w:spacing w:val="-19"/>
                <w:position w:val="3"/>
                <w:sz w:val="20"/>
                <w:szCs w:val="20"/>
              </w:rPr>
              <w:t>＜</w:t>
            </w:r>
            <w:r>
              <w:rPr>
                <w:rFonts w:ascii="等线" w:hAnsi="等线" w:eastAsia="等线" w:cs="等线"/>
                <w:spacing w:val="-17"/>
                <w:position w:val="3"/>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911" w:type="dxa"/>
            <w:tcBorders>
              <w:left w:val="single" w:color="000000" w:sz="10" w:space="0"/>
              <w:right w:val="single" w:color="000000" w:sz="6" w:space="0"/>
            </w:tcBorders>
            <w:shd w:val="clear" w:color="auto" w:fill="E6E6E6"/>
            <w:vAlign w:val="top"/>
          </w:tcPr>
          <w:p>
            <w:pPr>
              <w:spacing w:before="26" w:line="283" w:lineRule="exact"/>
              <w:ind w:left="106"/>
              <w:rPr>
                <w:rFonts w:ascii="等线" w:hAnsi="等线" w:eastAsia="等线" w:cs="等线"/>
                <w:sz w:val="20"/>
                <w:szCs w:val="20"/>
              </w:rPr>
            </w:pPr>
            <w:r>
              <w:rPr>
                <w:rFonts w:ascii="等线" w:hAnsi="等线" w:eastAsia="等线" w:cs="等线"/>
                <w:spacing w:val="6"/>
                <w:position w:val="3"/>
                <w:sz w:val="20"/>
                <w:szCs w:val="20"/>
              </w:rPr>
              <w:t>外墙 6+外窗(</w:t>
            </w:r>
            <w:r>
              <w:rPr>
                <w:rFonts w:ascii="等线" w:hAnsi="等线" w:eastAsia="等线" w:cs="等线"/>
                <w:position w:val="3"/>
                <w:sz w:val="20"/>
                <w:szCs w:val="20"/>
              </w:rPr>
              <w:t>C</w:t>
            </w:r>
            <w:r>
              <w:rPr>
                <w:rFonts w:ascii="等线" w:hAnsi="等线" w:eastAsia="等线" w:cs="等线"/>
                <w:spacing w:val="6"/>
                <w:position w:val="3"/>
                <w:sz w:val="20"/>
                <w:szCs w:val="20"/>
              </w:rPr>
              <w:t>4230)+外窗(</w:t>
            </w:r>
            <w:r>
              <w:rPr>
                <w:rFonts w:ascii="等线" w:hAnsi="等线" w:eastAsia="等线" w:cs="等线"/>
                <w:position w:val="3"/>
                <w:sz w:val="20"/>
                <w:szCs w:val="20"/>
              </w:rPr>
              <w:t>C</w:t>
            </w:r>
            <w:r>
              <w:rPr>
                <w:rFonts w:ascii="等线" w:hAnsi="等线" w:eastAsia="等线" w:cs="等线"/>
                <w:spacing w:val="6"/>
                <w:position w:val="3"/>
                <w:sz w:val="20"/>
                <w:szCs w:val="20"/>
              </w:rPr>
              <w:t>4230)</w:t>
            </w:r>
          </w:p>
        </w:tc>
        <w:tc>
          <w:tcPr>
            <w:tcW w:w="1016" w:type="dxa"/>
            <w:tcBorders>
              <w:left w:val="single" w:color="000000" w:sz="6" w:space="0"/>
              <w:right w:val="single" w:color="000000" w:sz="6" w:space="0"/>
            </w:tcBorders>
            <w:vAlign w:val="top"/>
          </w:tcPr>
          <w:p>
            <w:pPr>
              <w:spacing w:before="88" w:line="191" w:lineRule="auto"/>
              <w:ind w:left="111"/>
              <w:rPr>
                <w:rFonts w:ascii="等线" w:hAnsi="等线" w:eastAsia="等线" w:cs="等线"/>
                <w:sz w:val="20"/>
                <w:szCs w:val="20"/>
              </w:rPr>
            </w:pPr>
            <w:r>
              <w:rPr>
                <w:rFonts w:ascii="等线" w:hAnsi="等线" w:eastAsia="等线" w:cs="等线"/>
                <w:spacing w:val="-2"/>
                <w:sz w:val="20"/>
                <w:szCs w:val="20"/>
              </w:rPr>
              <w:t>5</w:t>
            </w:r>
            <w:r>
              <w:rPr>
                <w:rFonts w:ascii="等线" w:hAnsi="等线" w:eastAsia="等线" w:cs="等线"/>
                <w:spacing w:val="-1"/>
                <w:sz w:val="20"/>
                <w:szCs w:val="20"/>
              </w:rPr>
              <w:t>5</w:t>
            </w:r>
          </w:p>
        </w:tc>
        <w:tc>
          <w:tcPr>
            <w:tcW w:w="1015" w:type="dxa"/>
            <w:tcBorders>
              <w:left w:val="single" w:color="000000" w:sz="6" w:space="0"/>
              <w:right w:val="single" w:color="000000" w:sz="6" w:space="0"/>
            </w:tcBorders>
            <w:vAlign w:val="top"/>
          </w:tcPr>
          <w:p>
            <w:pPr>
              <w:spacing w:before="88" w:line="191" w:lineRule="auto"/>
              <w:ind w:left="105"/>
              <w:rPr>
                <w:rFonts w:ascii="等线" w:hAnsi="等线" w:eastAsia="等线" w:cs="等线"/>
                <w:sz w:val="20"/>
                <w:szCs w:val="20"/>
              </w:rPr>
            </w:pPr>
            <w:r>
              <w:rPr>
                <w:rFonts w:ascii="等线" w:hAnsi="等线" w:eastAsia="等线" w:cs="等线"/>
                <w:spacing w:val="2"/>
                <w:sz w:val="20"/>
                <w:szCs w:val="20"/>
              </w:rPr>
              <w:t>45</w:t>
            </w:r>
          </w:p>
        </w:tc>
        <w:tc>
          <w:tcPr>
            <w:tcW w:w="677" w:type="dxa"/>
            <w:tcBorders>
              <w:left w:val="single" w:color="000000" w:sz="6" w:space="0"/>
              <w:right w:val="single" w:color="000000" w:sz="6" w:space="0"/>
            </w:tcBorders>
            <w:vAlign w:val="top"/>
          </w:tcPr>
          <w:p>
            <w:pPr>
              <w:spacing w:before="85" w:line="193" w:lineRule="auto"/>
              <w:ind w:left="114"/>
              <w:rPr>
                <w:rFonts w:ascii="等线" w:hAnsi="等线" w:eastAsia="等线" w:cs="等线"/>
                <w:sz w:val="20"/>
                <w:szCs w:val="20"/>
              </w:rPr>
            </w:pPr>
            <w:r>
              <w:rPr>
                <w:rFonts w:ascii="等线" w:hAnsi="等线" w:eastAsia="等线" w:cs="等线"/>
                <w:spacing w:val="-1"/>
                <w:sz w:val="20"/>
                <w:szCs w:val="20"/>
              </w:rPr>
              <w:t>22</w:t>
            </w:r>
          </w:p>
        </w:tc>
        <w:tc>
          <w:tcPr>
            <w:tcW w:w="677" w:type="dxa"/>
            <w:tcBorders>
              <w:left w:val="single" w:color="000000" w:sz="6" w:space="0"/>
              <w:right w:val="single" w:color="000000" w:sz="6" w:space="0"/>
            </w:tcBorders>
            <w:vAlign w:val="top"/>
          </w:tcPr>
          <w:p>
            <w:pPr>
              <w:spacing w:before="85" w:line="193" w:lineRule="auto"/>
              <w:ind w:left="116"/>
              <w:rPr>
                <w:rFonts w:ascii="等线" w:hAnsi="等线" w:eastAsia="等线" w:cs="等线"/>
                <w:sz w:val="20"/>
                <w:szCs w:val="20"/>
              </w:rPr>
            </w:pPr>
            <w:r>
              <w:rPr>
                <w:rFonts w:ascii="等线" w:hAnsi="等线" w:eastAsia="等线" w:cs="等线"/>
                <w:spacing w:val="-1"/>
                <w:sz w:val="20"/>
                <w:szCs w:val="20"/>
              </w:rPr>
              <w:t>22</w:t>
            </w:r>
          </w:p>
        </w:tc>
        <w:tc>
          <w:tcPr>
            <w:tcW w:w="1015" w:type="dxa"/>
            <w:tcBorders>
              <w:left w:val="single" w:color="000000" w:sz="6" w:space="0"/>
              <w:right w:val="single" w:color="000000" w:sz="6" w:space="0"/>
            </w:tcBorders>
            <w:vAlign w:val="top"/>
          </w:tcPr>
          <w:p>
            <w:pPr>
              <w:spacing w:before="85" w:line="193" w:lineRule="auto"/>
              <w:ind w:left="116"/>
              <w:rPr>
                <w:rFonts w:ascii="等线" w:hAnsi="等线" w:eastAsia="等线" w:cs="等线"/>
                <w:sz w:val="20"/>
                <w:szCs w:val="20"/>
              </w:rPr>
            </w:pPr>
            <w:r>
              <w:rPr>
                <w:rFonts w:ascii="等线" w:hAnsi="等线" w:eastAsia="等线" w:cs="等线"/>
                <w:sz w:val="20"/>
                <w:szCs w:val="20"/>
              </w:rPr>
              <w:t>33</w:t>
            </w:r>
          </w:p>
        </w:tc>
        <w:tc>
          <w:tcPr>
            <w:tcW w:w="1030" w:type="dxa"/>
            <w:tcBorders>
              <w:left w:val="single" w:color="000000" w:sz="6" w:space="0"/>
              <w:right w:val="single" w:color="000000" w:sz="10" w:space="0"/>
            </w:tcBorders>
            <w:vAlign w:val="top"/>
          </w:tcPr>
          <w:p>
            <w:pPr>
              <w:spacing w:before="85" w:line="193" w:lineRule="auto"/>
              <w:ind w:left="121"/>
              <w:rPr>
                <w:rFonts w:ascii="等线" w:hAnsi="等线" w:eastAsia="等线" w:cs="等线"/>
                <w:sz w:val="20"/>
                <w:szCs w:val="20"/>
              </w:rPr>
            </w:pPr>
            <w:r>
              <w:rPr>
                <w:rFonts w:ascii="等线" w:hAnsi="等线" w:eastAsia="等线" w:cs="等线"/>
                <w:spacing w:val="-1"/>
                <w:sz w:val="20"/>
                <w:szCs w:val="20"/>
              </w:rPr>
              <w:t>23</w:t>
            </w:r>
          </w:p>
        </w:tc>
      </w:tr>
    </w:tbl>
    <w:p>
      <w:pPr>
        <w:spacing w:line="334" w:lineRule="auto"/>
        <w:rPr>
          <w:rFonts w:ascii="Arial"/>
          <w:sz w:val="21"/>
        </w:rPr>
      </w:pPr>
    </w:p>
    <w:p>
      <w:pPr>
        <w:spacing w:line="335" w:lineRule="auto"/>
        <w:rPr>
          <w:rFonts w:ascii="Arial"/>
          <w:sz w:val="21"/>
        </w:rPr>
      </w:pPr>
    </w:p>
    <w:p>
      <w:pPr>
        <w:spacing w:before="75" w:line="317" w:lineRule="auto"/>
        <w:ind w:left="138" w:right="932" w:firstLine="498"/>
        <w:rPr>
          <w:rFonts w:ascii="仿宋" w:hAnsi="仿宋" w:eastAsia="仿宋" w:cs="仿宋"/>
          <w:sz w:val="23"/>
          <w:szCs w:val="23"/>
        </w:rPr>
      </w:pPr>
      <w:r>
        <w:rPr>
          <w:rFonts w:ascii="仿宋" w:hAnsi="仿宋" w:eastAsia="仿宋" w:cs="仿宋"/>
          <w:spacing w:val="12"/>
          <w:sz w:val="23"/>
          <w:szCs w:val="23"/>
        </w:rPr>
        <w:t>室</w:t>
      </w:r>
      <w:r>
        <w:rPr>
          <w:rFonts w:ascii="仿宋" w:hAnsi="仿宋" w:eastAsia="仿宋" w:cs="仿宋"/>
          <w:spacing w:val="9"/>
          <w:sz w:val="23"/>
          <w:szCs w:val="23"/>
        </w:rPr>
        <w:t>外</w:t>
      </w:r>
      <w:r>
        <w:rPr>
          <w:rFonts w:ascii="仿宋" w:hAnsi="仿宋" w:eastAsia="仿宋" w:cs="仿宋"/>
          <w:spacing w:val="6"/>
          <w:sz w:val="23"/>
          <w:szCs w:val="23"/>
        </w:rPr>
        <w:t>噪声通过多面组合墙传到室内的噪声进行叠加，可得出室外对室内的噪</w:t>
      </w:r>
      <w:r>
        <w:rPr>
          <w:rFonts w:ascii="仿宋" w:hAnsi="仿宋" w:eastAsia="仿宋" w:cs="仿宋"/>
          <w:sz w:val="23"/>
          <w:szCs w:val="23"/>
        </w:rPr>
        <w:t xml:space="preserve"> </w:t>
      </w:r>
      <w:r>
        <w:rPr>
          <w:rFonts w:ascii="仿宋" w:hAnsi="仿宋" w:eastAsia="仿宋" w:cs="仿宋"/>
          <w:spacing w:val="5"/>
          <w:sz w:val="23"/>
          <w:szCs w:val="23"/>
        </w:rPr>
        <w:t>声</w:t>
      </w:r>
      <w:r>
        <w:rPr>
          <w:rFonts w:ascii="仿宋" w:hAnsi="仿宋" w:eastAsia="仿宋" w:cs="仿宋"/>
          <w:spacing w:val="3"/>
          <w:sz w:val="23"/>
          <w:szCs w:val="23"/>
        </w:rPr>
        <w:t>影响：</w:t>
      </w:r>
    </w:p>
    <w:p>
      <w:pPr>
        <w:spacing w:line="400" w:lineRule="exact"/>
        <w:ind w:left="1463"/>
        <w:rPr>
          <w:rFonts w:ascii="仿宋" w:hAnsi="仿宋" w:eastAsia="仿宋" w:cs="仿宋"/>
          <w:sz w:val="23"/>
          <w:szCs w:val="23"/>
        </w:rPr>
      </w:pPr>
      <w:r>
        <w:rPr>
          <w:rFonts w:ascii="仿宋" w:hAnsi="仿宋" w:eastAsia="仿宋" w:cs="仿宋"/>
          <w:position w:val="5"/>
          <w:sz w:val="23"/>
          <w:szCs w:val="23"/>
        </w:rPr>
        <w:drawing>
          <wp:inline distT="0" distB="0" distL="0" distR="0">
            <wp:extent cx="87630" cy="168275"/>
            <wp:effectExtent l="0" t="0" r="7620" b="2540"/>
            <wp:docPr id="185" name="IM 185"/>
            <wp:cNvGraphicFramePr/>
            <a:graphic xmlns:a="http://schemas.openxmlformats.org/drawingml/2006/main">
              <a:graphicData uri="http://schemas.openxmlformats.org/drawingml/2006/picture">
                <pic:pic xmlns:pic="http://schemas.openxmlformats.org/drawingml/2006/picture">
                  <pic:nvPicPr>
                    <pic:cNvPr id="185" name="IM 185"/>
                    <pic:cNvPicPr/>
                  </pic:nvPicPr>
                  <pic:blipFill>
                    <a:blip r:embed="rId41"/>
                    <a:stretch>
                      <a:fillRect/>
                    </a:stretch>
                  </pic:blipFill>
                  <pic:spPr>
                    <a:xfrm>
                      <a:off x="0" y="0"/>
                      <a:ext cx="88239" cy="168859"/>
                    </a:xfrm>
                    <a:prstGeom prst="rect">
                      <a:avLst/>
                    </a:prstGeom>
                  </pic:spPr>
                </pic:pic>
              </a:graphicData>
            </a:graphic>
          </wp:inline>
        </w:drawing>
      </w:r>
      <w:r>
        <w:rPr>
          <w:rFonts w:ascii="仿宋" w:hAnsi="仿宋" w:eastAsia="仿宋" w:cs="仿宋"/>
          <w:spacing w:val="20"/>
          <w:position w:val="9"/>
          <w:sz w:val="23"/>
          <w:szCs w:val="23"/>
        </w:rPr>
        <w:t xml:space="preserve"> </w:t>
      </w:r>
      <w:r>
        <w:rPr>
          <w:rFonts w:ascii="仿宋" w:hAnsi="仿宋" w:eastAsia="仿宋" w:cs="仿宋"/>
          <w:spacing w:val="14"/>
          <w:position w:val="9"/>
          <w:sz w:val="23"/>
          <w:szCs w:val="23"/>
        </w:rPr>
        <w:t xml:space="preserve">昼间为 38 </w:t>
      </w:r>
      <w:r>
        <w:rPr>
          <w:rFonts w:ascii="仿宋" w:hAnsi="仿宋" w:eastAsia="仿宋" w:cs="仿宋"/>
          <w:position w:val="9"/>
          <w:sz w:val="23"/>
          <w:szCs w:val="23"/>
        </w:rPr>
        <w:t>dB</w:t>
      </w:r>
      <w:r>
        <w:rPr>
          <w:rFonts w:ascii="仿宋" w:hAnsi="仿宋" w:eastAsia="仿宋" w:cs="仿宋"/>
          <w:spacing w:val="14"/>
          <w:position w:val="9"/>
          <w:sz w:val="23"/>
          <w:szCs w:val="23"/>
        </w:rPr>
        <w:t xml:space="preserve"> (</w:t>
      </w:r>
      <w:r>
        <w:rPr>
          <w:rFonts w:ascii="仿宋" w:hAnsi="仿宋" w:eastAsia="仿宋" w:cs="仿宋"/>
          <w:position w:val="9"/>
          <w:sz w:val="23"/>
          <w:szCs w:val="23"/>
        </w:rPr>
        <w:t>A</w:t>
      </w:r>
      <w:r>
        <w:rPr>
          <w:rFonts w:ascii="仿宋" w:hAnsi="仿宋" w:eastAsia="仿宋" w:cs="仿宋"/>
          <w:spacing w:val="14"/>
          <w:position w:val="9"/>
          <w:sz w:val="23"/>
          <w:szCs w:val="23"/>
        </w:rPr>
        <w:t>)</w:t>
      </w:r>
    </w:p>
    <w:p>
      <w:pPr>
        <w:spacing w:before="1" w:line="226" w:lineRule="auto"/>
        <w:ind w:left="1463"/>
        <w:rPr>
          <w:rFonts w:ascii="仿宋" w:hAnsi="仿宋" w:eastAsia="仿宋" w:cs="仿宋"/>
          <w:sz w:val="23"/>
          <w:szCs w:val="23"/>
        </w:rPr>
      </w:pPr>
      <w:r>
        <w:rPr>
          <w:rFonts w:ascii="仿宋" w:hAnsi="仿宋" w:eastAsia="仿宋" w:cs="仿宋"/>
          <w:position w:val="-5"/>
          <w:sz w:val="23"/>
          <w:szCs w:val="23"/>
        </w:rPr>
        <w:drawing>
          <wp:inline distT="0" distB="0" distL="0" distR="0">
            <wp:extent cx="87630" cy="168275"/>
            <wp:effectExtent l="0" t="0" r="7620" b="2540"/>
            <wp:docPr id="470" name="IM 186"/>
            <wp:cNvGraphicFramePr/>
            <a:graphic xmlns:a="http://schemas.openxmlformats.org/drawingml/2006/main">
              <a:graphicData uri="http://schemas.openxmlformats.org/drawingml/2006/picture">
                <pic:pic xmlns:pic="http://schemas.openxmlformats.org/drawingml/2006/picture">
                  <pic:nvPicPr>
                    <pic:cNvPr id="470" name="IM 186"/>
                    <pic:cNvPicPr/>
                  </pic:nvPicPr>
                  <pic:blipFill>
                    <a:blip r:embed="rId42"/>
                    <a:stretch>
                      <a:fillRect/>
                    </a:stretch>
                  </pic:blipFill>
                  <pic:spPr>
                    <a:xfrm>
                      <a:off x="0" y="0"/>
                      <a:ext cx="88239" cy="168859"/>
                    </a:xfrm>
                    <a:prstGeom prst="rect">
                      <a:avLst/>
                    </a:prstGeom>
                  </pic:spPr>
                </pic:pic>
              </a:graphicData>
            </a:graphic>
          </wp:inline>
        </w:drawing>
      </w:r>
      <w:r>
        <w:rPr>
          <w:rFonts w:ascii="仿宋" w:hAnsi="仿宋" w:eastAsia="仿宋" w:cs="仿宋"/>
          <w:spacing w:val="20"/>
          <w:sz w:val="23"/>
          <w:szCs w:val="23"/>
        </w:rPr>
        <w:t xml:space="preserve"> </w:t>
      </w:r>
      <w:r>
        <w:rPr>
          <w:rFonts w:ascii="仿宋" w:hAnsi="仿宋" w:eastAsia="仿宋" w:cs="仿宋"/>
          <w:spacing w:val="14"/>
          <w:sz w:val="23"/>
          <w:szCs w:val="23"/>
        </w:rPr>
        <w:t xml:space="preserve">夜间为 28 </w:t>
      </w:r>
      <w:r>
        <w:rPr>
          <w:rFonts w:ascii="仿宋" w:hAnsi="仿宋" w:eastAsia="仿宋" w:cs="仿宋"/>
          <w:sz w:val="23"/>
          <w:szCs w:val="23"/>
        </w:rPr>
        <w:t>dB</w:t>
      </w:r>
      <w:r>
        <w:rPr>
          <w:rFonts w:ascii="仿宋" w:hAnsi="仿宋" w:eastAsia="仿宋" w:cs="仿宋"/>
          <w:spacing w:val="14"/>
          <w:sz w:val="23"/>
          <w:szCs w:val="23"/>
        </w:rPr>
        <w:t xml:space="preserve"> (</w:t>
      </w:r>
      <w:r>
        <w:rPr>
          <w:rFonts w:ascii="仿宋" w:hAnsi="仿宋" w:eastAsia="仿宋" w:cs="仿宋"/>
          <w:sz w:val="23"/>
          <w:szCs w:val="23"/>
        </w:rPr>
        <w:t>A</w:t>
      </w:r>
      <w:r>
        <w:rPr>
          <w:rFonts w:ascii="仿宋" w:hAnsi="仿宋" w:eastAsia="仿宋" w:cs="仿宋"/>
          <w:spacing w:val="14"/>
          <w:sz w:val="23"/>
          <w:szCs w:val="23"/>
        </w:rPr>
        <w:t>)</w:t>
      </w:r>
    </w:p>
    <w:p>
      <w:pPr>
        <w:spacing w:line="333" w:lineRule="auto"/>
        <w:rPr>
          <w:rFonts w:ascii="Arial"/>
          <w:sz w:val="21"/>
        </w:rPr>
      </w:pPr>
    </w:p>
    <w:p>
      <w:pPr>
        <w:spacing w:before="74" w:line="231" w:lineRule="auto"/>
        <w:ind w:left="143"/>
        <w:outlineLvl w:val="2"/>
        <w:rPr>
          <w:rFonts w:ascii="仿宋" w:hAnsi="仿宋" w:eastAsia="仿宋" w:cs="仿宋"/>
          <w:sz w:val="23"/>
          <w:szCs w:val="23"/>
        </w:rPr>
      </w:pPr>
      <w:bookmarkStart w:id="14" w:name="_bookmark81"/>
      <w:bookmarkEnd w:id="14"/>
      <w:r>
        <w:rPr>
          <w:rFonts w:ascii="仿宋" w:hAnsi="仿宋" w:eastAsia="仿宋" w:cs="仿宋"/>
          <w:spacing w:val="18"/>
          <w:sz w:val="23"/>
          <w:szCs w:val="23"/>
          <w14:textOutline w14:w="4358" w14:cap="sq" w14:cmpd="sng">
            <w14:solidFill>
              <w14:srgbClr w14:val="000000"/>
            </w14:solidFill>
            <w14:prstDash w14:val="solid"/>
            <w14:bevel/>
          </w14:textOutline>
        </w:rPr>
        <w:t>(6)</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室内声源的影</w:t>
      </w:r>
      <w:r>
        <w:rPr>
          <w:rFonts w:ascii="仿宋" w:hAnsi="仿宋" w:eastAsia="仿宋" w:cs="仿宋"/>
          <w:spacing w:val="16"/>
          <w:sz w:val="23"/>
          <w:szCs w:val="23"/>
          <w14:textOutline w14:w="4358" w14:cap="sq" w14:cmpd="sng">
            <w14:solidFill>
              <w14:srgbClr w14:val="000000"/>
            </w14:solidFill>
            <w14:prstDash w14:val="solid"/>
            <w14:bevel/>
          </w14:textOutline>
        </w:rPr>
        <w:t>响</w:t>
      </w:r>
    </w:p>
    <w:p>
      <w:pPr>
        <w:spacing w:line="407" w:lineRule="auto"/>
        <w:rPr>
          <w:rFonts w:ascii="Arial"/>
          <w:sz w:val="21"/>
        </w:rPr>
      </w:pPr>
    </w:p>
    <w:p>
      <w:pPr>
        <w:spacing w:before="76" w:line="321" w:lineRule="auto"/>
        <w:ind w:left="628" w:right="932" w:hanging="10"/>
        <w:rPr>
          <w:rFonts w:ascii="仿宋" w:hAnsi="仿宋" w:eastAsia="仿宋" w:cs="仿宋"/>
          <w:sz w:val="23"/>
          <w:szCs w:val="23"/>
        </w:rPr>
      </w:pPr>
      <w:r>
        <w:rPr>
          <w:rFonts w:ascii="仿宋" w:hAnsi="仿宋" w:eastAsia="仿宋" w:cs="仿宋"/>
          <w:spacing w:val="9"/>
          <w:sz w:val="23"/>
          <w:szCs w:val="23"/>
        </w:rPr>
        <w:t>建筑内声源对目标房间内的噪声影响由两部分构成</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一部分为该房间内的所有噪声源对房间产生的噪声，多个室内声源噪声叠</w:t>
      </w:r>
    </w:p>
    <w:p>
      <w:pPr>
        <w:spacing w:line="236" w:lineRule="auto"/>
        <w:ind w:left="138"/>
        <w:rPr>
          <w:rFonts w:ascii="仿宋" w:hAnsi="仿宋" w:eastAsia="仿宋" w:cs="仿宋"/>
          <w:sz w:val="23"/>
          <w:szCs w:val="23"/>
        </w:rPr>
      </w:pPr>
      <w:r>
        <w:rPr>
          <w:rFonts w:ascii="仿宋" w:hAnsi="仿宋" w:eastAsia="仿宋" w:cs="仿宋"/>
          <w:spacing w:val="14"/>
          <w:sz w:val="23"/>
          <w:szCs w:val="23"/>
        </w:rPr>
        <w:t>加</w:t>
      </w:r>
      <w:r>
        <w:rPr>
          <w:rFonts w:ascii="仿宋" w:hAnsi="仿宋" w:eastAsia="仿宋" w:cs="仿宋"/>
          <w:spacing w:val="8"/>
          <w:sz w:val="23"/>
          <w:szCs w:val="23"/>
        </w:rPr>
        <w:t>，从而获得室内声源的总噪声级：</w:t>
      </w:r>
    </w:p>
    <w:p>
      <w:pPr>
        <w:spacing w:before="9" w:line="543" w:lineRule="exact"/>
        <w:ind w:firstLine="3003"/>
        <w:textAlignment w:val="center"/>
      </w:pPr>
      <w:r>
        <w:drawing>
          <wp:inline distT="0" distB="0" distL="0" distR="0">
            <wp:extent cx="1224915" cy="344170"/>
            <wp:effectExtent l="0" t="0" r="13335" b="17780"/>
            <wp:docPr id="187" name="IM 187"/>
            <wp:cNvGraphicFramePr/>
            <a:graphic xmlns:a="http://schemas.openxmlformats.org/drawingml/2006/main">
              <a:graphicData uri="http://schemas.openxmlformats.org/drawingml/2006/picture">
                <pic:pic xmlns:pic="http://schemas.openxmlformats.org/drawingml/2006/picture">
                  <pic:nvPicPr>
                    <pic:cNvPr id="187" name="IM 187"/>
                    <pic:cNvPicPr/>
                  </pic:nvPicPr>
                  <pic:blipFill>
                    <a:blip r:embed="rId43"/>
                    <a:stretch>
                      <a:fillRect/>
                    </a:stretch>
                  </pic:blipFill>
                  <pic:spPr>
                    <a:xfrm>
                      <a:off x="0" y="0"/>
                      <a:ext cx="1225296" cy="344423"/>
                    </a:xfrm>
                    <a:prstGeom prst="rect">
                      <a:avLst/>
                    </a:prstGeom>
                  </pic:spPr>
                </pic:pic>
              </a:graphicData>
            </a:graphic>
          </wp:inline>
        </w:drawing>
      </w:r>
    </w:p>
    <w:p>
      <w:pPr>
        <w:spacing w:before="222" w:line="580" w:lineRule="exact"/>
        <w:ind w:left="1044"/>
        <w:rPr>
          <w:rFonts w:ascii="仿宋" w:hAnsi="仿宋" w:eastAsia="仿宋" w:cs="仿宋"/>
          <w:sz w:val="23"/>
          <w:szCs w:val="23"/>
        </w:rPr>
      </w:pPr>
      <w:r>
        <w:rPr>
          <w:rFonts w:ascii="仿宋" w:hAnsi="仿宋" w:eastAsia="仿宋" w:cs="仿宋"/>
          <w:spacing w:val="7"/>
          <w:position w:val="26"/>
          <w:sz w:val="23"/>
          <w:szCs w:val="23"/>
        </w:rPr>
        <w:t xml:space="preserve">式中： </w:t>
      </w:r>
      <w:r>
        <w:rPr>
          <w:rFonts w:ascii="Times New Roman" w:hAnsi="Times New Roman" w:eastAsia="Times New Roman" w:cs="Times New Roman"/>
          <w:i/>
          <w:iCs/>
          <w:position w:val="26"/>
          <w:sz w:val="22"/>
          <w:szCs w:val="22"/>
        </w:rPr>
        <w:t>L</w:t>
      </w:r>
      <w:r>
        <w:rPr>
          <w:rFonts w:ascii="Times New Roman" w:hAnsi="Times New Roman" w:eastAsia="Times New Roman" w:cs="Times New Roman"/>
          <w:i/>
          <w:iCs/>
          <w:position w:val="20"/>
          <w:sz w:val="12"/>
          <w:szCs w:val="12"/>
        </w:rPr>
        <w:t>X</w:t>
      </w:r>
      <w:r>
        <w:rPr>
          <w:rFonts w:ascii="Times New Roman" w:hAnsi="Times New Roman" w:eastAsia="Times New Roman" w:cs="Times New Roman"/>
          <w:spacing w:val="7"/>
          <w:position w:val="20"/>
          <w:sz w:val="12"/>
          <w:szCs w:val="12"/>
        </w:rPr>
        <w:t xml:space="preserve"> </w:t>
      </w:r>
      <w:r>
        <w:rPr>
          <w:rFonts w:ascii="仿宋" w:hAnsi="仿宋" w:eastAsia="仿宋" w:cs="仿宋"/>
          <w:spacing w:val="7"/>
          <w:position w:val="26"/>
          <w:sz w:val="23"/>
          <w:szCs w:val="23"/>
        </w:rPr>
        <w:t>—— 室内声源的总噪声级，</w:t>
      </w:r>
      <w:r>
        <w:rPr>
          <w:rFonts w:ascii="仿宋" w:hAnsi="仿宋" w:eastAsia="仿宋" w:cs="仿宋"/>
          <w:position w:val="26"/>
          <w:sz w:val="23"/>
          <w:szCs w:val="23"/>
        </w:rPr>
        <w:t>dB</w:t>
      </w:r>
      <w:r>
        <w:rPr>
          <w:rFonts w:ascii="仿宋" w:hAnsi="仿宋" w:eastAsia="仿宋" w:cs="仿宋"/>
          <w:spacing w:val="7"/>
          <w:position w:val="26"/>
          <w:sz w:val="23"/>
          <w:szCs w:val="23"/>
        </w:rPr>
        <w:t xml:space="preserve"> (</w:t>
      </w:r>
      <w:r>
        <w:rPr>
          <w:rFonts w:ascii="仿宋" w:hAnsi="仿宋" w:eastAsia="仿宋" w:cs="仿宋"/>
          <w:position w:val="26"/>
          <w:sz w:val="23"/>
          <w:szCs w:val="23"/>
        </w:rPr>
        <w:t>A</w:t>
      </w:r>
      <w:r>
        <w:rPr>
          <w:rFonts w:ascii="仿宋" w:hAnsi="仿宋" w:eastAsia="仿宋" w:cs="仿宋"/>
          <w:spacing w:val="7"/>
          <w:position w:val="26"/>
          <w:sz w:val="23"/>
          <w:szCs w:val="23"/>
        </w:rPr>
        <w:t xml:space="preserve">) </w:t>
      </w:r>
      <w:r>
        <w:rPr>
          <w:rFonts w:ascii="仿宋" w:hAnsi="仿宋" w:eastAsia="仿宋" w:cs="仿宋"/>
          <w:spacing w:val="3"/>
          <w:position w:val="26"/>
          <w:sz w:val="23"/>
          <w:szCs w:val="23"/>
        </w:rPr>
        <w:t>；</w:t>
      </w:r>
    </w:p>
    <w:p>
      <w:pPr>
        <w:spacing w:before="1" w:line="223" w:lineRule="auto"/>
        <w:ind w:left="1029"/>
        <w:rPr>
          <w:rFonts w:ascii="仿宋" w:hAnsi="仿宋" w:eastAsia="仿宋" w:cs="仿宋"/>
          <w:sz w:val="23"/>
          <w:szCs w:val="23"/>
        </w:rPr>
      </w:pPr>
      <w:r>
        <w:rPr>
          <w:rFonts w:ascii="仿宋" w:hAnsi="仿宋" w:eastAsia="仿宋" w:cs="仿宋"/>
          <w:i/>
          <w:iCs/>
          <w:spacing w:val="-4"/>
          <w:sz w:val="25"/>
          <w:szCs w:val="25"/>
        </w:rPr>
        <w:t>L</w:t>
      </w:r>
      <w:r>
        <w:rPr>
          <w:rFonts w:ascii="仿宋" w:hAnsi="仿宋" w:eastAsia="仿宋" w:cs="仿宋"/>
          <w:i/>
          <w:iCs/>
          <w:spacing w:val="-4"/>
          <w:position w:val="-3"/>
          <w:sz w:val="12"/>
          <w:szCs w:val="12"/>
        </w:rPr>
        <w:t>Xi</w:t>
      </w:r>
      <w:r>
        <w:rPr>
          <w:rFonts w:ascii="仿宋" w:hAnsi="仿宋" w:eastAsia="仿宋" w:cs="仿宋"/>
          <w:spacing w:val="-8"/>
          <w:position w:val="-3"/>
          <w:sz w:val="12"/>
          <w:szCs w:val="12"/>
        </w:rPr>
        <w:t xml:space="preserve"> </w:t>
      </w:r>
      <w:r>
        <w:rPr>
          <w:rFonts w:ascii="仿宋" w:hAnsi="仿宋" w:eastAsia="仿宋" w:cs="仿宋"/>
          <w:spacing w:val="-8"/>
          <w:sz w:val="23"/>
          <w:szCs w:val="23"/>
        </w:rPr>
        <w:t>—</w:t>
      </w:r>
      <w:r>
        <w:rPr>
          <w:rFonts w:ascii="仿宋" w:hAnsi="仿宋" w:eastAsia="仿宋" w:cs="仿宋"/>
          <w:spacing w:val="-6"/>
          <w:sz w:val="23"/>
          <w:szCs w:val="23"/>
        </w:rPr>
        <w:t>—</w:t>
      </w:r>
      <w:r>
        <w:rPr>
          <w:rFonts w:ascii="仿宋" w:hAnsi="仿宋" w:eastAsia="仿宋" w:cs="仿宋"/>
          <w:spacing w:val="-4"/>
          <w:sz w:val="23"/>
          <w:szCs w:val="23"/>
        </w:rPr>
        <w:t xml:space="preserve"> 室内第 i 个噪声源。</w:t>
      </w:r>
    </w:p>
    <w:p>
      <w:pPr>
        <w:spacing w:line="420" w:lineRule="auto"/>
        <w:rPr>
          <w:rFonts w:ascii="Arial"/>
          <w:sz w:val="21"/>
        </w:rPr>
      </w:pPr>
    </w:p>
    <w:p>
      <w:pPr>
        <w:spacing w:before="74" w:line="321" w:lineRule="auto"/>
        <w:ind w:left="144" w:right="932" w:firstLine="469"/>
        <w:rPr>
          <w:rFonts w:ascii="仿宋" w:hAnsi="仿宋" w:eastAsia="仿宋" w:cs="仿宋"/>
          <w:sz w:val="23"/>
          <w:szCs w:val="23"/>
        </w:rPr>
      </w:pPr>
      <w:r>
        <w:rPr>
          <w:rFonts w:ascii="仿宋" w:hAnsi="仿宋" w:eastAsia="仿宋" w:cs="仿宋"/>
          <w:spacing w:val="12"/>
          <w:sz w:val="23"/>
          <w:szCs w:val="23"/>
        </w:rPr>
        <w:t>2.一部</w:t>
      </w:r>
      <w:r>
        <w:rPr>
          <w:rFonts w:ascii="仿宋" w:hAnsi="仿宋" w:eastAsia="仿宋" w:cs="仿宋"/>
          <w:spacing w:val="7"/>
          <w:sz w:val="23"/>
          <w:szCs w:val="23"/>
        </w:rPr>
        <w:t>分</w:t>
      </w:r>
      <w:r>
        <w:rPr>
          <w:rFonts w:ascii="仿宋" w:hAnsi="仿宋" w:eastAsia="仿宋" w:cs="仿宋"/>
          <w:spacing w:val="6"/>
          <w:sz w:val="23"/>
          <w:szCs w:val="23"/>
        </w:rPr>
        <w:t>为建筑内部相邻房间的噪声源通过隔墙传到该房间的噪声。相邻房</w:t>
      </w:r>
      <w:r>
        <w:rPr>
          <w:rFonts w:ascii="仿宋" w:hAnsi="仿宋" w:eastAsia="仿宋" w:cs="仿宋"/>
          <w:sz w:val="23"/>
          <w:szCs w:val="23"/>
        </w:rPr>
        <w:t xml:space="preserve"> </w:t>
      </w:r>
      <w:r>
        <w:rPr>
          <w:rFonts w:ascii="仿宋" w:hAnsi="仿宋" w:eastAsia="仿宋" w:cs="仿宋"/>
          <w:spacing w:val="7"/>
          <w:sz w:val="23"/>
          <w:szCs w:val="23"/>
        </w:rPr>
        <w:t>间设备噪声对目标房间的影响，其计算过程与室外环境噪声传入室内的噪声计</w:t>
      </w:r>
      <w:r>
        <w:rPr>
          <w:rFonts w:ascii="仿宋" w:hAnsi="仿宋" w:eastAsia="仿宋" w:cs="仿宋"/>
          <w:spacing w:val="1"/>
          <w:sz w:val="23"/>
          <w:szCs w:val="23"/>
        </w:rPr>
        <w:t>算</w:t>
      </w:r>
      <w:r>
        <w:rPr>
          <w:rFonts w:ascii="仿宋" w:hAnsi="仿宋" w:eastAsia="仿宋" w:cs="仿宋"/>
          <w:sz w:val="23"/>
          <w:szCs w:val="23"/>
        </w:rPr>
        <w:t xml:space="preserve"> </w:t>
      </w:r>
      <w:r>
        <w:rPr>
          <w:rFonts w:ascii="仿宋" w:hAnsi="仿宋" w:eastAsia="仿宋" w:cs="仿宋"/>
          <w:spacing w:val="7"/>
          <w:sz w:val="23"/>
          <w:szCs w:val="23"/>
        </w:rPr>
        <w:t>方法相同，不再赘述</w:t>
      </w:r>
      <w:r>
        <w:rPr>
          <w:rFonts w:ascii="仿宋" w:hAnsi="仿宋" w:eastAsia="仿宋" w:cs="仿宋"/>
          <w:spacing w:val="5"/>
          <w:sz w:val="23"/>
          <w:szCs w:val="23"/>
        </w:rPr>
        <w:t>。</w:t>
      </w:r>
    </w:p>
    <w:p>
      <w:pPr>
        <w:spacing w:before="1" w:line="229" w:lineRule="auto"/>
        <w:ind w:left="623"/>
        <w:rPr>
          <w:rFonts w:ascii="仿宋" w:hAnsi="仿宋" w:eastAsia="仿宋" w:cs="仿宋"/>
          <w:sz w:val="23"/>
          <w:szCs w:val="23"/>
        </w:rPr>
      </w:pPr>
      <w:r>
        <w:rPr>
          <w:rFonts w:ascii="仿宋" w:hAnsi="仿宋" w:eastAsia="仿宋" w:cs="仿宋"/>
          <w:spacing w:val="9"/>
          <w:sz w:val="23"/>
          <w:szCs w:val="23"/>
        </w:rPr>
        <w:t>下表分别列出室内声源和相邻房间设备传到室内的噪声级</w:t>
      </w:r>
      <w:r>
        <w:rPr>
          <w:rFonts w:ascii="仿宋" w:hAnsi="仿宋" w:eastAsia="仿宋" w:cs="仿宋"/>
          <w:spacing w:val="4"/>
          <w:sz w:val="23"/>
          <w:szCs w:val="23"/>
        </w:rPr>
        <w:t>。</w:t>
      </w:r>
    </w:p>
    <w:p>
      <w:pPr>
        <w:spacing w:before="9" w:line="283" w:lineRule="exact"/>
        <w:ind w:left="1600"/>
        <w:rPr>
          <w:rFonts w:ascii="等线" w:hAnsi="等线" w:eastAsia="等线" w:cs="等线"/>
          <w:sz w:val="20"/>
          <w:szCs w:val="20"/>
        </w:rPr>
      </w:pPr>
      <w:r>
        <w:rPr>
          <w:rFonts w:ascii="等线" w:hAnsi="等线" w:eastAsia="等线" w:cs="等线"/>
          <w:spacing w:val="2"/>
          <w:position w:val="3"/>
          <w:sz w:val="20"/>
          <w:szCs w:val="20"/>
        </w:rPr>
        <w:t>表 5.9  建筑内声源传到室内噪声级                                              单位：</w:t>
      </w:r>
      <w:r>
        <w:rPr>
          <w:rFonts w:ascii="等线" w:hAnsi="等线" w:eastAsia="等线" w:cs="等线"/>
          <w:position w:val="3"/>
          <w:sz w:val="20"/>
          <w:szCs w:val="20"/>
        </w:rPr>
        <w:t>dB</w:t>
      </w:r>
      <w:r>
        <w:rPr>
          <w:rFonts w:ascii="等线" w:hAnsi="等线" w:eastAsia="等线" w:cs="等线"/>
          <w:spacing w:val="2"/>
          <w:position w:val="3"/>
          <w:sz w:val="20"/>
          <w:szCs w:val="20"/>
        </w:rPr>
        <w:t xml:space="preserve"> (</w:t>
      </w:r>
      <w:r>
        <w:rPr>
          <w:rFonts w:ascii="等线" w:hAnsi="等线" w:eastAsia="等线" w:cs="等线"/>
          <w:position w:val="3"/>
          <w:sz w:val="20"/>
          <w:szCs w:val="20"/>
        </w:rPr>
        <w:t>A)</w:t>
      </w:r>
    </w:p>
    <w:p>
      <w:pPr>
        <w:spacing w:line="124" w:lineRule="auto"/>
        <w:rPr>
          <w:rFonts w:ascii="Arial"/>
          <w:sz w:val="2"/>
        </w:rPr>
      </w:pPr>
    </w:p>
    <w:tbl>
      <w:tblPr>
        <w:tblStyle w:val="4"/>
        <w:tblW w:w="933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9"/>
        <w:gridCol w:w="2325"/>
        <w:gridCol w:w="2326"/>
        <w:gridCol w:w="23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64" w:type="dxa"/>
            <w:gridSpan w:val="2"/>
            <w:tcBorders>
              <w:left w:val="single" w:color="000000" w:sz="10" w:space="0"/>
              <w:right w:val="single" w:color="000000" w:sz="6" w:space="0"/>
            </w:tcBorders>
            <w:shd w:val="clear" w:color="auto" w:fill="E6E6E6"/>
            <w:vAlign w:val="top"/>
          </w:tcPr>
          <w:p>
            <w:pPr>
              <w:spacing w:before="75" w:line="216" w:lineRule="auto"/>
              <w:ind w:left="1602"/>
              <w:rPr>
                <w:rFonts w:ascii="等线" w:hAnsi="等线" w:eastAsia="等线" w:cs="等线"/>
                <w:sz w:val="20"/>
                <w:szCs w:val="20"/>
              </w:rPr>
            </w:pPr>
            <w:r>
              <w:rPr>
                <w:rFonts w:ascii="等线" w:hAnsi="等线" w:eastAsia="等线" w:cs="等线"/>
                <w:spacing w:val="10"/>
                <w:sz w:val="20"/>
                <w:szCs w:val="20"/>
              </w:rPr>
              <w:t>室</w:t>
            </w:r>
            <w:r>
              <w:rPr>
                <w:rFonts w:ascii="等线" w:hAnsi="等线" w:eastAsia="等线" w:cs="等线"/>
                <w:spacing w:val="7"/>
                <w:sz w:val="20"/>
                <w:szCs w:val="20"/>
              </w:rPr>
              <w:t>内声源噪声级</w:t>
            </w:r>
          </w:p>
        </w:tc>
        <w:tc>
          <w:tcPr>
            <w:tcW w:w="4666" w:type="dxa"/>
            <w:gridSpan w:val="2"/>
            <w:tcBorders>
              <w:left w:val="single" w:color="000000" w:sz="6" w:space="0"/>
              <w:right w:val="single" w:color="000000" w:sz="10" w:space="0"/>
            </w:tcBorders>
            <w:shd w:val="clear" w:color="auto" w:fill="E6E6E6"/>
            <w:vAlign w:val="top"/>
          </w:tcPr>
          <w:p>
            <w:pPr>
              <w:spacing w:before="74" w:line="217" w:lineRule="auto"/>
              <w:ind w:left="967"/>
              <w:rPr>
                <w:rFonts w:ascii="等线" w:hAnsi="等线" w:eastAsia="等线" w:cs="等线"/>
                <w:sz w:val="20"/>
                <w:szCs w:val="20"/>
              </w:rPr>
            </w:pPr>
            <w:r>
              <w:rPr>
                <w:rFonts w:ascii="等线" w:hAnsi="等线" w:eastAsia="等线" w:cs="等线"/>
                <w:spacing w:val="14"/>
                <w:sz w:val="20"/>
                <w:szCs w:val="20"/>
              </w:rPr>
              <w:t>相</w:t>
            </w:r>
            <w:r>
              <w:rPr>
                <w:rFonts w:ascii="等线" w:hAnsi="等线" w:eastAsia="等线" w:cs="等线"/>
                <w:spacing w:val="9"/>
                <w:sz w:val="20"/>
                <w:szCs w:val="20"/>
              </w:rPr>
              <w:t>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339" w:type="dxa"/>
            <w:tcBorders>
              <w:left w:val="single" w:color="000000" w:sz="10" w:space="0"/>
              <w:right w:val="single" w:color="000000" w:sz="6" w:space="0"/>
            </w:tcBorders>
            <w:shd w:val="clear" w:color="auto" w:fill="E6E6E6"/>
            <w:vAlign w:val="top"/>
          </w:tcPr>
          <w:p>
            <w:pPr>
              <w:spacing w:before="56" w:line="216" w:lineRule="auto"/>
              <w:ind w:left="107"/>
              <w:rPr>
                <w:rFonts w:ascii="等线" w:hAnsi="等线" w:eastAsia="等线" w:cs="等线"/>
                <w:sz w:val="20"/>
                <w:szCs w:val="20"/>
              </w:rPr>
            </w:pPr>
            <w:r>
              <w:rPr>
                <w:rFonts w:ascii="等线" w:hAnsi="等线" w:eastAsia="等线" w:cs="等线"/>
                <w:spacing w:val="4"/>
                <w:sz w:val="20"/>
                <w:szCs w:val="20"/>
              </w:rPr>
              <w:t>昼间</w:t>
            </w:r>
          </w:p>
        </w:tc>
        <w:tc>
          <w:tcPr>
            <w:tcW w:w="2325" w:type="dxa"/>
            <w:tcBorders>
              <w:left w:val="single" w:color="000000" w:sz="6" w:space="0"/>
              <w:right w:val="single" w:color="000000" w:sz="6" w:space="0"/>
            </w:tcBorders>
            <w:shd w:val="clear" w:color="auto" w:fill="E6E6E6"/>
            <w:vAlign w:val="top"/>
          </w:tcPr>
          <w:p>
            <w:pPr>
              <w:spacing w:before="54" w:line="218" w:lineRule="auto"/>
              <w:ind w:left="104"/>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2326" w:type="dxa"/>
            <w:tcBorders>
              <w:left w:val="single" w:color="000000" w:sz="6" w:space="0"/>
              <w:right w:val="single" w:color="000000" w:sz="6" w:space="0"/>
            </w:tcBorders>
            <w:shd w:val="clear" w:color="auto" w:fill="E6E6E6"/>
            <w:vAlign w:val="top"/>
          </w:tcPr>
          <w:p>
            <w:pPr>
              <w:spacing w:before="56" w:line="216" w:lineRule="auto"/>
              <w:ind w:left="111"/>
              <w:rPr>
                <w:rFonts w:ascii="等线" w:hAnsi="等线" w:eastAsia="等线" w:cs="等线"/>
                <w:sz w:val="20"/>
                <w:szCs w:val="20"/>
              </w:rPr>
            </w:pPr>
            <w:r>
              <w:rPr>
                <w:rFonts w:ascii="等线" w:hAnsi="等线" w:eastAsia="等线" w:cs="等线"/>
                <w:spacing w:val="4"/>
                <w:sz w:val="20"/>
                <w:szCs w:val="20"/>
              </w:rPr>
              <w:t>昼间</w:t>
            </w:r>
          </w:p>
        </w:tc>
        <w:tc>
          <w:tcPr>
            <w:tcW w:w="2340" w:type="dxa"/>
            <w:tcBorders>
              <w:left w:val="single" w:color="000000" w:sz="6" w:space="0"/>
              <w:right w:val="single" w:color="000000" w:sz="10" w:space="0"/>
            </w:tcBorders>
            <w:shd w:val="clear" w:color="auto" w:fill="E6E6E6"/>
            <w:vAlign w:val="top"/>
          </w:tcPr>
          <w:p>
            <w:pPr>
              <w:spacing w:before="54" w:line="218" w:lineRule="auto"/>
              <w:ind w:left="116"/>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339" w:type="dxa"/>
            <w:tcBorders>
              <w:left w:val="single" w:color="000000" w:sz="10" w:space="0"/>
              <w:right w:val="single" w:color="000000" w:sz="6" w:space="0"/>
            </w:tcBorders>
            <w:vAlign w:val="top"/>
          </w:tcPr>
          <w:p>
            <w:pPr>
              <w:spacing w:before="85" w:line="193" w:lineRule="auto"/>
              <w:ind w:left="102"/>
              <w:rPr>
                <w:rFonts w:ascii="等线" w:hAnsi="等线" w:eastAsia="等线" w:cs="等线"/>
                <w:sz w:val="20"/>
                <w:szCs w:val="20"/>
              </w:rPr>
            </w:pPr>
            <w:r>
              <w:rPr>
                <w:rFonts w:ascii="等线" w:hAnsi="等线" w:eastAsia="等线" w:cs="等线"/>
                <w:spacing w:val="2"/>
                <w:sz w:val="20"/>
                <w:szCs w:val="20"/>
              </w:rPr>
              <w:t>40</w:t>
            </w:r>
          </w:p>
        </w:tc>
        <w:tc>
          <w:tcPr>
            <w:tcW w:w="2325" w:type="dxa"/>
            <w:tcBorders>
              <w:left w:val="single" w:color="000000" w:sz="6" w:space="0"/>
              <w:right w:val="single" w:color="000000" w:sz="6" w:space="0"/>
            </w:tcBorders>
            <w:vAlign w:val="top"/>
          </w:tcPr>
          <w:p>
            <w:pPr>
              <w:spacing w:before="85" w:line="193" w:lineRule="auto"/>
              <w:ind w:left="98"/>
              <w:rPr>
                <w:rFonts w:ascii="等线" w:hAnsi="等线" w:eastAsia="等线" w:cs="等线"/>
                <w:sz w:val="20"/>
                <w:szCs w:val="20"/>
              </w:rPr>
            </w:pPr>
            <w:r>
              <w:rPr>
                <w:rFonts w:ascii="等线" w:hAnsi="等线" w:eastAsia="等线" w:cs="等线"/>
                <w:spacing w:val="2"/>
                <w:sz w:val="20"/>
                <w:szCs w:val="20"/>
              </w:rPr>
              <w:t>40</w:t>
            </w:r>
          </w:p>
        </w:tc>
        <w:tc>
          <w:tcPr>
            <w:tcW w:w="2326" w:type="dxa"/>
            <w:tcBorders>
              <w:left w:val="single" w:color="000000" w:sz="6" w:space="0"/>
              <w:right w:val="single" w:color="000000" w:sz="6" w:space="0"/>
            </w:tcBorders>
            <w:vAlign w:val="top"/>
          </w:tcPr>
          <w:p>
            <w:pPr>
              <w:spacing w:before="175" w:line="164" w:lineRule="exact"/>
              <w:ind w:left="124"/>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c>
          <w:tcPr>
            <w:tcW w:w="2340" w:type="dxa"/>
            <w:tcBorders>
              <w:left w:val="single" w:color="000000" w:sz="6" w:space="0"/>
              <w:right w:val="single" w:color="000000" w:sz="10" w:space="0"/>
            </w:tcBorders>
            <w:vAlign w:val="top"/>
          </w:tcPr>
          <w:p>
            <w:pPr>
              <w:spacing w:before="175" w:line="164" w:lineRule="exact"/>
              <w:ind w:left="129"/>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r>
    </w:tbl>
    <w:p>
      <w:pPr>
        <w:spacing w:line="447" w:lineRule="auto"/>
        <w:rPr>
          <w:rFonts w:ascii="Arial"/>
          <w:sz w:val="21"/>
        </w:rPr>
      </w:pPr>
    </w:p>
    <w:p>
      <w:pPr>
        <w:spacing w:before="55" w:line="233" w:lineRule="auto"/>
        <w:ind w:left="662"/>
        <w:rPr>
          <w:rFonts w:ascii="黑体" w:hAnsi="黑体" w:eastAsia="黑体" w:cs="黑体"/>
          <w:sz w:val="17"/>
          <w:szCs w:val="17"/>
        </w:rPr>
      </w:pPr>
      <w:r>
        <w:rPr>
          <w:rFonts w:ascii="黑体" w:hAnsi="黑体" w:eastAsia="黑体" w:cs="黑体"/>
          <w:spacing w:val="14"/>
          <w:sz w:val="17"/>
          <w:szCs w:val="17"/>
        </w:rPr>
        <w:t>注</w:t>
      </w:r>
      <w:r>
        <w:rPr>
          <w:rFonts w:ascii="黑体" w:hAnsi="黑体" w:eastAsia="黑体" w:cs="黑体"/>
          <w:spacing w:val="9"/>
          <w:sz w:val="17"/>
          <w:szCs w:val="17"/>
        </w:rPr>
        <w:t>：</w:t>
      </w:r>
      <w:r>
        <w:rPr>
          <w:rFonts w:ascii="黑体" w:hAnsi="黑体" w:eastAsia="黑体" w:cs="黑体"/>
          <w:spacing w:val="7"/>
          <w:sz w:val="17"/>
          <w:szCs w:val="17"/>
        </w:rPr>
        <w:t>“--” 表示无设备噪声。</w:t>
      </w:r>
    </w:p>
    <w:p>
      <w:pPr>
        <w:spacing w:line="324" w:lineRule="auto"/>
        <w:rPr>
          <w:rFonts w:ascii="Arial"/>
          <w:sz w:val="21"/>
        </w:rPr>
      </w:pPr>
    </w:p>
    <w:p>
      <w:pPr>
        <w:spacing w:before="75" w:line="230" w:lineRule="auto"/>
        <w:ind w:left="143"/>
        <w:outlineLvl w:val="2"/>
        <w:rPr>
          <w:rFonts w:ascii="仿宋" w:hAnsi="仿宋" w:eastAsia="仿宋" w:cs="仿宋"/>
          <w:sz w:val="23"/>
          <w:szCs w:val="23"/>
        </w:rPr>
      </w:pPr>
      <w:bookmarkStart w:id="15" w:name="_bookmark82"/>
      <w:bookmarkEnd w:id="15"/>
      <w:r>
        <w:rPr>
          <w:rFonts w:ascii="仿宋" w:hAnsi="仿宋" w:eastAsia="仿宋" w:cs="仿宋"/>
          <w:spacing w:val="18"/>
          <w:sz w:val="23"/>
          <w:szCs w:val="23"/>
          <w14:textOutline w14:w="4358" w14:cap="sq" w14:cmpd="sng">
            <w14:solidFill>
              <w14:srgbClr w14:val="000000"/>
            </w14:solidFill>
            <w14:prstDash w14:val="solid"/>
            <w14:bevel/>
          </w14:textOutline>
        </w:rPr>
        <w:t>(7)</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室内噪声级计</w:t>
      </w:r>
      <w:r>
        <w:rPr>
          <w:rFonts w:ascii="仿宋" w:hAnsi="仿宋" w:eastAsia="仿宋" w:cs="仿宋"/>
          <w:spacing w:val="16"/>
          <w:sz w:val="23"/>
          <w:szCs w:val="23"/>
          <w14:textOutline w14:w="4358" w14:cap="sq" w14:cmpd="sng">
            <w14:solidFill>
              <w14:srgbClr w14:val="000000"/>
            </w14:solidFill>
            <w14:prstDash w14:val="solid"/>
            <w14:bevel/>
          </w14:textOutline>
        </w:rPr>
        <w:t>算</w:t>
      </w:r>
    </w:p>
    <w:p>
      <w:pPr>
        <w:spacing w:line="410" w:lineRule="auto"/>
        <w:rPr>
          <w:rFonts w:ascii="Arial"/>
          <w:sz w:val="21"/>
        </w:rPr>
      </w:pPr>
    </w:p>
    <w:p>
      <w:pPr>
        <w:spacing w:before="75" w:line="327" w:lineRule="auto"/>
        <w:ind w:left="140" w:right="747" w:firstLine="479"/>
        <w:rPr>
          <w:rFonts w:ascii="仿宋" w:hAnsi="仿宋" w:eastAsia="仿宋" w:cs="仿宋"/>
          <w:sz w:val="23"/>
          <w:szCs w:val="23"/>
        </w:rPr>
      </w:pPr>
      <w:r>
        <w:rPr>
          <w:rFonts w:ascii="仿宋" w:hAnsi="仿宋" w:eastAsia="仿宋" w:cs="仿宋"/>
          <w:spacing w:val="7"/>
          <w:sz w:val="23"/>
          <w:szCs w:val="23"/>
        </w:rPr>
        <w:t>根据前述计算原理和计算过程可得室外环境噪声传到室内的噪声级、室内</w:t>
      </w:r>
      <w:r>
        <w:rPr>
          <w:rFonts w:ascii="仿宋" w:hAnsi="仿宋" w:eastAsia="仿宋" w:cs="仿宋"/>
          <w:sz w:val="23"/>
          <w:szCs w:val="23"/>
        </w:rPr>
        <w:t xml:space="preserve">声 </w:t>
      </w:r>
      <w:r>
        <w:rPr>
          <w:rFonts w:ascii="仿宋" w:hAnsi="仿宋" w:eastAsia="仿宋" w:cs="仿宋"/>
          <w:spacing w:val="10"/>
          <w:sz w:val="23"/>
          <w:szCs w:val="23"/>
        </w:rPr>
        <w:t>源的总</w:t>
      </w:r>
      <w:r>
        <w:rPr>
          <w:rFonts w:ascii="仿宋" w:hAnsi="仿宋" w:eastAsia="仿宋" w:cs="仿宋"/>
          <w:spacing w:val="8"/>
          <w:sz w:val="23"/>
          <w:szCs w:val="23"/>
        </w:rPr>
        <w:t>噪</w:t>
      </w:r>
      <w:r>
        <w:rPr>
          <w:rFonts w:ascii="仿宋" w:hAnsi="仿宋" w:eastAsia="仿宋" w:cs="仿宋"/>
          <w:spacing w:val="5"/>
          <w:sz w:val="23"/>
          <w:szCs w:val="23"/>
        </w:rPr>
        <w:t>声级以及相邻房间传到本房间的噪声级，这三项最终将影响室内噪声级，</w:t>
      </w:r>
      <w:r>
        <w:rPr>
          <w:rFonts w:ascii="仿宋" w:hAnsi="仿宋" w:eastAsia="仿宋" w:cs="仿宋"/>
          <w:sz w:val="23"/>
          <w:szCs w:val="23"/>
        </w:rPr>
        <w:t xml:space="preserve"> </w:t>
      </w:r>
      <w:r>
        <w:rPr>
          <w:rFonts w:ascii="仿宋" w:hAnsi="仿宋" w:eastAsia="仿宋" w:cs="仿宋"/>
          <w:spacing w:val="16"/>
          <w:sz w:val="23"/>
          <w:szCs w:val="23"/>
        </w:rPr>
        <w:t>采用</w:t>
      </w:r>
      <w:r>
        <w:rPr>
          <w:rFonts w:ascii="仿宋" w:hAnsi="仿宋" w:eastAsia="仿宋" w:cs="仿宋"/>
          <w:spacing w:val="10"/>
          <w:sz w:val="23"/>
          <w:szCs w:val="23"/>
        </w:rPr>
        <w:t>以</w:t>
      </w:r>
      <w:r>
        <w:rPr>
          <w:rFonts w:ascii="仿宋" w:hAnsi="仿宋" w:eastAsia="仿宋" w:cs="仿宋"/>
          <w:spacing w:val="8"/>
          <w:sz w:val="23"/>
          <w:szCs w:val="23"/>
        </w:rPr>
        <w:t>下公式进行叠加计算，计算结果列于下表中：</w:t>
      </w:r>
    </w:p>
    <w:p>
      <w:pPr>
        <w:sectPr>
          <w:footerReference r:id="rId16" w:type="default"/>
          <w:pgSz w:w="11906" w:h="16839"/>
          <w:pgMar w:top="1431" w:right="864" w:bottom="1220" w:left="1674" w:header="0" w:footer="1033" w:gutter="0"/>
          <w:cols w:space="720" w:num="1"/>
        </w:sectPr>
      </w:pPr>
    </w:p>
    <w:p>
      <w:pPr>
        <w:spacing w:before="111" w:line="420" w:lineRule="exact"/>
        <w:ind w:firstLine="2297"/>
        <w:textAlignment w:val="center"/>
      </w:pPr>
      <w:r>
        <w:drawing>
          <wp:inline distT="0" distB="0" distL="0" distR="0">
            <wp:extent cx="2802255" cy="266700"/>
            <wp:effectExtent l="0" t="0" r="17145"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44"/>
                    <a:stretch>
                      <a:fillRect/>
                    </a:stretch>
                  </pic:blipFill>
                  <pic:spPr>
                    <a:xfrm>
                      <a:off x="0" y="0"/>
                      <a:ext cx="2802636" cy="266700"/>
                    </a:xfrm>
                    <a:prstGeom prst="rect">
                      <a:avLst/>
                    </a:prstGeom>
                  </pic:spPr>
                </pic:pic>
              </a:graphicData>
            </a:graphic>
          </wp:inline>
        </w:drawing>
      </w:r>
    </w:p>
    <w:p>
      <w:pPr>
        <w:spacing w:before="267" w:line="226" w:lineRule="auto"/>
        <w:ind w:left="624"/>
        <w:rPr>
          <w:rFonts w:ascii="仿宋" w:hAnsi="仿宋" w:eastAsia="仿宋" w:cs="仿宋"/>
          <w:sz w:val="23"/>
          <w:szCs w:val="23"/>
        </w:rPr>
      </w:pPr>
      <w:r>
        <w:rPr>
          <w:rFonts w:ascii="仿宋" w:hAnsi="仿宋" w:eastAsia="仿宋" w:cs="仿宋"/>
          <w:spacing w:val="10"/>
          <w:sz w:val="23"/>
          <w:szCs w:val="23"/>
        </w:rPr>
        <w:t>式中</w:t>
      </w:r>
      <w:r>
        <w:rPr>
          <w:rFonts w:ascii="仿宋" w:hAnsi="仿宋" w:eastAsia="仿宋" w:cs="仿宋"/>
          <w:spacing w:val="6"/>
          <w:sz w:val="23"/>
          <w:szCs w:val="23"/>
        </w:rPr>
        <w:t>：</w:t>
      </w:r>
      <w:r>
        <w:rPr>
          <w:rFonts w:ascii="仿宋" w:hAnsi="仿宋" w:eastAsia="仿宋" w:cs="仿宋"/>
          <w:spacing w:val="5"/>
          <w:sz w:val="23"/>
          <w:szCs w:val="23"/>
        </w:rPr>
        <w:t xml:space="preserve"> </w:t>
      </w:r>
      <w:r>
        <w:rPr>
          <w:rFonts w:ascii="Times New Roman" w:hAnsi="Times New Roman" w:eastAsia="Times New Roman" w:cs="Times New Roman"/>
          <w:i/>
          <w:iCs/>
          <w:position w:val="-1"/>
          <w:sz w:val="22"/>
          <w:szCs w:val="22"/>
        </w:rPr>
        <w:t>L</w:t>
      </w:r>
      <w:r>
        <w:rPr>
          <w:rFonts w:ascii="Times New Roman" w:hAnsi="Times New Roman" w:eastAsia="Times New Roman" w:cs="Times New Roman"/>
          <w:i/>
          <w:iCs/>
          <w:position w:val="-6"/>
          <w:sz w:val="12"/>
          <w:szCs w:val="12"/>
        </w:rPr>
        <w:t>N</w:t>
      </w:r>
      <w:r>
        <w:rPr>
          <w:rFonts w:ascii="Times New Roman" w:hAnsi="Times New Roman" w:eastAsia="Times New Roman" w:cs="Times New Roman"/>
          <w:spacing w:val="5"/>
          <w:position w:val="-6"/>
          <w:sz w:val="12"/>
          <w:szCs w:val="12"/>
        </w:rPr>
        <w:t xml:space="preserve"> </w:t>
      </w:r>
      <w:r>
        <w:rPr>
          <w:rFonts w:ascii="仿宋" w:hAnsi="仿宋" w:eastAsia="仿宋" w:cs="仿宋"/>
          <w:spacing w:val="5"/>
          <w:sz w:val="23"/>
          <w:szCs w:val="23"/>
        </w:rPr>
        <w:t>— 室内噪声级，</w:t>
      </w:r>
      <w:r>
        <w:rPr>
          <w:rFonts w:ascii="仿宋" w:hAnsi="仿宋" w:eastAsia="仿宋" w:cs="仿宋"/>
          <w:sz w:val="23"/>
          <w:szCs w:val="23"/>
        </w:rPr>
        <w:t>dB</w:t>
      </w:r>
      <w:r>
        <w:rPr>
          <w:rFonts w:ascii="仿宋" w:hAnsi="仿宋" w:eastAsia="仿宋" w:cs="仿宋"/>
          <w:spacing w:val="5"/>
          <w:sz w:val="23"/>
          <w:szCs w:val="23"/>
        </w:rPr>
        <w:t xml:space="preserve"> (</w:t>
      </w:r>
      <w:r>
        <w:rPr>
          <w:rFonts w:ascii="仿宋" w:hAnsi="仿宋" w:eastAsia="仿宋" w:cs="仿宋"/>
          <w:sz w:val="23"/>
          <w:szCs w:val="23"/>
        </w:rPr>
        <w:t>A</w:t>
      </w:r>
      <w:r>
        <w:rPr>
          <w:rFonts w:ascii="仿宋" w:hAnsi="仿宋" w:eastAsia="仿宋" w:cs="仿宋"/>
          <w:spacing w:val="5"/>
          <w:sz w:val="23"/>
          <w:szCs w:val="23"/>
        </w:rPr>
        <w:t>) ；</w:t>
      </w:r>
    </w:p>
    <w:p>
      <w:pPr>
        <w:spacing w:line="247" w:lineRule="auto"/>
        <w:rPr>
          <w:rFonts w:ascii="Arial"/>
          <w:sz w:val="21"/>
        </w:rPr>
      </w:pPr>
    </w:p>
    <w:p>
      <w:pPr>
        <w:spacing w:before="75" w:line="624" w:lineRule="exact"/>
        <w:ind w:left="639"/>
        <w:rPr>
          <w:rFonts w:ascii="仿宋" w:hAnsi="仿宋" w:eastAsia="仿宋" w:cs="仿宋"/>
          <w:sz w:val="23"/>
          <w:szCs w:val="23"/>
        </w:rPr>
      </w:pPr>
      <w:r>
        <w:rPr>
          <w:rFonts w:ascii="Times New Roman" w:hAnsi="Times New Roman" w:eastAsia="Times New Roman" w:cs="Times New Roman"/>
          <w:i/>
          <w:iCs/>
          <w:position w:val="30"/>
          <w:sz w:val="22"/>
          <w:szCs w:val="22"/>
        </w:rPr>
        <w:t>L</w:t>
      </w:r>
      <w:r>
        <w:rPr>
          <w:rFonts w:ascii="Times New Roman" w:hAnsi="Times New Roman" w:eastAsia="Times New Roman" w:cs="Times New Roman"/>
          <w:i/>
          <w:iCs/>
          <w:position w:val="24"/>
          <w:sz w:val="12"/>
          <w:szCs w:val="12"/>
        </w:rPr>
        <w:t>W</w:t>
      </w:r>
      <w:r>
        <w:rPr>
          <w:rFonts w:ascii="Times New Roman" w:hAnsi="Times New Roman" w:eastAsia="Times New Roman" w:cs="Times New Roman"/>
          <w:spacing w:val="8"/>
          <w:position w:val="24"/>
          <w:sz w:val="12"/>
          <w:szCs w:val="12"/>
        </w:rPr>
        <w:t xml:space="preserve"> </w:t>
      </w:r>
      <w:r>
        <w:rPr>
          <w:position w:val="21"/>
          <w:sz w:val="12"/>
          <w:szCs w:val="12"/>
        </w:rPr>
        <w:drawing>
          <wp:inline distT="0" distB="0" distL="0" distR="0">
            <wp:extent cx="41910" cy="99695"/>
            <wp:effectExtent l="0" t="0" r="15240" b="16510"/>
            <wp:docPr id="189" name="IM 189"/>
            <wp:cNvGraphicFramePr/>
            <a:graphic xmlns:a="http://schemas.openxmlformats.org/drawingml/2006/main">
              <a:graphicData uri="http://schemas.openxmlformats.org/drawingml/2006/picture">
                <pic:pic xmlns:pic="http://schemas.openxmlformats.org/drawingml/2006/picture">
                  <pic:nvPicPr>
                    <pic:cNvPr id="189" name="IM 189"/>
                    <pic:cNvPicPr/>
                  </pic:nvPicPr>
                  <pic:blipFill>
                    <a:blip r:embed="rId40"/>
                    <a:stretch>
                      <a:fillRect/>
                    </a:stretch>
                  </pic:blipFill>
                  <pic:spPr>
                    <a:xfrm>
                      <a:off x="0" y="0"/>
                      <a:ext cx="41944" cy="100077"/>
                    </a:xfrm>
                    <a:prstGeom prst="rect">
                      <a:avLst/>
                    </a:prstGeom>
                  </pic:spPr>
                </pic:pic>
              </a:graphicData>
            </a:graphic>
          </wp:inline>
        </w:drawing>
      </w:r>
      <w:r>
        <w:rPr>
          <w:rFonts w:ascii="Times New Roman" w:hAnsi="Times New Roman" w:eastAsia="Times New Roman" w:cs="Times New Roman"/>
          <w:spacing w:val="8"/>
          <w:position w:val="24"/>
          <w:sz w:val="12"/>
          <w:szCs w:val="12"/>
        </w:rPr>
        <w:t xml:space="preserve"> </w:t>
      </w:r>
      <w:r>
        <w:rPr>
          <w:rFonts w:ascii="Times New Roman" w:hAnsi="Times New Roman" w:eastAsia="Times New Roman" w:cs="Times New Roman"/>
          <w:i/>
          <w:iCs/>
          <w:position w:val="24"/>
          <w:sz w:val="12"/>
          <w:szCs w:val="12"/>
        </w:rPr>
        <w:t>N</w:t>
      </w:r>
      <w:r>
        <w:rPr>
          <w:rFonts w:ascii="Times New Roman" w:hAnsi="Times New Roman" w:eastAsia="Times New Roman" w:cs="Times New Roman"/>
          <w:spacing w:val="6"/>
          <w:position w:val="24"/>
          <w:sz w:val="12"/>
          <w:szCs w:val="12"/>
        </w:rPr>
        <w:t xml:space="preserve"> </w:t>
      </w:r>
      <w:r>
        <w:rPr>
          <w:rFonts w:ascii="仿宋" w:hAnsi="仿宋" w:eastAsia="仿宋" w:cs="仿宋"/>
          <w:spacing w:val="4"/>
          <w:position w:val="30"/>
          <w:sz w:val="23"/>
          <w:szCs w:val="23"/>
        </w:rPr>
        <w:t>— 室外环境噪声传到室内的噪声级，</w:t>
      </w:r>
      <w:r>
        <w:rPr>
          <w:rFonts w:ascii="仿宋" w:hAnsi="仿宋" w:eastAsia="仿宋" w:cs="仿宋"/>
          <w:position w:val="30"/>
          <w:sz w:val="23"/>
          <w:szCs w:val="23"/>
        </w:rPr>
        <w:t>dB</w:t>
      </w:r>
      <w:r>
        <w:rPr>
          <w:rFonts w:ascii="仿宋" w:hAnsi="仿宋" w:eastAsia="仿宋" w:cs="仿宋"/>
          <w:spacing w:val="4"/>
          <w:position w:val="30"/>
          <w:sz w:val="23"/>
          <w:szCs w:val="23"/>
        </w:rPr>
        <w:t xml:space="preserve"> (</w:t>
      </w:r>
      <w:r>
        <w:rPr>
          <w:rFonts w:ascii="仿宋" w:hAnsi="仿宋" w:eastAsia="仿宋" w:cs="仿宋"/>
          <w:position w:val="30"/>
          <w:sz w:val="23"/>
          <w:szCs w:val="23"/>
        </w:rPr>
        <w:t>A</w:t>
      </w:r>
      <w:r>
        <w:rPr>
          <w:rFonts w:ascii="仿宋" w:hAnsi="仿宋" w:eastAsia="仿宋" w:cs="仿宋"/>
          <w:spacing w:val="4"/>
          <w:position w:val="30"/>
          <w:sz w:val="23"/>
          <w:szCs w:val="23"/>
        </w:rPr>
        <w:t>) ；</w:t>
      </w:r>
    </w:p>
    <w:p>
      <w:pPr>
        <w:spacing w:line="225" w:lineRule="auto"/>
        <w:ind w:left="641"/>
        <w:rPr>
          <w:rFonts w:ascii="仿宋" w:hAnsi="仿宋" w:eastAsia="仿宋" w:cs="仿宋"/>
          <w:sz w:val="23"/>
          <w:szCs w:val="23"/>
        </w:rPr>
      </w:pPr>
      <w:r>
        <w:rPr>
          <w:rFonts w:ascii="Times New Roman" w:hAnsi="Times New Roman" w:eastAsia="Times New Roman" w:cs="Times New Roman"/>
          <w:i/>
          <w:iCs/>
          <w:position w:val="-1"/>
          <w:sz w:val="22"/>
          <w:szCs w:val="22"/>
        </w:rPr>
        <w:t>L</w:t>
      </w:r>
      <w:r>
        <w:rPr>
          <w:rFonts w:ascii="Times New Roman" w:hAnsi="Times New Roman" w:eastAsia="Times New Roman" w:cs="Times New Roman"/>
          <w:i/>
          <w:iCs/>
          <w:position w:val="-6"/>
          <w:sz w:val="12"/>
          <w:szCs w:val="12"/>
        </w:rPr>
        <w:t>X</w:t>
      </w:r>
      <w:r>
        <w:rPr>
          <w:rFonts w:ascii="Times New Roman" w:hAnsi="Times New Roman" w:eastAsia="Times New Roman" w:cs="Times New Roman"/>
          <w:spacing w:val="10"/>
          <w:position w:val="-6"/>
          <w:sz w:val="12"/>
          <w:szCs w:val="12"/>
        </w:rPr>
        <w:t xml:space="preserve"> </w:t>
      </w:r>
      <w:r>
        <w:rPr>
          <w:rFonts w:ascii="仿宋" w:hAnsi="仿宋" w:eastAsia="仿宋" w:cs="仿宋"/>
          <w:spacing w:val="5"/>
          <w:sz w:val="23"/>
          <w:szCs w:val="23"/>
        </w:rPr>
        <w:t>— 室内声源的总噪声级，</w:t>
      </w:r>
      <w:r>
        <w:rPr>
          <w:rFonts w:ascii="仿宋" w:hAnsi="仿宋" w:eastAsia="仿宋" w:cs="仿宋"/>
          <w:sz w:val="23"/>
          <w:szCs w:val="23"/>
        </w:rPr>
        <w:t>dB</w:t>
      </w:r>
      <w:r>
        <w:rPr>
          <w:rFonts w:ascii="仿宋" w:hAnsi="仿宋" w:eastAsia="仿宋" w:cs="仿宋"/>
          <w:spacing w:val="5"/>
          <w:sz w:val="23"/>
          <w:szCs w:val="23"/>
        </w:rPr>
        <w:t xml:space="preserve"> (</w:t>
      </w:r>
      <w:r>
        <w:rPr>
          <w:rFonts w:ascii="仿宋" w:hAnsi="仿宋" w:eastAsia="仿宋" w:cs="仿宋"/>
          <w:sz w:val="23"/>
          <w:szCs w:val="23"/>
        </w:rPr>
        <w:t>A</w:t>
      </w:r>
      <w:r>
        <w:rPr>
          <w:rFonts w:ascii="仿宋" w:hAnsi="仿宋" w:eastAsia="仿宋" w:cs="仿宋"/>
          <w:spacing w:val="5"/>
          <w:sz w:val="23"/>
          <w:szCs w:val="23"/>
        </w:rPr>
        <w:t>) ；</w:t>
      </w:r>
    </w:p>
    <w:p>
      <w:pPr>
        <w:spacing w:before="280" w:line="213" w:lineRule="auto"/>
        <w:ind w:left="609"/>
        <w:rPr>
          <w:rFonts w:ascii="仿宋" w:hAnsi="仿宋" w:eastAsia="仿宋" w:cs="仿宋"/>
          <w:sz w:val="23"/>
          <w:szCs w:val="23"/>
        </w:rPr>
      </w:pPr>
      <w:r>
        <w:rPr>
          <w:rFonts w:ascii="仿宋" w:hAnsi="仿宋" w:eastAsia="仿宋" w:cs="仿宋"/>
          <w:i/>
          <w:iCs/>
          <w:sz w:val="25"/>
          <w:szCs w:val="25"/>
        </w:rPr>
        <w:t>L</w:t>
      </w:r>
      <w:r>
        <w:rPr>
          <w:rFonts w:ascii="仿宋" w:hAnsi="仿宋" w:eastAsia="仿宋" w:cs="仿宋"/>
          <w:i/>
          <w:iCs/>
          <w:position w:val="-3"/>
          <w:sz w:val="12"/>
          <w:szCs w:val="12"/>
        </w:rPr>
        <w:t>B</w:t>
      </w:r>
      <w:r>
        <w:rPr>
          <w:rFonts w:ascii="仿宋" w:hAnsi="仿宋" w:eastAsia="仿宋" w:cs="仿宋"/>
          <w:spacing w:val="16"/>
          <w:sz w:val="23"/>
          <w:szCs w:val="23"/>
        </w:rPr>
        <w:t>—相</w:t>
      </w:r>
      <w:r>
        <w:rPr>
          <w:rFonts w:ascii="仿宋" w:hAnsi="仿宋" w:eastAsia="仿宋" w:cs="仿宋"/>
          <w:spacing w:val="15"/>
          <w:sz w:val="23"/>
          <w:szCs w:val="23"/>
        </w:rPr>
        <w:t>邻</w:t>
      </w:r>
      <w:r>
        <w:rPr>
          <w:rFonts w:ascii="仿宋" w:hAnsi="仿宋" w:eastAsia="仿宋" w:cs="仿宋"/>
          <w:spacing w:val="8"/>
          <w:sz w:val="23"/>
          <w:szCs w:val="23"/>
        </w:rPr>
        <w:t>房间传到本房间的噪声级，相邻房间是控声房间时忽略对本房间的</w:t>
      </w:r>
    </w:p>
    <w:p>
      <w:pPr>
        <w:spacing w:before="113" w:line="231" w:lineRule="auto"/>
        <w:ind w:left="141"/>
        <w:rPr>
          <w:rFonts w:ascii="仿宋" w:hAnsi="仿宋" w:eastAsia="仿宋" w:cs="仿宋"/>
          <w:sz w:val="23"/>
          <w:szCs w:val="23"/>
        </w:rPr>
      </w:pPr>
      <w:r>
        <w:rPr>
          <w:rFonts w:ascii="仿宋" w:hAnsi="仿宋" w:eastAsia="仿宋" w:cs="仿宋"/>
          <w:spacing w:val="6"/>
          <w:sz w:val="23"/>
          <w:szCs w:val="23"/>
        </w:rPr>
        <w:t>影响，</w:t>
      </w:r>
      <w:r>
        <w:rPr>
          <w:rFonts w:ascii="仿宋" w:hAnsi="仿宋" w:eastAsia="仿宋" w:cs="仿宋"/>
          <w:sz w:val="23"/>
          <w:szCs w:val="23"/>
        </w:rPr>
        <w:t>dB</w:t>
      </w:r>
      <w:r>
        <w:rPr>
          <w:rFonts w:ascii="仿宋" w:hAnsi="仿宋" w:eastAsia="仿宋" w:cs="仿宋"/>
          <w:spacing w:val="6"/>
          <w:sz w:val="23"/>
          <w:szCs w:val="23"/>
        </w:rPr>
        <w:t xml:space="preserve"> (</w:t>
      </w:r>
      <w:r>
        <w:rPr>
          <w:rFonts w:ascii="仿宋" w:hAnsi="仿宋" w:eastAsia="仿宋" w:cs="仿宋"/>
          <w:sz w:val="23"/>
          <w:szCs w:val="23"/>
        </w:rPr>
        <w:t>A</w:t>
      </w:r>
      <w:r>
        <w:rPr>
          <w:rFonts w:ascii="仿宋" w:hAnsi="仿宋" w:eastAsia="仿宋" w:cs="仿宋"/>
          <w:spacing w:val="6"/>
          <w:sz w:val="23"/>
          <w:szCs w:val="23"/>
        </w:rPr>
        <w:t xml:space="preserve">) </w:t>
      </w:r>
      <w:r>
        <w:rPr>
          <w:rFonts w:ascii="仿宋" w:hAnsi="仿宋" w:eastAsia="仿宋" w:cs="仿宋"/>
          <w:spacing w:val="5"/>
          <w:sz w:val="23"/>
          <w:szCs w:val="23"/>
        </w:rPr>
        <w:t>。</w:t>
      </w:r>
    </w:p>
    <w:p>
      <w:pPr>
        <w:spacing w:before="4" w:line="284" w:lineRule="exact"/>
        <w:ind w:left="2181"/>
        <w:rPr>
          <w:rFonts w:ascii="等线" w:hAnsi="等线" w:eastAsia="等线" w:cs="等线"/>
          <w:sz w:val="20"/>
          <w:szCs w:val="20"/>
        </w:rPr>
      </w:pPr>
      <w:r>
        <w:rPr>
          <w:rFonts w:ascii="等线" w:hAnsi="等线" w:eastAsia="等线" w:cs="等线"/>
          <w:spacing w:val="3"/>
          <w:position w:val="3"/>
          <w:sz w:val="20"/>
          <w:szCs w:val="20"/>
        </w:rPr>
        <w:t>表 5.10    最不利房间室内噪声值                                  单位：</w:t>
      </w:r>
      <w:r>
        <w:rPr>
          <w:rFonts w:ascii="等线" w:hAnsi="等线" w:eastAsia="等线" w:cs="等线"/>
          <w:position w:val="3"/>
          <w:sz w:val="20"/>
          <w:szCs w:val="20"/>
        </w:rPr>
        <w:t>dB</w:t>
      </w:r>
      <w:r>
        <w:rPr>
          <w:rFonts w:ascii="等线" w:hAnsi="等线" w:eastAsia="等线" w:cs="等线"/>
          <w:spacing w:val="3"/>
          <w:position w:val="3"/>
          <w:sz w:val="20"/>
          <w:szCs w:val="20"/>
        </w:rPr>
        <w:t xml:space="preserve">  ( </w:t>
      </w:r>
      <w:r>
        <w:rPr>
          <w:rFonts w:ascii="等线" w:hAnsi="等线" w:eastAsia="等线" w:cs="等线"/>
          <w:position w:val="3"/>
          <w:sz w:val="20"/>
          <w:szCs w:val="20"/>
        </w:rPr>
        <w:t>A</w:t>
      </w:r>
      <w:r>
        <w:rPr>
          <w:rFonts w:ascii="等线" w:hAnsi="等线" w:eastAsia="等线" w:cs="等线"/>
          <w:spacing w:val="3"/>
          <w:position w:val="3"/>
          <w:sz w:val="20"/>
          <w:szCs w:val="20"/>
        </w:rPr>
        <w:t>)</w:t>
      </w:r>
    </w:p>
    <w:p>
      <w:pPr>
        <w:spacing w:line="124" w:lineRule="auto"/>
        <w:rPr>
          <w:rFonts w:ascii="Arial"/>
          <w:sz w:val="2"/>
        </w:rPr>
      </w:pPr>
    </w:p>
    <w:tbl>
      <w:tblPr>
        <w:tblStyle w:val="4"/>
        <w:tblW w:w="93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7"/>
        <w:gridCol w:w="705"/>
        <w:gridCol w:w="705"/>
        <w:gridCol w:w="2145"/>
        <w:gridCol w:w="2145"/>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47" w:type="dxa"/>
            <w:vMerge w:val="restart"/>
            <w:tcBorders>
              <w:left w:val="single" w:color="000000" w:sz="10" w:space="0"/>
              <w:bottom w:val="nil"/>
              <w:right w:val="single" w:color="000000" w:sz="6" w:space="0"/>
            </w:tcBorders>
            <w:shd w:val="clear" w:color="auto" w:fill="E6E6E6"/>
            <w:vAlign w:val="top"/>
          </w:tcPr>
          <w:p>
            <w:pPr>
              <w:spacing w:before="241" w:line="217" w:lineRule="auto"/>
              <w:ind w:left="105"/>
              <w:rPr>
                <w:rFonts w:ascii="等线" w:hAnsi="等线" w:eastAsia="等线" w:cs="等线"/>
                <w:sz w:val="20"/>
                <w:szCs w:val="20"/>
              </w:rPr>
            </w:pPr>
            <w:r>
              <w:rPr>
                <w:rFonts w:ascii="等线" w:hAnsi="等线" w:eastAsia="等线" w:cs="等线"/>
                <w:spacing w:val="9"/>
                <w:sz w:val="20"/>
                <w:szCs w:val="20"/>
              </w:rPr>
              <w:t>房</w:t>
            </w:r>
            <w:r>
              <w:rPr>
                <w:rFonts w:ascii="等线" w:hAnsi="等线" w:eastAsia="等线" w:cs="等线"/>
                <w:spacing w:val="7"/>
                <w:sz w:val="20"/>
                <w:szCs w:val="20"/>
              </w:rPr>
              <w:t>间类型</w:t>
            </w:r>
          </w:p>
        </w:tc>
        <w:tc>
          <w:tcPr>
            <w:tcW w:w="1410" w:type="dxa"/>
            <w:gridSpan w:val="2"/>
            <w:tcBorders>
              <w:left w:val="single" w:color="000000" w:sz="6" w:space="0"/>
              <w:right w:val="single" w:color="000000" w:sz="6" w:space="0"/>
            </w:tcBorders>
            <w:shd w:val="clear" w:color="auto" w:fill="E6E6E6"/>
            <w:vAlign w:val="top"/>
          </w:tcPr>
          <w:p>
            <w:pPr>
              <w:spacing w:before="77" w:line="216" w:lineRule="auto"/>
              <w:ind w:left="184"/>
              <w:rPr>
                <w:rFonts w:ascii="等线" w:hAnsi="等线" w:eastAsia="等线" w:cs="等线"/>
                <w:sz w:val="20"/>
                <w:szCs w:val="20"/>
              </w:rPr>
            </w:pPr>
            <w:r>
              <w:rPr>
                <w:rFonts w:ascii="等线" w:hAnsi="等线" w:eastAsia="等线" w:cs="等线"/>
                <w:spacing w:val="8"/>
                <w:sz w:val="20"/>
                <w:szCs w:val="20"/>
              </w:rPr>
              <w:t>室</w:t>
            </w:r>
            <w:r>
              <w:rPr>
                <w:rFonts w:ascii="等线" w:hAnsi="等线" w:eastAsia="等线" w:cs="等线"/>
                <w:spacing w:val="6"/>
                <w:sz w:val="20"/>
                <w:szCs w:val="20"/>
              </w:rPr>
              <w:t>内噪声级</w:t>
            </w:r>
          </w:p>
        </w:tc>
        <w:tc>
          <w:tcPr>
            <w:tcW w:w="4290" w:type="dxa"/>
            <w:gridSpan w:val="2"/>
            <w:tcBorders>
              <w:left w:val="single" w:color="000000" w:sz="6" w:space="0"/>
              <w:right w:val="single" w:color="000000" w:sz="6" w:space="0"/>
            </w:tcBorders>
            <w:shd w:val="clear" w:color="auto" w:fill="E6E6E6"/>
            <w:vAlign w:val="top"/>
          </w:tcPr>
          <w:p>
            <w:pPr>
              <w:spacing w:before="76" w:line="217" w:lineRule="auto"/>
              <w:ind w:left="1726"/>
              <w:rPr>
                <w:rFonts w:ascii="等线" w:hAnsi="等线" w:eastAsia="等线" w:cs="等线"/>
                <w:sz w:val="20"/>
                <w:szCs w:val="20"/>
              </w:rPr>
            </w:pPr>
            <w:r>
              <w:rPr>
                <w:rFonts w:ascii="等线" w:hAnsi="等线" w:eastAsia="等线" w:cs="等线"/>
                <w:spacing w:val="9"/>
                <w:sz w:val="20"/>
                <w:szCs w:val="20"/>
              </w:rPr>
              <w:t>标</w:t>
            </w:r>
            <w:r>
              <w:rPr>
                <w:rFonts w:ascii="等线" w:hAnsi="等线" w:eastAsia="等线" w:cs="等线"/>
                <w:spacing w:val="7"/>
                <w:sz w:val="20"/>
                <w:szCs w:val="20"/>
              </w:rPr>
              <w:t>准限值</w:t>
            </w:r>
          </w:p>
        </w:tc>
        <w:tc>
          <w:tcPr>
            <w:tcW w:w="1578" w:type="dxa"/>
            <w:vMerge w:val="restart"/>
            <w:tcBorders>
              <w:left w:val="single" w:color="000000" w:sz="6" w:space="0"/>
              <w:bottom w:val="nil"/>
              <w:right w:val="single" w:color="000000" w:sz="10" w:space="0"/>
            </w:tcBorders>
            <w:shd w:val="clear" w:color="auto" w:fill="E6E6E6"/>
            <w:vAlign w:val="top"/>
          </w:tcPr>
          <w:p>
            <w:pPr>
              <w:spacing w:before="241" w:line="217" w:lineRule="auto"/>
              <w:ind w:left="586"/>
              <w:rPr>
                <w:rFonts w:ascii="等线" w:hAnsi="等线" w:eastAsia="等线" w:cs="等线"/>
                <w:sz w:val="20"/>
                <w:szCs w:val="20"/>
              </w:rPr>
            </w:pPr>
            <w:r>
              <w:rPr>
                <w:rFonts w:ascii="等线" w:hAnsi="等线" w:eastAsia="等线" w:cs="等线"/>
                <w:spacing w:val="3"/>
                <w:sz w:val="20"/>
                <w:szCs w:val="20"/>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047" w:type="dxa"/>
            <w:vMerge w:val="continue"/>
            <w:tcBorders>
              <w:top w:val="nil"/>
              <w:left w:val="single" w:color="000000" w:sz="10" w:space="0"/>
              <w:right w:val="single" w:color="000000" w:sz="6" w:space="0"/>
            </w:tcBorders>
            <w:vAlign w:val="top"/>
          </w:tcPr>
          <w:p>
            <w:pPr>
              <w:rPr>
                <w:rFonts w:ascii="Arial"/>
                <w:sz w:val="21"/>
              </w:rPr>
            </w:pPr>
          </w:p>
        </w:tc>
        <w:tc>
          <w:tcPr>
            <w:tcW w:w="705" w:type="dxa"/>
            <w:tcBorders>
              <w:left w:val="single" w:color="000000" w:sz="6" w:space="0"/>
              <w:right w:val="single" w:color="000000" w:sz="6" w:space="0"/>
            </w:tcBorders>
            <w:shd w:val="clear" w:color="auto" w:fill="E6E6E6"/>
            <w:vAlign w:val="top"/>
          </w:tcPr>
          <w:p>
            <w:pPr>
              <w:spacing w:before="58" w:line="216" w:lineRule="auto"/>
              <w:ind w:left="136"/>
              <w:rPr>
                <w:rFonts w:ascii="等线" w:hAnsi="等线" w:eastAsia="等线" w:cs="等线"/>
                <w:sz w:val="20"/>
                <w:szCs w:val="20"/>
              </w:rPr>
            </w:pPr>
            <w:r>
              <w:rPr>
                <w:rFonts w:ascii="等线" w:hAnsi="等线" w:eastAsia="等线" w:cs="等线"/>
                <w:spacing w:val="4"/>
                <w:sz w:val="20"/>
                <w:szCs w:val="20"/>
              </w:rPr>
              <w:t>昼间</w:t>
            </w:r>
          </w:p>
        </w:tc>
        <w:tc>
          <w:tcPr>
            <w:tcW w:w="705" w:type="dxa"/>
            <w:tcBorders>
              <w:left w:val="single" w:color="000000" w:sz="6" w:space="0"/>
              <w:right w:val="single" w:color="000000" w:sz="6" w:space="0"/>
            </w:tcBorders>
            <w:shd w:val="clear" w:color="auto" w:fill="E6E6E6"/>
            <w:vAlign w:val="top"/>
          </w:tcPr>
          <w:p>
            <w:pPr>
              <w:spacing w:before="56" w:line="218" w:lineRule="auto"/>
              <w:ind w:left="140"/>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2145" w:type="dxa"/>
            <w:tcBorders>
              <w:left w:val="single" w:color="000000" w:sz="6" w:space="0"/>
              <w:right w:val="single" w:color="000000" w:sz="6" w:space="0"/>
            </w:tcBorders>
            <w:shd w:val="clear" w:color="auto" w:fill="E6E6E6"/>
            <w:vAlign w:val="top"/>
          </w:tcPr>
          <w:p>
            <w:pPr>
              <w:spacing w:before="58" w:line="216" w:lineRule="auto"/>
              <w:ind w:left="862"/>
              <w:rPr>
                <w:rFonts w:ascii="等线" w:hAnsi="等线" w:eastAsia="等线" w:cs="等线"/>
                <w:sz w:val="20"/>
                <w:szCs w:val="20"/>
              </w:rPr>
            </w:pPr>
            <w:r>
              <w:rPr>
                <w:rFonts w:ascii="等线" w:hAnsi="等线" w:eastAsia="等线" w:cs="等线"/>
                <w:spacing w:val="4"/>
                <w:sz w:val="20"/>
                <w:szCs w:val="20"/>
              </w:rPr>
              <w:t>昼间</w:t>
            </w:r>
          </w:p>
        </w:tc>
        <w:tc>
          <w:tcPr>
            <w:tcW w:w="2145" w:type="dxa"/>
            <w:tcBorders>
              <w:left w:val="single" w:color="000000" w:sz="6" w:space="0"/>
              <w:right w:val="single" w:color="000000" w:sz="6" w:space="0"/>
            </w:tcBorders>
            <w:shd w:val="clear" w:color="auto" w:fill="E6E6E6"/>
            <w:vAlign w:val="top"/>
          </w:tcPr>
          <w:p>
            <w:pPr>
              <w:spacing w:before="56" w:line="218" w:lineRule="auto"/>
              <w:ind w:left="871"/>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1578" w:type="dxa"/>
            <w:vMerge w:val="continue"/>
            <w:tcBorders>
              <w:top w:val="nil"/>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047" w:type="dxa"/>
            <w:tcBorders>
              <w:left w:val="single" w:color="000000" w:sz="10" w:space="0"/>
              <w:right w:val="single" w:color="000000" w:sz="6" w:space="0"/>
            </w:tcBorders>
            <w:shd w:val="clear" w:color="auto" w:fill="E6E6E6"/>
            <w:vAlign w:val="top"/>
          </w:tcPr>
          <w:p>
            <w:pPr>
              <w:spacing w:before="213" w:line="217" w:lineRule="auto"/>
              <w:ind w:left="111"/>
              <w:rPr>
                <w:rFonts w:ascii="等线" w:hAnsi="等线" w:eastAsia="等线" w:cs="等线"/>
                <w:sz w:val="20"/>
                <w:szCs w:val="20"/>
              </w:rPr>
            </w:pPr>
            <w:r>
              <w:rPr>
                <w:rFonts w:ascii="等线" w:hAnsi="等线" w:eastAsia="等线" w:cs="等线"/>
                <w:spacing w:val="6"/>
                <w:sz w:val="20"/>
                <w:szCs w:val="20"/>
              </w:rPr>
              <w:t>普通教室</w:t>
            </w:r>
          </w:p>
        </w:tc>
        <w:tc>
          <w:tcPr>
            <w:tcW w:w="705" w:type="dxa"/>
            <w:tcBorders>
              <w:left w:val="single" w:color="000000" w:sz="6" w:space="0"/>
              <w:right w:val="single" w:color="000000" w:sz="6" w:space="0"/>
            </w:tcBorders>
            <w:vAlign w:val="top"/>
          </w:tcPr>
          <w:p>
            <w:pPr>
              <w:spacing w:before="239" w:line="193" w:lineRule="auto"/>
              <w:ind w:left="232"/>
              <w:rPr>
                <w:rFonts w:ascii="等线" w:hAnsi="等线" w:eastAsia="等线" w:cs="等线"/>
                <w:sz w:val="20"/>
                <w:szCs w:val="20"/>
              </w:rPr>
            </w:pPr>
            <w:r>
              <w:rPr>
                <w:rFonts w:ascii="等线" w:hAnsi="等线" w:eastAsia="等线" w:cs="等线"/>
                <w:spacing w:val="2"/>
                <w:sz w:val="20"/>
                <w:szCs w:val="20"/>
              </w:rPr>
              <w:t>42</w:t>
            </w:r>
          </w:p>
        </w:tc>
        <w:tc>
          <w:tcPr>
            <w:tcW w:w="705" w:type="dxa"/>
            <w:tcBorders>
              <w:left w:val="single" w:color="000000" w:sz="6" w:space="0"/>
              <w:right w:val="single" w:color="000000" w:sz="6" w:space="0"/>
            </w:tcBorders>
            <w:vAlign w:val="top"/>
          </w:tcPr>
          <w:p>
            <w:pPr>
              <w:spacing w:before="239" w:line="193" w:lineRule="auto"/>
              <w:ind w:left="235"/>
              <w:rPr>
                <w:rFonts w:ascii="等线" w:hAnsi="等线" w:eastAsia="等线" w:cs="等线"/>
                <w:sz w:val="20"/>
                <w:szCs w:val="20"/>
              </w:rPr>
            </w:pPr>
            <w:r>
              <w:rPr>
                <w:rFonts w:ascii="等线" w:hAnsi="等线" w:eastAsia="等线" w:cs="等线"/>
                <w:spacing w:val="2"/>
                <w:sz w:val="20"/>
                <w:szCs w:val="20"/>
              </w:rPr>
              <w:t>40</w:t>
            </w:r>
          </w:p>
        </w:tc>
        <w:tc>
          <w:tcPr>
            <w:tcW w:w="2145" w:type="dxa"/>
            <w:tcBorders>
              <w:left w:val="single" w:color="000000" w:sz="6" w:space="0"/>
              <w:right w:val="single" w:color="000000" w:sz="6" w:space="0"/>
            </w:tcBorders>
            <w:vAlign w:val="top"/>
          </w:tcPr>
          <w:p>
            <w:pPr>
              <w:spacing w:before="25" w:line="279" w:lineRule="auto"/>
              <w:ind w:left="738" w:right="386" w:hanging="350"/>
              <w:rPr>
                <w:rFonts w:ascii="等线" w:hAnsi="等线" w:eastAsia="等线" w:cs="等线"/>
                <w:sz w:val="20"/>
                <w:szCs w:val="20"/>
              </w:rPr>
            </w:pPr>
            <w:r>
              <w:rPr>
                <w:rFonts w:ascii="等线" w:hAnsi="等线" w:eastAsia="等线" w:cs="等线"/>
                <w:spacing w:val="8"/>
                <w:sz w:val="20"/>
                <w:szCs w:val="20"/>
              </w:rPr>
              <w:t>低</w:t>
            </w:r>
            <w:r>
              <w:rPr>
                <w:rFonts w:ascii="等线" w:hAnsi="等线" w:eastAsia="等线" w:cs="等线"/>
                <w:spacing w:val="6"/>
                <w:sz w:val="20"/>
                <w:szCs w:val="20"/>
              </w:rPr>
              <w:t>限:≤45,高要</w:t>
            </w:r>
            <w:r>
              <w:rPr>
                <w:rFonts w:ascii="等线" w:hAnsi="等线" w:eastAsia="等线" w:cs="等线"/>
                <w:sz w:val="20"/>
                <w:szCs w:val="20"/>
              </w:rPr>
              <w:t xml:space="preserve"> </w:t>
            </w:r>
            <w:r>
              <w:rPr>
                <w:rFonts w:ascii="等线" w:hAnsi="等线" w:eastAsia="等线" w:cs="等线"/>
                <w:spacing w:val="4"/>
                <w:sz w:val="20"/>
                <w:szCs w:val="20"/>
              </w:rPr>
              <w:t>求</w:t>
            </w:r>
            <w:r>
              <w:rPr>
                <w:rFonts w:ascii="等线" w:hAnsi="等线" w:eastAsia="等线" w:cs="等线"/>
                <w:spacing w:val="2"/>
                <w:sz w:val="20"/>
                <w:szCs w:val="20"/>
              </w:rPr>
              <w:t>:≤40</w:t>
            </w:r>
          </w:p>
        </w:tc>
        <w:tc>
          <w:tcPr>
            <w:tcW w:w="2145" w:type="dxa"/>
            <w:tcBorders>
              <w:left w:val="single" w:color="000000" w:sz="6" w:space="0"/>
              <w:right w:val="single" w:color="000000" w:sz="6" w:space="0"/>
            </w:tcBorders>
            <w:vAlign w:val="top"/>
          </w:tcPr>
          <w:p>
            <w:pPr>
              <w:spacing w:line="260" w:lineRule="auto"/>
              <w:rPr>
                <w:rFonts w:ascii="Arial"/>
                <w:sz w:val="21"/>
              </w:rPr>
            </w:pPr>
          </w:p>
          <w:p>
            <w:pPr>
              <w:spacing w:before="67" w:line="165" w:lineRule="exact"/>
              <w:ind w:left="986"/>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c>
          <w:tcPr>
            <w:tcW w:w="1578" w:type="dxa"/>
            <w:tcBorders>
              <w:left w:val="single" w:color="000000" w:sz="6" w:space="0"/>
              <w:right w:val="single" w:color="000000" w:sz="10" w:space="0"/>
            </w:tcBorders>
            <w:vAlign w:val="top"/>
          </w:tcPr>
          <w:p>
            <w:pPr>
              <w:spacing w:before="214" w:line="216" w:lineRule="auto"/>
              <w:ind w:left="164"/>
              <w:rPr>
                <w:rFonts w:ascii="等线" w:hAnsi="等线" w:eastAsia="等线" w:cs="等线"/>
                <w:sz w:val="20"/>
                <w:szCs w:val="20"/>
              </w:rPr>
            </w:pPr>
            <w:r>
              <w:rPr>
                <w:rFonts w:ascii="等线" w:hAnsi="等线" w:eastAsia="等线" w:cs="等线"/>
                <w:b/>
                <w:bCs/>
                <w:spacing w:val="9"/>
                <w:sz w:val="20"/>
                <w:szCs w:val="20"/>
              </w:rPr>
              <w:t>满</w:t>
            </w:r>
            <w:r>
              <w:rPr>
                <w:rFonts w:ascii="等线" w:hAnsi="等线" w:eastAsia="等线" w:cs="等线"/>
                <w:b/>
                <w:bCs/>
                <w:spacing w:val="8"/>
                <w:sz w:val="20"/>
                <w:szCs w:val="20"/>
              </w:rPr>
              <w:t>足平均要求</w:t>
            </w:r>
          </w:p>
        </w:tc>
      </w:tr>
    </w:tbl>
    <w:p>
      <w:pPr>
        <w:spacing w:line="261" w:lineRule="auto"/>
        <w:rPr>
          <w:rFonts w:ascii="Arial"/>
          <w:sz w:val="21"/>
        </w:rPr>
      </w:pPr>
    </w:p>
    <w:p>
      <w:pPr>
        <w:spacing w:before="68" w:line="283" w:lineRule="exact"/>
        <w:ind w:left="1867"/>
        <w:rPr>
          <w:rFonts w:ascii="等线" w:hAnsi="等线" w:eastAsia="等线" w:cs="等线"/>
          <w:sz w:val="20"/>
          <w:szCs w:val="20"/>
        </w:rPr>
      </w:pPr>
      <w:r>
        <w:rPr>
          <w:rFonts w:ascii="等线" w:hAnsi="等线" w:eastAsia="等线" w:cs="等线"/>
          <w:spacing w:val="8"/>
          <w:position w:val="3"/>
          <w:sz w:val="20"/>
          <w:szCs w:val="20"/>
        </w:rPr>
        <w:t xml:space="preserve">表 5.11 </w:t>
      </w:r>
      <w:r>
        <w:rPr>
          <w:rFonts w:ascii="等线" w:hAnsi="等线" w:eastAsia="等线" w:cs="等线"/>
          <w:spacing w:val="4"/>
          <w:position w:val="3"/>
          <w:sz w:val="20"/>
          <w:szCs w:val="20"/>
        </w:rPr>
        <w:t xml:space="preserve">   主要功能房间最不利房间室内噪声值                 单位：</w:t>
      </w:r>
      <w:r>
        <w:rPr>
          <w:rFonts w:ascii="等线" w:hAnsi="等线" w:eastAsia="等线" w:cs="等线"/>
          <w:position w:val="3"/>
          <w:sz w:val="20"/>
          <w:szCs w:val="20"/>
        </w:rPr>
        <w:t>dB</w:t>
      </w:r>
      <w:r>
        <w:rPr>
          <w:rFonts w:ascii="等线" w:hAnsi="等线" w:eastAsia="等线" w:cs="等线"/>
          <w:spacing w:val="4"/>
          <w:position w:val="3"/>
          <w:sz w:val="20"/>
          <w:szCs w:val="20"/>
        </w:rPr>
        <w:t xml:space="preserve">  ( </w:t>
      </w:r>
      <w:r>
        <w:rPr>
          <w:rFonts w:ascii="等线" w:hAnsi="等线" w:eastAsia="等线" w:cs="等线"/>
          <w:position w:val="3"/>
          <w:sz w:val="20"/>
          <w:szCs w:val="20"/>
        </w:rPr>
        <w:t>A</w:t>
      </w:r>
      <w:r>
        <w:rPr>
          <w:rFonts w:ascii="等线" w:hAnsi="等线" w:eastAsia="等线" w:cs="等线"/>
          <w:spacing w:val="4"/>
          <w:position w:val="3"/>
          <w:sz w:val="20"/>
          <w:szCs w:val="20"/>
        </w:rPr>
        <w:t>)</w:t>
      </w:r>
    </w:p>
    <w:p>
      <w:pPr>
        <w:spacing w:line="121" w:lineRule="auto"/>
        <w:rPr>
          <w:rFonts w:ascii="Arial"/>
          <w:sz w:val="2"/>
        </w:rPr>
      </w:pPr>
    </w:p>
    <w:tbl>
      <w:tblPr>
        <w:tblStyle w:val="4"/>
        <w:tblW w:w="933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9"/>
        <w:gridCol w:w="1751"/>
        <w:gridCol w:w="705"/>
        <w:gridCol w:w="705"/>
        <w:gridCol w:w="705"/>
        <w:gridCol w:w="705"/>
        <w:gridCol w:w="847"/>
        <w:gridCol w:w="847"/>
        <w:gridCol w:w="671"/>
        <w:gridCol w:w="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709" w:type="dxa"/>
            <w:vMerge w:val="restart"/>
            <w:tcBorders>
              <w:left w:val="single" w:color="000000" w:sz="10" w:space="0"/>
              <w:bottom w:val="nil"/>
              <w:right w:val="single" w:color="000000" w:sz="6" w:space="0"/>
            </w:tcBorders>
            <w:shd w:val="clear" w:color="auto" w:fill="E6E6E6"/>
            <w:vAlign w:val="top"/>
          </w:tcPr>
          <w:p>
            <w:pPr>
              <w:spacing w:line="242" w:lineRule="auto"/>
              <w:rPr>
                <w:rFonts w:ascii="Arial"/>
                <w:sz w:val="21"/>
              </w:rPr>
            </w:pPr>
          </w:p>
          <w:p>
            <w:pPr>
              <w:spacing w:line="242" w:lineRule="auto"/>
              <w:rPr>
                <w:rFonts w:ascii="Arial"/>
                <w:sz w:val="21"/>
              </w:rPr>
            </w:pPr>
          </w:p>
          <w:p>
            <w:pPr>
              <w:spacing w:before="67" w:line="217" w:lineRule="auto"/>
              <w:ind w:left="424"/>
              <w:rPr>
                <w:rFonts w:ascii="等线" w:hAnsi="等线" w:eastAsia="等线" w:cs="等线"/>
                <w:sz w:val="20"/>
                <w:szCs w:val="20"/>
              </w:rPr>
            </w:pPr>
            <w:r>
              <w:rPr>
                <w:rFonts w:ascii="等线" w:hAnsi="等线" w:eastAsia="等线" w:cs="等线"/>
                <w:spacing w:val="9"/>
                <w:sz w:val="20"/>
                <w:szCs w:val="20"/>
              </w:rPr>
              <w:t>房</w:t>
            </w:r>
            <w:r>
              <w:rPr>
                <w:rFonts w:ascii="等线" w:hAnsi="等线" w:eastAsia="等线" w:cs="等线"/>
                <w:spacing w:val="7"/>
                <w:sz w:val="20"/>
                <w:szCs w:val="20"/>
              </w:rPr>
              <w:t>间类型</w:t>
            </w:r>
          </w:p>
        </w:tc>
        <w:tc>
          <w:tcPr>
            <w:tcW w:w="1751" w:type="dxa"/>
            <w:vMerge w:val="restart"/>
            <w:tcBorders>
              <w:left w:val="single" w:color="000000" w:sz="6" w:space="0"/>
              <w:bottom w:val="nil"/>
              <w:right w:val="single" w:color="000000" w:sz="6" w:space="0"/>
            </w:tcBorders>
            <w:shd w:val="clear" w:color="auto" w:fill="E6E6E6"/>
            <w:vAlign w:val="top"/>
          </w:tcPr>
          <w:p>
            <w:pPr>
              <w:spacing w:line="241" w:lineRule="auto"/>
              <w:rPr>
                <w:rFonts w:ascii="Arial"/>
                <w:sz w:val="21"/>
              </w:rPr>
            </w:pPr>
          </w:p>
          <w:p>
            <w:pPr>
              <w:spacing w:line="242" w:lineRule="auto"/>
              <w:rPr>
                <w:rFonts w:ascii="Arial"/>
                <w:sz w:val="21"/>
              </w:rPr>
            </w:pPr>
          </w:p>
          <w:p>
            <w:pPr>
              <w:spacing w:before="68" w:line="217" w:lineRule="auto"/>
              <w:ind w:left="449"/>
              <w:rPr>
                <w:rFonts w:ascii="等线" w:hAnsi="等线" w:eastAsia="等线" w:cs="等线"/>
                <w:sz w:val="20"/>
                <w:szCs w:val="20"/>
              </w:rPr>
            </w:pPr>
            <w:r>
              <w:rPr>
                <w:rFonts w:ascii="等线" w:hAnsi="等线" w:eastAsia="等线" w:cs="等线"/>
                <w:spacing w:val="8"/>
                <w:sz w:val="20"/>
                <w:szCs w:val="20"/>
              </w:rPr>
              <w:t>包</w:t>
            </w:r>
            <w:r>
              <w:rPr>
                <w:rFonts w:ascii="等线" w:hAnsi="等线" w:eastAsia="等线" w:cs="等线"/>
                <w:spacing w:val="7"/>
                <w:sz w:val="20"/>
                <w:szCs w:val="20"/>
              </w:rPr>
              <w:t>含房间</w:t>
            </w:r>
          </w:p>
        </w:tc>
        <w:tc>
          <w:tcPr>
            <w:tcW w:w="1410" w:type="dxa"/>
            <w:gridSpan w:val="2"/>
            <w:tcBorders>
              <w:left w:val="single" w:color="000000" w:sz="6" w:space="0"/>
              <w:right w:val="single" w:color="000000" w:sz="6" w:space="0"/>
            </w:tcBorders>
            <w:shd w:val="clear" w:color="auto" w:fill="E6E6E6"/>
            <w:vAlign w:val="top"/>
          </w:tcPr>
          <w:p>
            <w:pPr>
              <w:spacing w:before="74" w:line="217" w:lineRule="auto"/>
              <w:ind w:left="187"/>
              <w:rPr>
                <w:rFonts w:ascii="等线" w:hAnsi="等线" w:eastAsia="等线" w:cs="等线"/>
                <w:sz w:val="20"/>
                <w:szCs w:val="20"/>
              </w:rPr>
            </w:pPr>
            <w:r>
              <w:rPr>
                <w:rFonts w:ascii="等线" w:hAnsi="等线" w:eastAsia="等线" w:cs="等线"/>
                <w:spacing w:val="8"/>
                <w:sz w:val="20"/>
                <w:szCs w:val="20"/>
              </w:rPr>
              <w:t>室</w:t>
            </w:r>
            <w:r>
              <w:rPr>
                <w:rFonts w:ascii="等线" w:hAnsi="等线" w:eastAsia="等线" w:cs="等线"/>
                <w:spacing w:val="6"/>
                <w:sz w:val="20"/>
                <w:szCs w:val="20"/>
              </w:rPr>
              <w:t>外传到室</w:t>
            </w:r>
          </w:p>
          <w:p>
            <w:pPr>
              <w:spacing w:before="70" w:line="214" w:lineRule="auto"/>
              <w:ind w:left="618"/>
              <w:rPr>
                <w:rFonts w:ascii="等线" w:hAnsi="等线" w:eastAsia="等线" w:cs="等线"/>
                <w:sz w:val="20"/>
                <w:szCs w:val="20"/>
              </w:rPr>
            </w:pPr>
            <w:r>
              <w:rPr>
                <w:rFonts w:ascii="等线" w:hAnsi="等线" w:eastAsia="等线" w:cs="等线"/>
                <w:sz w:val="20"/>
                <w:szCs w:val="20"/>
              </w:rPr>
              <w:t>内</w:t>
            </w:r>
          </w:p>
          <w:p>
            <w:pPr>
              <w:spacing w:before="68" w:line="216" w:lineRule="auto"/>
              <w:ind w:left="400"/>
              <w:rPr>
                <w:rFonts w:ascii="等线" w:hAnsi="等线" w:eastAsia="等线" w:cs="等线"/>
                <w:sz w:val="20"/>
                <w:szCs w:val="20"/>
              </w:rPr>
            </w:pPr>
            <w:r>
              <w:rPr>
                <w:rFonts w:ascii="等线" w:hAnsi="等线" w:eastAsia="等线" w:cs="等线"/>
                <w:spacing w:val="4"/>
                <w:sz w:val="20"/>
                <w:szCs w:val="20"/>
              </w:rPr>
              <w:t>噪</w:t>
            </w:r>
            <w:r>
              <w:rPr>
                <w:rFonts w:ascii="等线" w:hAnsi="等线" w:eastAsia="等线" w:cs="等线"/>
                <w:spacing w:val="3"/>
                <w:sz w:val="20"/>
                <w:szCs w:val="20"/>
              </w:rPr>
              <w:t>声级</w:t>
            </w:r>
          </w:p>
        </w:tc>
        <w:tc>
          <w:tcPr>
            <w:tcW w:w="1410" w:type="dxa"/>
            <w:gridSpan w:val="2"/>
            <w:tcBorders>
              <w:left w:val="single" w:color="000000" w:sz="6" w:space="0"/>
              <w:right w:val="single" w:color="000000" w:sz="6" w:space="0"/>
            </w:tcBorders>
            <w:shd w:val="clear" w:color="auto" w:fill="E6E6E6"/>
            <w:vAlign w:val="top"/>
          </w:tcPr>
          <w:p>
            <w:pPr>
              <w:spacing w:before="233" w:line="291" w:lineRule="auto"/>
              <w:ind w:left="403" w:right="277" w:hanging="107"/>
              <w:rPr>
                <w:rFonts w:ascii="等线" w:hAnsi="等线" w:eastAsia="等线" w:cs="等线"/>
                <w:sz w:val="20"/>
                <w:szCs w:val="20"/>
              </w:rPr>
            </w:pPr>
            <w:r>
              <w:rPr>
                <w:rFonts w:ascii="等线" w:hAnsi="等线" w:eastAsia="等线" w:cs="等线"/>
                <w:spacing w:val="6"/>
                <w:sz w:val="20"/>
                <w:szCs w:val="20"/>
              </w:rPr>
              <w:t>室</w:t>
            </w:r>
            <w:r>
              <w:rPr>
                <w:rFonts w:ascii="等线" w:hAnsi="等线" w:eastAsia="等线" w:cs="等线"/>
                <w:spacing w:val="5"/>
                <w:sz w:val="20"/>
                <w:szCs w:val="20"/>
              </w:rPr>
              <w:t>内设备</w:t>
            </w:r>
            <w:r>
              <w:rPr>
                <w:rFonts w:ascii="等线" w:hAnsi="等线" w:eastAsia="等线" w:cs="等线"/>
                <w:sz w:val="20"/>
                <w:szCs w:val="20"/>
              </w:rPr>
              <w:t xml:space="preserve"> </w:t>
            </w:r>
            <w:r>
              <w:rPr>
                <w:rFonts w:ascii="等线" w:hAnsi="等线" w:eastAsia="等线" w:cs="等线"/>
                <w:spacing w:val="4"/>
                <w:sz w:val="20"/>
                <w:szCs w:val="20"/>
              </w:rPr>
              <w:t>噪</w:t>
            </w:r>
            <w:r>
              <w:rPr>
                <w:rFonts w:ascii="等线" w:hAnsi="等线" w:eastAsia="等线" w:cs="等线"/>
                <w:spacing w:val="3"/>
                <w:sz w:val="20"/>
                <w:szCs w:val="20"/>
              </w:rPr>
              <w:t>声级</w:t>
            </w:r>
          </w:p>
        </w:tc>
        <w:tc>
          <w:tcPr>
            <w:tcW w:w="1694" w:type="dxa"/>
            <w:gridSpan w:val="2"/>
            <w:tcBorders>
              <w:left w:val="single" w:color="000000" w:sz="6" w:space="0"/>
              <w:right w:val="single" w:color="000000" w:sz="6" w:space="0"/>
            </w:tcBorders>
            <w:shd w:val="clear" w:color="auto" w:fill="E6E6E6"/>
            <w:vAlign w:val="top"/>
          </w:tcPr>
          <w:p>
            <w:pPr>
              <w:spacing w:before="230" w:line="292" w:lineRule="auto"/>
              <w:ind w:left="119" w:right="99" w:firstLine="103"/>
              <w:rPr>
                <w:rFonts w:ascii="等线" w:hAnsi="等线" w:eastAsia="等线" w:cs="等线"/>
                <w:sz w:val="20"/>
                <w:szCs w:val="20"/>
              </w:rPr>
            </w:pPr>
            <w:r>
              <w:rPr>
                <w:rFonts w:ascii="等线" w:hAnsi="等线" w:eastAsia="等线" w:cs="等线"/>
                <w:spacing w:val="11"/>
                <w:sz w:val="20"/>
                <w:szCs w:val="20"/>
              </w:rPr>
              <w:t>相</w:t>
            </w:r>
            <w:r>
              <w:rPr>
                <w:rFonts w:ascii="等线" w:hAnsi="等线" w:eastAsia="等线" w:cs="等线"/>
                <w:spacing w:val="8"/>
                <w:sz w:val="20"/>
                <w:szCs w:val="20"/>
              </w:rPr>
              <w:t>邻房间设备</w:t>
            </w:r>
            <w:r>
              <w:rPr>
                <w:rFonts w:ascii="等线" w:hAnsi="等线" w:eastAsia="等线" w:cs="等线"/>
                <w:sz w:val="20"/>
                <w:szCs w:val="20"/>
              </w:rPr>
              <w:t xml:space="preserve">  </w:t>
            </w:r>
            <w:r>
              <w:rPr>
                <w:rFonts w:ascii="等线" w:hAnsi="等线" w:eastAsia="等线" w:cs="等线"/>
                <w:spacing w:val="12"/>
                <w:sz w:val="20"/>
                <w:szCs w:val="20"/>
              </w:rPr>
              <w:t>传</w:t>
            </w:r>
            <w:r>
              <w:rPr>
                <w:rFonts w:ascii="等线" w:hAnsi="等线" w:eastAsia="等线" w:cs="等线"/>
                <w:spacing w:val="8"/>
                <w:sz w:val="20"/>
                <w:szCs w:val="20"/>
              </w:rPr>
              <w:t>到室内噪声级</w:t>
            </w:r>
          </w:p>
        </w:tc>
        <w:tc>
          <w:tcPr>
            <w:tcW w:w="1356" w:type="dxa"/>
            <w:gridSpan w:val="2"/>
            <w:tcBorders>
              <w:left w:val="single" w:color="000000" w:sz="6" w:space="0"/>
              <w:right w:val="single" w:color="000000" w:sz="10" w:space="0"/>
            </w:tcBorders>
            <w:shd w:val="clear" w:color="auto" w:fill="E6E6E6"/>
            <w:vAlign w:val="top"/>
          </w:tcPr>
          <w:p>
            <w:pPr>
              <w:spacing w:line="318" w:lineRule="auto"/>
              <w:rPr>
                <w:rFonts w:ascii="Arial"/>
                <w:sz w:val="21"/>
              </w:rPr>
            </w:pPr>
          </w:p>
          <w:p>
            <w:pPr>
              <w:spacing w:before="67" w:line="216" w:lineRule="auto"/>
              <w:ind w:left="166"/>
              <w:rPr>
                <w:rFonts w:ascii="等线" w:hAnsi="等线" w:eastAsia="等线" w:cs="等线"/>
                <w:sz w:val="20"/>
                <w:szCs w:val="20"/>
              </w:rPr>
            </w:pPr>
            <w:r>
              <w:rPr>
                <w:rFonts w:ascii="等线" w:hAnsi="等线" w:eastAsia="等线" w:cs="等线"/>
                <w:spacing w:val="8"/>
                <w:sz w:val="20"/>
                <w:szCs w:val="20"/>
              </w:rPr>
              <w:t>室</w:t>
            </w:r>
            <w:r>
              <w:rPr>
                <w:rFonts w:ascii="等线" w:hAnsi="等线" w:eastAsia="等线" w:cs="等线"/>
                <w:spacing w:val="6"/>
                <w:sz w:val="20"/>
                <w:szCs w:val="20"/>
              </w:rPr>
              <w:t>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vMerge w:val="continue"/>
            <w:tcBorders>
              <w:top w:val="nil"/>
              <w:left w:val="single" w:color="000000" w:sz="10" w:space="0"/>
              <w:right w:val="single" w:color="000000" w:sz="6" w:space="0"/>
            </w:tcBorders>
            <w:vAlign w:val="top"/>
          </w:tcPr>
          <w:p>
            <w:pPr>
              <w:rPr>
                <w:rFonts w:ascii="Arial"/>
                <w:sz w:val="21"/>
              </w:rPr>
            </w:pPr>
          </w:p>
        </w:tc>
        <w:tc>
          <w:tcPr>
            <w:tcW w:w="1751" w:type="dxa"/>
            <w:vMerge w:val="continue"/>
            <w:tcBorders>
              <w:top w:val="nil"/>
              <w:left w:val="single" w:color="000000" w:sz="6" w:space="0"/>
              <w:right w:val="single" w:color="000000" w:sz="6" w:space="0"/>
            </w:tcBorders>
            <w:vAlign w:val="top"/>
          </w:tcPr>
          <w:p>
            <w:pPr>
              <w:rPr>
                <w:rFonts w:ascii="Arial"/>
                <w:sz w:val="21"/>
              </w:rPr>
            </w:pPr>
          </w:p>
        </w:tc>
        <w:tc>
          <w:tcPr>
            <w:tcW w:w="705" w:type="dxa"/>
            <w:tcBorders>
              <w:left w:val="single" w:color="000000" w:sz="6" w:space="0"/>
              <w:right w:val="single" w:color="000000" w:sz="6" w:space="0"/>
            </w:tcBorders>
            <w:shd w:val="clear" w:color="auto" w:fill="E6E6E6"/>
            <w:vAlign w:val="top"/>
          </w:tcPr>
          <w:p>
            <w:pPr>
              <w:spacing w:before="59" w:line="216" w:lineRule="auto"/>
              <w:ind w:left="142"/>
              <w:rPr>
                <w:rFonts w:ascii="等线" w:hAnsi="等线" w:eastAsia="等线" w:cs="等线"/>
                <w:sz w:val="20"/>
                <w:szCs w:val="20"/>
              </w:rPr>
            </w:pPr>
            <w:r>
              <w:rPr>
                <w:rFonts w:ascii="等线" w:hAnsi="等线" w:eastAsia="等线" w:cs="等线"/>
                <w:spacing w:val="4"/>
                <w:sz w:val="20"/>
                <w:szCs w:val="20"/>
              </w:rPr>
              <w:t>昼间</w:t>
            </w:r>
          </w:p>
        </w:tc>
        <w:tc>
          <w:tcPr>
            <w:tcW w:w="705" w:type="dxa"/>
            <w:tcBorders>
              <w:left w:val="single" w:color="000000" w:sz="6" w:space="0"/>
              <w:right w:val="single" w:color="000000" w:sz="6" w:space="0"/>
            </w:tcBorders>
            <w:shd w:val="clear" w:color="auto" w:fill="E6E6E6"/>
            <w:vAlign w:val="top"/>
          </w:tcPr>
          <w:p>
            <w:pPr>
              <w:spacing w:before="57" w:line="218" w:lineRule="auto"/>
              <w:ind w:left="143"/>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705" w:type="dxa"/>
            <w:tcBorders>
              <w:left w:val="single" w:color="000000" w:sz="6" w:space="0"/>
              <w:right w:val="single" w:color="000000" w:sz="6" w:space="0"/>
            </w:tcBorders>
            <w:shd w:val="clear" w:color="auto" w:fill="E6E6E6"/>
            <w:vAlign w:val="top"/>
          </w:tcPr>
          <w:p>
            <w:pPr>
              <w:spacing w:before="59" w:line="216" w:lineRule="auto"/>
              <w:ind w:left="145"/>
              <w:rPr>
                <w:rFonts w:ascii="等线" w:hAnsi="等线" w:eastAsia="等线" w:cs="等线"/>
                <w:sz w:val="20"/>
                <w:szCs w:val="20"/>
              </w:rPr>
            </w:pPr>
            <w:r>
              <w:rPr>
                <w:rFonts w:ascii="等线" w:hAnsi="等线" w:eastAsia="等线" w:cs="等线"/>
                <w:spacing w:val="4"/>
                <w:sz w:val="20"/>
                <w:szCs w:val="20"/>
              </w:rPr>
              <w:t>昼间</w:t>
            </w:r>
          </w:p>
        </w:tc>
        <w:tc>
          <w:tcPr>
            <w:tcW w:w="705" w:type="dxa"/>
            <w:tcBorders>
              <w:left w:val="single" w:color="000000" w:sz="6" w:space="0"/>
              <w:right w:val="single" w:color="000000" w:sz="6" w:space="0"/>
            </w:tcBorders>
            <w:shd w:val="clear" w:color="auto" w:fill="E6E6E6"/>
            <w:vAlign w:val="top"/>
          </w:tcPr>
          <w:p>
            <w:pPr>
              <w:spacing w:before="57" w:line="218" w:lineRule="auto"/>
              <w:ind w:left="149"/>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847" w:type="dxa"/>
            <w:tcBorders>
              <w:left w:val="single" w:color="000000" w:sz="6" w:space="0"/>
              <w:right w:val="single" w:color="000000" w:sz="6" w:space="0"/>
            </w:tcBorders>
            <w:shd w:val="clear" w:color="auto" w:fill="E6E6E6"/>
            <w:vAlign w:val="top"/>
          </w:tcPr>
          <w:p>
            <w:pPr>
              <w:spacing w:before="59" w:line="216" w:lineRule="auto"/>
              <w:ind w:left="221"/>
              <w:rPr>
                <w:rFonts w:ascii="等线" w:hAnsi="等线" w:eastAsia="等线" w:cs="等线"/>
                <w:sz w:val="20"/>
                <w:szCs w:val="20"/>
              </w:rPr>
            </w:pPr>
            <w:r>
              <w:rPr>
                <w:rFonts w:ascii="等线" w:hAnsi="等线" w:eastAsia="等线" w:cs="等线"/>
                <w:spacing w:val="4"/>
                <w:sz w:val="20"/>
                <w:szCs w:val="20"/>
              </w:rPr>
              <w:t>昼间</w:t>
            </w:r>
          </w:p>
        </w:tc>
        <w:tc>
          <w:tcPr>
            <w:tcW w:w="847" w:type="dxa"/>
            <w:tcBorders>
              <w:left w:val="single" w:color="000000" w:sz="6" w:space="0"/>
              <w:right w:val="single" w:color="000000" w:sz="6" w:space="0"/>
            </w:tcBorders>
            <w:shd w:val="clear" w:color="auto" w:fill="E6E6E6"/>
            <w:vAlign w:val="top"/>
          </w:tcPr>
          <w:p>
            <w:pPr>
              <w:spacing w:before="57" w:line="218" w:lineRule="auto"/>
              <w:ind w:left="224"/>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c>
          <w:tcPr>
            <w:tcW w:w="671" w:type="dxa"/>
            <w:tcBorders>
              <w:left w:val="single" w:color="000000" w:sz="6" w:space="0"/>
              <w:right w:val="single" w:color="000000" w:sz="6" w:space="0"/>
            </w:tcBorders>
            <w:shd w:val="clear" w:color="auto" w:fill="E6E6E6"/>
            <w:vAlign w:val="top"/>
          </w:tcPr>
          <w:p>
            <w:pPr>
              <w:spacing w:before="59" w:line="216" w:lineRule="auto"/>
              <w:ind w:left="137"/>
              <w:rPr>
                <w:rFonts w:ascii="等线" w:hAnsi="等线" w:eastAsia="等线" w:cs="等线"/>
                <w:sz w:val="20"/>
                <w:szCs w:val="20"/>
              </w:rPr>
            </w:pPr>
            <w:r>
              <w:rPr>
                <w:rFonts w:ascii="等线" w:hAnsi="等线" w:eastAsia="等线" w:cs="等线"/>
                <w:spacing w:val="4"/>
                <w:sz w:val="20"/>
                <w:szCs w:val="20"/>
              </w:rPr>
              <w:t>昼间</w:t>
            </w:r>
          </w:p>
        </w:tc>
        <w:tc>
          <w:tcPr>
            <w:tcW w:w="685" w:type="dxa"/>
            <w:tcBorders>
              <w:left w:val="single" w:color="000000" w:sz="6" w:space="0"/>
              <w:right w:val="single" w:color="000000" w:sz="10" w:space="0"/>
            </w:tcBorders>
            <w:shd w:val="clear" w:color="auto" w:fill="E6E6E6"/>
            <w:vAlign w:val="top"/>
          </w:tcPr>
          <w:p>
            <w:pPr>
              <w:spacing w:before="57" w:line="218" w:lineRule="auto"/>
              <w:ind w:left="139"/>
              <w:rPr>
                <w:rFonts w:ascii="等线" w:hAnsi="等线" w:eastAsia="等线" w:cs="等线"/>
                <w:sz w:val="20"/>
                <w:szCs w:val="20"/>
              </w:rPr>
            </w:pPr>
            <w:r>
              <w:rPr>
                <w:rFonts w:ascii="等线" w:hAnsi="等线" w:eastAsia="等线" w:cs="等线"/>
                <w:spacing w:val="4"/>
                <w:sz w:val="20"/>
                <w:szCs w:val="20"/>
              </w:rPr>
              <w:t>夜</w:t>
            </w:r>
            <w:r>
              <w:rPr>
                <w:rFonts w:ascii="等线" w:hAnsi="等线" w:eastAsia="等线" w:cs="等线"/>
                <w:spacing w:val="3"/>
                <w:sz w:val="20"/>
                <w:szCs w:val="20"/>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tcBorders>
              <w:left w:val="single" w:color="000000" w:sz="10" w:space="0"/>
              <w:right w:val="single" w:color="000000" w:sz="6" w:space="0"/>
            </w:tcBorders>
            <w:shd w:val="clear" w:color="auto" w:fill="E6E6E6"/>
            <w:vAlign w:val="top"/>
          </w:tcPr>
          <w:p>
            <w:pPr>
              <w:spacing w:before="58" w:line="217" w:lineRule="auto"/>
              <w:ind w:left="103"/>
              <w:rPr>
                <w:rFonts w:ascii="等线" w:hAnsi="等线" w:eastAsia="等线" w:cs="等线"/>
                <w:sz w:val="20"/>
                <w:szCs w:val="20"/>
              </w:rPr>
            </w:pPr>
            <w:r>
              <w:rPr>
                <w:rFonts w:ascii="等线" w:hAnsi="等线" w:eastAsia="等线" w:cs="等线"/>
                <w:spacing w:val="8"/>
                <w:sz w:val="20"/>
                <w:szCs w:val="20"/>
              </w:rPr>
              <w:t>会议</w:t>
            </w:r>
            <w:r>
              <w:rPr>
                <w:rFonts w:ascii="等线" w:hAnsi="等线" w:eastAsia="等线" w:cs="等线"/>
                <w:spacing w:val="7"/>
                <w:sz w:val="20"/>
                <w:szCs w:val="20"/>
              </w:rPr>
              <w:t>室</w:t>
            </w:r>
          </w:p>
        </w:tc>
        <w:tc>
          <w:tcPr>
            <w:tcW w:w="1751" w:type="dxa"/>
            <w:tcBorders>
              <w:left w:val="single" w:color="000000" w:sz="6" w:space="0"/>
              <w:right w:val="single" w:color="000000" w:sz="6" w:space="0"/>
            </w:tcBorders>
            <w:vAlign w:val="top"/>
          </w:tcPr>
          <w:p>
            <w:pPr>
              <w:spacing w:before="84" w:line="193" w:lineRule="auto"/>
              <w:ind w:left="109"/>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4</w:t>
            </w:r>
          </w:p>
        </w:tc>
        <w:tc>
          <w:tcPr>
            <w:tcW w:w="705" w:type="dxa"/>
            <w:tcBorders>
              <w:left w:val="single" w:color="000000" w:sz="6" w:space="0"/>
              <w:right w:val="single" w:color="000000" w:sz="6" w:space="0"/>
            </w:tcBorders>
            <w:vAlign w:val="top"/>
          </w:tcPr>
          <w:p>
            <w:pPr>
              <w:spacing w:before="84" w:line="193" w:lineRule="auto"/>
              <w:ind w:left="242"/>
              <w:rPr>
                <w:rFonts w:ascii="等线" w:hAnsi="等线" w:eastAsia="等线" w:cs="等线"/>
                <w:sz w:val="20"/>
                <w:szCs w:val="20"/>
              </w:rPr>
            </w:pPr>
            <w:r>
              <w:rPr>
                <w:rFonts w:ascii="等线" w:hAnsi="等线" w:eastAsia="等线" w:cs="等线"/>
                <w:sz w:val="20"/>
                <w:szCs w:val="20"/>
              </w:rPr>
              <w:t>34</w:t>
            </w:r>
          </w:p>
        </w:tc>
        <w:tc>
          <w:tcPr>
            <w:tcW w:w="705" w:type="dxa"/>
            <w:tcBorders>
              <w:left w:val="single" w:color="000000" w:sz="6" w:space="0"/>
              <w:right w:val="single" w:color="000000" w:sz="6" w:space="0"/>
            </w:tcBorders>
            <w:vAlign w:val="top"/>
          </w:tcPr>
          <w:p>
            <w:pPr>
              <w:spacing w:before="174" w:line="151" w:lineRule="exact"/>
              <w:ind w:left="261"/>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705" w:type="dxa"/>
            <w:tcBorders>
              <w:left w:val="single" w:color="000000" w:sz="6" w:space="0"/>
              <w:right w:val="single" w:color="000000" w:sz="6" w:space="0"/>
            </w:tcBorders>
            <w:vAlign w:val="top"/>
          </w:tcPr>
          <w:p>
            <w:pPr>
              <w:spacing w:before="84" w:line="193" w:lineRule="auto"/>
              <w:ind w:left="241"/>
              <w:rPr>
                <w:rFonts w:ascii="等线" w:hAnsi="等线" w:eastAsia="等线" w:cs="等线"/>
                <w:sz w:val="20"/>
                <w:szCs w:val="20"/>
              </w:rPr>
            </w:pPr>
            <w:r>
              <w:rPr>
                <w:rFonts w:ascii="等线" w:hAnsi="等线" w:eastAsia="等线" w:cs="等线"/>
                <w:spacing w:val="2"/>
                <w:sz w:val="20"/>
                <w:szCs w:val="20"/>
              </w:rPr>
              <w:t>40</w:t>
            </w:r>
          </w:p>
        </w:tc>
        <w:tc>
          <w:tcPr>
            <w:tcW w:w="705" w:type="dxa"/>
            <w:tcBorders>
              <w:left w:val="single" w:color="000000" w:sz="6" w:space="0"/>
              <w:right w:val="single" w:color="000000" w:sz="6" w:space="0"/>
            </w:tcBorders>
            <w:vAlign w:val="top"/>
          </w:tcPr>
          <w:p>
            <w:pPr>
              <w:spacing w:before="174" w:line="151" w:lineRule="exact"/>
              <w:ind w:left="264"/>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847"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6" w:space="0"/>
            </w:tcBorders>
            <w:vAlign w:val="top"/>
          </w:tcPr>
          <w:p>
            <w:pPr>
              <w:spacing w:before="174" w:line="151" w:lineRule="exact"/>
              <w:ind w:left="340"/>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671" w:type="dxa"/>
            <w:tcBorders>
              <w:left w:val="single" w:color="000000" w:sz="6" w:space="0"/>
              <w:right w:val="single" w:color="000000" w:sz="6" w:space="0"/>
            </w:tcBorders>
            <w:vAlign w:val="top"/>
          </w:tcPr>
          <w:p>
            <w:pPr>
              <w:spacing w:before="86" w:line="191" w:lineRule="auto"/>
              <w:ind w:left="225"/>
              <w:rPr>
                <w:rFonts w:ascii="等线" w:hAnsi="等线" w:eastAsia="等线" w:cs="等线"/>
                <w:sz w:val="20"/>
                <w:szCs w:val="20"/>
              </w:rPr>
            </w:pPr>
            <w:r>
              <w:rPr>
                <w:rFonts w:ascii="等线" w:hAnsi="等线" w:eastAsia="等线" w:cs="等线"/>
                <w:b/>
                <w:bCs/>
                <w:spacing w:val="3"/>
                <w:sz w:val="20"/>
                <w:szCs w:val="20"/>
              </w:rPr>
              <w:t>4</w:t>
            </w:r>
            <w:r>
              <w:rPr>
                <w:rFonts w:ascii="等线" w:hAnsi="等线" w:eastAsia="等线" w:cs="等线"/>
                <w:b/>
                <w:bCs/>
                <w:spacing w:val="2"/>
                <w:sz w:val="20"/>
                <w:szCs w:val="20"/>
              </w:rPr>
              <w:t>1</w:t>
            </w:r>
          </w:p>
        </w:tc>
        <w:tc>
          <w:tcPr>
            <w:tcW w:w="685" w:type="dxa"/>
            <w:tcBorders>
              <w:left w:val="single" w:color="000000" w:sz="6" w:space="0"/>
              <w:right w:val="single" w:color="000000" w:sz="10" w:space="0"/>
            </w:tcBorders>
            <w:vAlign w:val="top"/>
          </w:tcPr>
          <w:p>
            <w:pPr>
              <w:spacing w:before="174" w:line="151" w:lineRule="exact"/>
              <w:ind w:left="257"/>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tcBorders>
              <w:left w:val="single" w:color="000000" w:sz="10" w:space="0"/>
              <w:right w:val="single" w:color="000000" w:sz="6" w:space="0"/>
            </w:tcBorders>
            <w:shd w:val="clear" w:color="auto" w:fill="E6E6E6"/>
            <w:vAlign w:val="top"/>
          </w:tcPr>
          <w:p>
            <w:pPr>
              <w:spacing w:before="58" w:line="217" w:lineRule="auto"/>
              <w:ind w:left="111"/>
              <w:rPr>
                <w:rFonts w:ascii="等线" w:hAnsi="等线" w:eastAsia="等线" w:cs="等线"/>
                <w:sz w:val="20"/>
                <w:szCs w:val="20"/>
              </w:rPr>
            </w:pPr>
            <w:r>
              <w:rPr>
                <w:rFonts w:ascii="等线" w:hAnsi="等线" w:eastAsia="等线" w:cs="等线"/>
                <w:spacing w:val="6"/>
                <w:sz w:val="20"/>
                <w:szCs w:val="20"/>
              </w:rPr>
              <w:t>普通教室</w:t>
            </w:r>
          </w:p>
        </w:tc>
        <w:tc>
          <w:tcPr>
            <w:tcW w:w="1751" w:type="dxa"/>
            <w:tcBorders>
              <w:left w:val="single" w:color="000000" w:sz="6" w:space="0"/>
              <w:right w:val="single" w:color="000000" w:sz="6" w:space="0"/>
            </w:tcBorders>
            <w:vAlign w:val="top"/>
          </w:tcPr>
          <w:p>
            <w:pPr>
              <w:spacing w:before="84" w:line="193" w:lineRule="auto"/>
              <w:ind w:left="109"/>
              <w:rPr>
                <w:rFonts w:ascii="等线" w:hAnsi="等线" w:eastAsia="等线" w:cs="等线"/>
                <w:sz w:val="20"/>
                <w:szCs w:val="20"/>
              </w:rPr>
            </w:pPr>
            <w:r>
              <w:rPr>
                <w:rFonts w:ascii="等线" w:hAnsi="等线" w:eastAsia="等线" w:cs="等线"/>
                <w:spacing w:val="1"/>
                <w:sz w:val="20"/>
                <w:szCs w:val="20"/>
              </w:rPr>
              <w:t>100</w:t>
            </w:r>
            <w:r>
              <w:rPr>
                <w:rFonts w:ascii="等线" w:hAnsi="等线" w:eastAsia="等线" w:cs="等线"/>
                <w:sz w:val="20"/>
                <w:szCs w:val="20"/>
              </w:rPr>
              <w:t>2</w:t>
            </w:r>
          </w:p>
        </w:tc>
        <w:tc>
          <w:tcPr>
            <w:tcW w:w="705" w:type="dxa"/>
            <w:tcBorders>
              <w:left w:val="single" w:color="000000" w:sz="6" w:space="0"/>
              <w:right w:val="single" w:color="000000" w:sz="6" w:space="0"/>
            </w:tcBorders>
            <w:vAlign w:val="top"/>
          </w:tcPr>
          <w:p>
            <w:pPr>
              <w:spacing w:before="84" w:line="193" w:lineRule="auto"/>
              <w:ind w:left="242"/>
              <w:rPr>
                <w:rFonts w:ascii="等线" w:hAnsi="等线" w:eastAsia="等线" w:cs="等线"/>
                <w:sz w:val="20"/>
                <w:szCs w:val="20"/>
              </w:rPr>
            </w:pPr>
            <w:r>
              <w:rPr>
                <w:rFonts w:ascii="等线" w:hAnsi="等线" w:eastAsia="等线" w:cs="等线"/>
                <w:sz w:val="20"/>
                <w:szCs w:val="20"/>
              </w:rPr>
              <w:t>38</w:t>
            </w:r>
          </w:p>
        </w:tc>
        <w:tc>
          <w:tcPr>
            <w:tcW w:w="705" w:type="dxa"/>
            <w:tcBorders>
              <w:left w:val="single" w:color="000000" w:sz="6" w:space="0"/>
              <w:right w:val="single" w:color="000000" w:sz="6" w:space="0"/>
            </w:tcBorders>
            <w:vAlign w:val="top"/>
          </w:tcPr>
          <w:p>
            <w:pPr>
              <w:spacing w:before="174" w:line="151" w:lineRule="exact"/>
              <w:ind w:left="261"/>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705" w:type="dxa"/>
            <w:tcBorders>
              <w:left w:val="single" w:color="000000" w:sz="6" w:space="0"/>
              <w:right w:val="single" w:color="000000" w:sz="6" w:space="0"/>
            </w:tcBorders>
            <w:vAlign w:val="top"/>
          </w:tcPr>
          <w:p>
            <w:pPr>
              <w:spacing w:before="84" w:line="193" w:lineRule="auto"/>
              <w:ind w:left="241"/>
              <w:rPr>
                <w:rFonts w:ascii="等线" w:hAnsi="等线" w:eastAsia="等线" w:cs="等线"/>
                <w:sz w:val="20"/>
                <w:szCs w:val="20"/>
              </w:rPr>
            </w:pPr>
            <w:r>
              <w:rPr>
                <w:rFonts w:ascii="等线" w:hAnsi="等线" w:eastAsia="等线" w:cs="等线"/>
                <w:spacing w:val="2"/>
                <w:sz w:val="20"/>
                <w:szCs w:val="20"/>
              </w:rPr>
              <w:t>40</w:t>
            </w:r>
          </w:p>
        </w:tc>
        <w:tc>
          <w:tcPr>
            <w:tcW w:w="705" w:type="dxa"/>
            <w:tcBorders>
              <w:left w:val="single" w:color="000000" w:sz="6" w:space="0"/>
              <w:right w:val="single" w:color="000000" w:sz="6" w:space="0"/>
            </w:tcBorders>
            <w:vAlign w:val="top"/>
          </w:tcPr>
          <w:p>
            <w:pPr>
              <w:spacing w:before="174" w:line="151" w:lineRule="exact"/>
              <w:ind w:left="264"/>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847"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6" w:space="0"/>
            </w:tcBorders>
            <w:vAlign w:val="top"/>
          </w:tcPr>
          <w:p>
            <w:pPr>
              <w:spacing w:before="174" w:line="151" w:lineRule="exact"/>
              <w:ind w:left="340"/>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671" w:type="dxa"/>
            <w:tcBorders>
              <w:left w:val="single" w:color="000000" w:sz="6" w:space="0"/>
              <w:right w:val="single" w:color="000000" w:sz="6" w:space="0"/>
            </w:tcBorders>
            <w:vAlign w:val="top"/>
          </w:tcPr>
          <w:p>
            <w:pPr>
              <w:spacing w:before="84" w:line="193" w:lineRule="auto"/>
              <w:ind w:left="225"/>
              <w:rPr>
                <w:rFonts w:ascii="等线" w:hAnsi="等线" w:eastAsia="等线" w:cs="等线"/>
                <w:sz w:val="20"/>
                <w:szCs w:val="20"/>
              </w:rPr>
            </w:pPr>
            <w:r>
              <w:rPr>
                <w:rFonts w:ascii="等线" w:hAnsi="等线" w:eastAsia="等线" w:cs="等线"/>
                <w:b/>
                <w:bCs/>
                <w:spacing w:val="3"/>
                <w:sz w:val="20"/>
                <w:szCs w:val="20"/>
              </w:rPr>
              <w:t>4</w:t>
            </w:r>
            <w:r>
              <w:rPr>
                <w:rFonts w:ascii="等线" w:hAnsi="等线" w:eastAsia="等线" w:cs="等线"/>
                <w:b/>
                <w:bCs/>
                <w:spacing w:val="2"/>
                <w:sz w:val="20"/>
                <w:szCs w:val="20"/>
              </w:rPr>
              <w:t>2</w:t>
            </w:r>
          </w:p>
        </w:tc>
        <w:tc>
          <w:tcPr>
            <w:tcW w:w="685" w:type="dxa"/>
            <w:tcBorders>
              <w:left w:val="single" w:color="000000" w:sz="6" w:space="0"/>
              <w:right w:val="single" w:color="000000" w:sz="10" w:space="0"/>
            </w:tcBorders>
            <w:vAlign w:val="top"/>
          </w:tcPr>
          <w:p>
            <w:pPr>
              <w:spacing w:before="174" w:line="151" w:lineRule="exact"/>
              <w:ind w:left="257"/>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709" w:type="dxa"/>
            <w:tcBorders>
              <w:left w:val="single" w:color="000000" w:sz="10" w:space="0"/>
              <w:right w:val="single" w:color="000000" w:sz="6" w:space="0"/>
            </w:tcBorders>
            <w:shd w:val="clear" w:color="auto" w:fill="E6E6E6"/>
            <w:vAlign w:val="top"/>
          </w:tcPr>
          <w:p>
            <w:pPr>
              <w:spacing w:before="60" w:line="218" w:lineRule="auto"/>
              <w:ind w:left="113"/>
              <w:rPr>
                <w:rFonts w:ascii="等线" w:hAnsi="等线" w:eastAsia="等线" w:cs="等线"/>
                <w:sz w:val="20"/>
                <w:szCs w:val="20"/>
              </w:rPr>
            </w:pPr>
            <w:r>
              <w:rPr>
                <w:rFonts w:ascii="等线" w:hAnsi="等线" w:eastAsia="等线" w:cs="等线"/>
                <w:spacing w:val="7"/>
                <w:sz w:val="20"/>
                <w:szCs w:val="20"/>
              </w:rPr>
              <w:t>商</w:t>
            </w:r>
            <w:r>
              <w:rPr>
                <w:rFonts w:ascii="等线" w:hAnsi="等线" w:eastAsia="等线" w:cs="等线"/>
                <w:spacing w:val="5"/>
                <w:sz w:val="20"/>
                <w:szCs w:val="20"/>
              </w:rPr>
              <w:t>场商店</w:t>
            </w:r>
          </w:p>
        </w:tc>
        <w:tc>
          <w:tcPr>
            <w:tcW w:w="1751" w:type="dxa"/>
            <w:tcBorders>
              <w:left w:val="single" w:color="000000" w:sz="6" w:space="0"/>
              <w:right w:val="single" w:color="000000" w:sz="6" w:space="0"/>
            </w:tcBorders>
            <w:vAlign w:val="top"/>
          </w:tcPr>
          <w:p>
            <w:pPr>
              <w:spacing w:before="87" w:line="193" w:lineRule="auto"/>
              <w:ind w:left="109"/>
              <w:rPr>
                <w:rFonts w:ascii="等线" w:hAnsi="等线" w:eastAsia="等线" w:cs="等线"/>
                <w:sz w:val="20"/>
                <w:szCs w:val="20"/>
              </w:rPr>
            </w:pPr>
            <w:r>
              <w:rPr>
                <w:rFonts w:ascii="等线" w:hAnsi="等线" w:eastAsia="等线" w:cs="等线"/>
                <w:spacing w:val="1"/>
                <w:sz w:val="20"/>
                <w:szCs w:val="20"/>
              </w:rPr>
              <w:t>101</w:t>
            </w:r>
            <w:r>
              <w:rPr>
                <w:rFonts w:ascii="等线" w:hAnsi="等线" w:eastAsia="等线" w:cs="等线"/>
                <w:sz w:val="20"/>
                <w:szCs w:val="20"/>
              </w:rPr>
              <w:t>7</w:t>
            </w:r>
          </w:p>
        </w:tc>
        <w:tc>
          <w:tcPr>
            <w:tcW w:w="705" w:type="dxa"/>
            <w:tcBorders>
              <w:left w:val="single" w:color="000000" w:sz="6" w:space="0"/>
              <w:right w:val="single" w:color="000000" w:sz="6" w:space="0"/>
            </w:tcBorders>
            <w:vAlign w:val="top"/>
          </w:tcPr>
          <w:p>
            <w:pPr>
              <w:spacing w:before="87" w:line="193" w:lineRule="auto"/>
              <w:ind w:left="242"/>
              <w:rPr>
                <w:rFonts w:ascii="等线" w:hAnsi="等线" w:eastAsia="等线" w:cs="等线"/>
                <w:sz w:val="20"/>
                <w:szCs w:val="20"/>
              </w:rPr>
            </w:pPr>
            <w:r>
              <w:rPr>
                <w:rFonts w:ascii="等线" w:hAnsi="等线" w:eastAsia="等线" w:cs="等线"/>
                <w:sz w:val="20"/>
                <w:szCs w:val="20"/>
              </w:rPr>
              <w:t>31</w:t>
            </w:r>
          </w:p>
        </w:tc>
        <w:tc>
          <w:tcPr>
            <w:tcW w:w="705" w:type="dxa"/>
            <w:tcBorders>
              <w:left w:val="single" w:color="000000" w:sz="6" w:space="0"/>
              <w:right w:val="single" w:color="000000" w:sz="6" w:space="0"/>
            </w:tcBorders>
            <w:vAlign w:val="top"/>
          </w:tcPr>
          <w:p>
            <w:pPr>
              <w:spacing w:before="177" w:line="148" w:lineRule="exact"/>
              <w:ind w:left="261"/>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705" w:type="dxa"/>
            <w:tcBorders>
              <w:left w:val="single" w:color="000000" w:sz="6" w:space="0"/>
              <w:right w:val="single" w:color="000000" w:sz="6" w:space="0"/>
            </w:tcBorders>
            <w:vAlign w:val="top"/>
          </w:tcPr>
          <w:p>
            <w:pPr>
              <w:spacing w:before="87" w:line="193" w:lineRule="auto"/>
              <w:ind w:left="241"/>
              <w:rPr>
                <w:rFonts w:ascii="等线" w:hAnsi="等线" w:eastAsia="等线" w:cs="等线"/>
                <w:sz w:val="20"/>
                <w:szCs w:val="20"/>
              </w:rPr>
            </w:pPr>
            <w:r>
              <w:rPr>
                <w:rFonts w:ascii="等线" w:hAnsi="等线" w:eastAsia="等线" w:cs="等线"/>
                <w:spacing w:val="2"/>
                <w:sz w:val="20"/>
                <w:szCs w:val="20"/>
              </w:rPr>
              <w:t>40</w:t>
            </w:r>
          </w:p>
        </w:tc>
        <w:tc>
          <w:tcPr>
            <w:tcW w:w="705" w:type="dxa"/>
            <w:tcBorders>
              <w:left w:val="single" w:color="000000" w:sz="6" w:space="0"/>
              <w:right w:val="single" w:color="000000" w:sz="6" w:space="0"/>
            </w:tcBorders>
            <w:vAlign w:val="top"/>
          </w:tcPr>
          <w:p>
            <w:pPr>
              <w:spacing w:before="177" w:line="148" w:lineRule="exact"/>
              <w:ind w:left="264"/>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847"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6" w:space="0"/>
            </w:tcBorders>
            <w:vAlign w:val="top"/>
          </w:tcPr>
          <w:p>
            <w:pPr>
              <w:spacing w:before="177" w:line="148" w:lineRule="exact"/>
              <w:ind w:left="340"/>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c>
          <w:tcPr>
            <w:tcW w:w="671" w:type="dxa"/>
            <w:tcBorders>
              <w:left w:val="single" w:color="000000" w:sz="6" w:space="0"/>
              <w:right w:val="single" w:color="000000" w:sz="6" w:space="0"/>
            </w:tcBorders>
            <w:vAlign w:val="top"/>
          </w:tcPr>
          <w:p>
            <w:pPr>
              <w:spacing w:before="89" w:line="191" w:lineRule="auto"/>
              <w:ind w:left="225"/>
              <w:rPr>
                <w:rFonts w:ascii="等线" w:hAnsi="等线" w:eastAsia="等线" w:cs="等线"/>
                <w:sz w:val="20"/>
                <w:szCs w:val="20"/>
              </w:rPr>
            </w:pPr>
            <w:r>
              <w:rPr>
                <w:rFonts w:ascii="等线" w:hAnsi="等线" w:eastAsia="等线" w:cs="等线"/>
                <w:b/>
                <w:bCs/>
                <w:spacing w:val="3"/>
                <w:sz w:val="20"/>
                <w:szCs w:val="20"/>
              </w:rPr>
              <w:t>4</w:t>
            </w:r>
            <w:r>
              <w:rPr>
                <w:rFonts w:ascii="等线" w:hAnsi="等线" w:eastAsia="等线" w:cs="等线"/>
                <w:b/>
                <w:bCs/>
                <w:spacing w:val="2"/>
                <w:sz w:val="20"/>
                <w:szCs w:val="20"/>
              </w:rPr>
              <w:t>1</w:t>
            </w:r>
          </w:p>
        </w:tc>
        <w:tc>
          <w:tcPr>
            <w:tcW w:w="685" w:type="dxa"/>
            <w:tcBorders>
              <w:left w:val="single" w:color="000000" w:sz="6" w:space="0"/>
              <w:right w:val="single" w:color="000000" w:sz="10" w:space="0"/>
            </w:tcBorders>
            <w:vAlign w:val="top"/>
          </w:tcPr>
          <w:p>
            <w:pPr>
              <w:spacing w:before="177" w:line="148" w:lineRule="exact"/>
              <w:ind w:left="257"/>
              <w:rPr>
                <w:rFonts w:ascii="等线" w:hAnsi="等线" w:eastAsia="等线" w:cs="等线"/>
                <w:sz w:val="20"/>
                <w:szCs w:val="20"/>
              </w:rPr>
            </w:pPr>
            <w:r>
              <w:rPr>
                <w:rFonts w:ascii="等线" w:hAnsi="等线" w:eastAsia="等线" w:cs="等线"/>
                <w:spacing w:val="-10"/>
                <w:sz w:val="20"/>
                <w:szCs w:val="20"/>
              </w:rPr>
              <w:t>-</w:t>
            </w:r>
            <w:r>
              <w:rPr>
                <w:rFonts w:ascii="等线" w:hAnsi="等线" w:eastAsia="等线" w:cs="等线"/>
                <w:spacing w:val="-30"/>
                <w:sz w:val="20"/>
                <w:szCs w:val="20"/>
              </w:rPr>
              <w:t xml:space="preserve"> </w:t>
            </w:r>
            <w:r>
              <w:rPr>
                <w:rFonts w:ascii="等线" w:hAnsi="等线" w:eastAsia="等线" w:cs="等线"/>
                <w:spacing w:val="-1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09" w:type="dxa"/>
            <w:tcBorders>
              <w:left w:val="single" w:color="000000" w:sz="10" w:space="0"/>
              <w:right w:val="single" w:color="000000" w:sz="6" w:space="0"/>
            </w:tcBorders>
            <w:shd w:val="clear" w:color="auto" w:fill="E6E6E6"/>
            <w:vAlign w:val="top"/>
          </w:tcPr>
          <w:p>
            <w:pPr>
              <w:spacing w:before="62" w:line="216" w:lineRule="auto"/>
              <w:ind w:left="106"/>
              <w:rPr>
                <w:rFonts w:ascii="等线" w:hAnsi="等线" w:eastAsia="等线" w:cs="等线"/>
                <w:sz w:val="20"/>
                <w:szCs w:val="20"/>
              </w:rPr>
            </w:pPr>
            <w:r>
              <w:rPr>
                <w:rFonts w:ascii="等线" w:hAnsi="等线" w:eastAsia="等线" w:cs="等线"/>
                <w:spacing w:val="8"/>
                <w:sz w:val="20"/>
                <w:szCs w:val="20"/>
              </w:rPr>
              <w:t>教师办公室</w:t>
            </w:r>
          </w:p>
        </w:tc>
        <w:tc>
          <w:tcPr>
            <w:tcW w:w="1751" w:type="dxa"/>
            <w:tcBorders>
              <w:left w:val="single" w:color="000000" w:sz="6" w:space="0"/>
              <w:right w:val="single" w:color="000000" w:sz="6" w:space="0"/>
            </w:tcBorders>
            <w:vAlign w:val="top"/>
          </w:tcPr>
          <w:p>
            <w:pPr>
              <w:spacing w:before="87" w:line="193" w:lineRule="auto"/>
              <w:ind w:left="105"/>
              <w:rPr>
                <w:rFonts w:ascii="等线" w:hAnsi="等线" w:eastAsia="等线" w:cs="等线"/>
                <w:sz w:val="20"/>
                <w:szCs w:val="20"/>
              </w:rPr>
            </w:pPr>
            <w:r>
              <w:rPr>
                <w:rFonts w:ascii="等线" w:hAnsi="等线" w:eastAsia="等线" w:cs="等线"/>
                <w:spacing w:val="2"/>
                <w:sz w:val="20"/>
                <w:szCs w:val="20"/>
              </w:rPr>
              <w:t>501</w:t>
            </w:r>
            <w:r>
              <w:rPr>
                <w:rFonts w:ascii="等线" w:hAnsi="等线" w:eastAsia="等线" w:cs="等线"/>
                <w:spacing w:val="1"/>
                <w:sz w:val="20"/>
                <w:szCs w:val="20"/>
              </w:rPr>
              <w:t>2</w:t>
            </w:r>
          </w:p>
        </w:tc>
        <w:tc>
          <w:tcPr>
            <w:tcW w:w="705" w:type="dxa"/>
            <w:tcBorders>
              <w:left w:val="single" w:color="000000" w:sz="6" w:space="0"/>
              <w:right w:val="single" w:color="000000" w:sz="6" w:space="0"/>
            </w:tcBorders>
            <w:vAlign w:val="top"/>
          </w:tcPr>
          <w:p>
            <w:pPr>
              <w:spacing w:before="87" w:line="193" w:lineRule="auto"/>
              <w:ind w:left="242"/>
              <w:rPr>
                <w:rFonts w:ascii="等线" w:hAnsi="等线" w:eastAsia="等线" w:cs="等线"/>
                <w:sz w:val="20"/>
                <w:szCs w:val="20"/>
              </w:rPr>
            </w:pPr>
            <w:r>
              <w:rPr>
                <w:rFonts w:ascii="等线" w:hAnsi="等线" w:eastAsia="等线" w:cs="等线"/>
                <w:sz w:val="20"/>
                <w:szCs w:val="20"/>
              </w:rPr>
              <w:t>37</w:t>
            </w:r>
          </w:p>
        </w:tc>
        <w:tc>
          <w:tcPr>
            <w:tcW w:w="705" w:type="dxa"/>
            <w:tcBorders>
              <w:left w:val="single" w:color="000000" w:sz="6" w:space="0"/>
              <w:right w:val="single" w:color="000000" w:sz="6" w:space="0"/>
            </w:tcBorders>
            <w:vAlign w:val="top"/>
          </w:tcPr>
          <w:p>
            <w:pPr>
              <w:spacing w:before="177" w:line="164" w:lineRule="exact"/>
              <w:ind w:left="261"/>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c>
          <w:tcPr>
            <w:tcW w:w="705" w:type="dxa"/>
            <w:tcBorders>
              <w:left w:val="single" w:color="000000" w:sz="6" w:space="0"/>
              <w:right w:val="single" w:color="000000" w:sz="6" w:space="0"/>
            </w:tcBorders>
            <w:vAlign w:val="top"/>
          </w:tcPr>
          <w:p>
            <w:pPr>
              <w:spacing w:before="87" w:line="193" w:lineRule="auto"/>
              <w:ind w:left="241"/>
              <w:rPr>
                <w:rFonts w:ascii="等线" w:hAnsi="等线" w:eastAsia="等线" w:cs="等线"/>
                <w:sz w:val="20"/>
                <w:szCs w:val="20"/>
              </w:rPr>
            </w:pPr>
            <w:r>
              <w:rPr>
                <w:rFonts w:ascii="等线" w:hAnsi="等线" w:eastAsia="等线" w:cs="等线"/>
                <w:spacing w:val="2"/>
                <w:sz w:val="20"/>
                <w:szCs w:val="20"/>
              </w:rPr>
              <w:t>40</w:t>
            </w:r>
          </w:p>
        </w:tc>
        <w:tc>
          <w:tcPr>
            <w:tcW w:w="705" w:type="dxa"/>
            <w:tcBorders>
              <w:left w:val="single" w:color="000000" w:sz="6" w:space="0"/>
              <w:right w:val="single" w:color="000000" w:sz="6" w:space="0"/>
            </w:tcBorders>
            <w:vAlign w:val="top"/>
          </w:tcPr>
          <w:p>
            <w:pPr>
              <w:spacing w:before="177" w:line="164" w:lineRule="exact"/>
              <w:ind w:left="264"/>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c>
          <w:tcPr>
            <w:tcW w:w="847"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6" w:space="0"/>
            </w:tcBorders>
            <w:vAlign w:val="top"/>
          </w:tcPr>
          <w:p>
            <w:pPr>
              <w:spacing w:before="177" w:line="164" w:lineRule="exact"/>
              <w:ind w:left="340"/>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c>
          <w:tcPr>
            <w:tcW w:w="671" w:type="dxa"/>
            <w:tcBorders>
              <w:left w:val="single" w:color="000000" w:sz="6" w:space="0"/>
              <w:right w:val="single" w:color="000000" w:sz="6" w:space="0"/>
            </w:tcBorders>
            <w:vAlign w:val="top"/>
          </w:tcPr>
          <w:p>
            <w:pPr>
              <w:spacing w:before="87" w:line="193" w:lineRule="auto"/>
              <w:ind w:left="225"/>
              <w:rPr>
                <w:rFonts w:ascii="等线" w:hAnsi="等线" w:eastAsia="等线" w:cs="等线"/>
                <w:sz w:val="20"/>
                <w:szCs w:val="20"/>
              </w:rPr>
            </w:pPr>
            <w:r>
              <w:rPr>
                <w:rFonts w:ascii="等线" w:hAnsi="等线" w:eastAsia="等线" w:cs="等线"/>
                <w:b/>
                <w:bCs/>
                <w:spacing w:val="3"/>
                <w:sz w:val="20"/>
                <w:szCs w:val="20"/>
              </w:rPr>
              <w:t>4</w:t>
            </w:r>
            <w:r>
              <w:rPr>
                <w:rFonts w:ascii="等线" w:hAnsi="等线" w:eastAsia="等线" w:cs="等线"/>
                <w:b/>
                <w:bCs/>
                <w:spacing w:val="2"/>
                <w:sz w:val="20"/>
                <w:szCs w:val="20"/>
              </w:rPr>
              <w:t>2</w:t>
            </w:r>
          </w:p>
        </w:tc>
        <w:tc>
          <w:tcPr>
            <w:tcW w:w="685" w:type="dxa"/>
            <w:tcBorders>
              <w:left w:val="single" w:color="000000" w:sz="6" w:space="0"/>
              <w:right w:val="single" w:color="000000" w:sz="10" w:space="0"/>
            </w:tcBorders>
            <w:vAlign w:val="top"/>
          </w:tcPr>
          <w:p>
            <w:pPr>
              <w:spacing w:before="177" w:line="164" w:lineRule="exact"/>
              <w:ind w:left="257"/>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r>
    </w:tbl>
    <w:p>
      <w:pPr>
        <w:spacing w:line="332" w:lineRule="auto"/>
        <w:rPr>
          <w:rFonts w:ascii="Arial"/>
          <w:sz w:val="21"/>
        </w:rPr>
      </w:pPr>
    </w:p>
    <w:p>
      <w:pPr>
        <w:spacing w:before="74" w:line="232" w:lineRule="auto"/>
        <w:ind w:left="130"/>
        <w:outlineLvl w:val="2"/>
        <w:rPr>
          <w:rFonts w:ascii="仿宋" w:hAnsi="仿宋" w:eastAsia="仿宋" w:cs="仿宋"/>
          <w:sz w:val="23"/>
          <w:szCs w:val="23"/>
        </w:rPr>
      </w:pPr>
      <w:bookmarkStart w:id="16" w:name="_bookmark83"/>
      <w:bookmarkEnd w:id="16"/>
      <w:r>
        <w:rPr>
          <w:rFonts w:ascii="仿宋" w:hAnsi="仿宋" w:eastAsia="仿宋" w:cs="仿宋"/>
          <w:spacing w:val="-2"/>
          <w:sz w:val="23"/>
          <w:szCs w:val="23"/>
          <w14:textOutline w14:w="4358" w14:cap="sq" w14:cmpd="sng">
            <w14:solidFill>
              <w14:srgbClr w14:val="000000"/>
            </w14:solidFill>
            <w14:prstDash w14:val="solid"/>
            <w14:bevel/>
          </w14:textOutline>
        </w:rPr>
        <w:t>4.8.4</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结论</w:t>
      </w:r>
    </w:p>
    <w:p>
      <w:pPr>
        <w:spacing w:line="342" w:lineRule="auto"/>
        <w:rPr>
          <w:rFonts w:ascii="Arial"/>
          <w:sz w:val="21"/>
        </w:rPr>
      </w:pPr>
    </w:p>
    <w:p>
      <w:pPr>
        <w:spacing w:before="76" w:line="285" w:lineRule="auto"/>
        <w:ind w:left="128" w:right="950" w:firstLine="491"/>
        <w:rPr>
          <w:rFonts w:ascii="仿宋" w:hAnsi="仿宋" w:eastAsia="仿宋" w:cs="仿宋"/>
          <w:sz w:val="23"/>
          <w:szCs w:val="23"/>
        </w:rPr>
      </w:pPr>
      <w:r>
        <w:rPr>
          <w:rFonts w:ascii="仿宋" w:hAnsi="仿宋" w:eastAsia="仿宋" w:cs="仿宋"/>
          <w:spacing w:val="16"/>
          <w:sz w:val="23"/>
          <w:szCs w:val="23"/>
        </w:rPr>
        <w:t>根据《</w:t>
      </w:r>
      <w:r>
        <w:rPr>
          <w:rFonts w:ascii="仿宋" w:hAnsi="仿宋" w:eastAsia="仿宋" w:cs="仿宋"/>
          <w:spacing w:val="10"/>
          <w:sz w:val="23"/>
          <w:szCs w:val="23"/>
        </w:rPr>
        <w:t>绿</w:t>
      </w:r>
      <w:r>
        <w:rPr>
          <w:rFonts w:ascii="仿宋" w:hAnsi="仿宋" w:eastAsia="仿宋" w:cs="仿宋"/>
          <w:spacing w:val="8"/>
          <w:sz w:val="23"/>
          <w:szCs w:val="23"/>
        </w:rPr>
        <w:t>色建筑评价标准》</w:t>
      </w:r>
      <w:r>
        <w:rPr>
          <w:rFonts w:ascii="仿宋" w:hAnsi="仿宋" w:eastAsia="仿宋" w:cs="仿宋"/>
          <w:sz w:val="23"/>
          <w:szCs w:val="23"/>
        </w:rPr>
        <w:t>GB</w:t>
      </w:r>
      <w:r>
        <w:rPr>
          <w:rFonts w:ascii="仿宋" w:hAnsi="仿宋" w:eastAsia="仿宋" w:cs="仿宋"/>
          <w:spacing w:val="8"/>
          <w:sz w:val="23"/>
          <w:szCs w:val="23"/>
        </w:rPr>
        <w:t>/</w:t>
      </w:r>
      <w:r>
        <w:rPr>
          <w:rFonts w:ascii="仿宋" w:hAnsi="仿宋" w:eastAsia="仿宋" w:cs="仿宋"/>
          <w:sz w:val="23"/>
          <w:szCs w:val="23"/>
        </w:rPr>
        <w:t>T</w:t>
      </w:r>
      <w:r>
        <w:rPr>
          <w:rFonts w:ascii="仿宋" w:hAnsi="仿宋" w:eastAsia="仿宋" w:cs="仿宋"/>
          <w:spacing w:val="8"/>
          <w:sz w:val="23"/>
          <w:szCs w:val="23"/>
        </w:rPr>
        <w:t>50378-2019 和《民用建筑隔声设计规范》</w:t>
      </w:r>
      <w:r>
        <w:rPr>
          <w:rFonts w:ascii="仿宋" w:hAnsi="仿宋" w:eastAsia="仿宋" w:cs="仿宋"/>
          <w:sz w:val="23"/>
          <w:szCs w:val="23"/>
        </w:rPr>
        <w:t xml:space="preserve"> GB</w:t>
      </w:r>
      <w:r>
        <w:rPr>
          <w:rFonts w:ascii="仿宋" w:hAnsi="仿宋" w:eastAsia="仿宋" w:cs="仿宋"/>
          <w:spacing w:val="16"/>
          <w:sz w:val="23"/>
          <w:szCs w:val="23"/>
        </w:rPr>
        <w:t>50</w:t>
      </w:r>
      <w:r>
        <w:rPr>
          <w:rFonts w:ascii="仿宋" w:hAnsi="仿宋" w:eastAsia="仿宋" w:cs="仿宋"/>
          <w:spacing w:val="10"/>
          <w:sz w:val="23"/>
          <w:szCs w:val="23"/>
        </w:rPr>
        <w:t>1</w:t>
      </w:r>
      <w:r>
        <w:rPr>
          <w:rFonts w:ascii="仿宋" w:hAnsi="仿宋" w:eastAsia="仿宋" w:cs="仿宋"/>
          <w:spacing w:val="8"/>
          <w:sz w:val="23"/>
          <w:szCs w:val="23"/>
        </w:rPr>
        <w:t>18-2010 评价要求，本工程最不利房间(1002 房间,房间类型[普通教室])</w:t>
      </w:r>
      <w:r>
        <w:rPr>
          <w:rFonts w:ascii="仿宋" w:hAnsi="仿宋" w:eastAsia="仿宋" w:cs="仿宋"/>
          <w:sz w:val="23"/>
          <w:szCs w:val="23"/>
        </w:rPr>
        <w:t xml:space="preserve"> </w:t>
      </w:r>
      <w:r>
        <w:rPr>
          <w:rFonts w:ascii="仿宋" w:hAnsi="仿宋" w:eastAsia="仿宋" w:cs="仿宋"/>
          <w:spacing w:val="9"/>
          <w:sz w:val="23"/>
          <w:szCs w:val="23"/>
        </w:rPr>
        <w:t>的室内噪声级评价结论汇总如下表：</w:t>
      </w:r>
    </w:p>
    <w:p>
      <w:pPr>
        <w:spacing w:line="218" w:lineRule="auto"/>
        <w:ind w:left="2788"/>
        <w:rPr>
          <w:rFonts w:ascii="等线" w:hAnsi="等线" w:eastAsia="等线" w:cs="等线"/>
          <w:sz w:val="20"/>
          <w:szCs w:val="20"/>
        </w:rPr>
      </w:pPr>
      <w:r>
        <w:rPr>
          <w:rFonts w:ascii="等线" w:hAnsi="等线" w:eastAsia="等线" w:cs="等线"/>
          <w:spacing w:val="6"/>
          <w:sz w:val="20"/>
          <w:szCs w:val="20"/>
        </w:rPr>
        <w:t xml:space="preserve">表 </w:t>
      </w:r>
      <w:r>
        <w:rPr>
          <w:rFonts w:ascii="等线" w:hAnsi="等线" w:eastAsia="等线" w:cs="等线"/>
          <w:spacing w:val="4"/>
          <w:sz w:val="20"/>
          <w:szCs w:val="20"/>
        </w:rPr>
        <w:t>6</w:t>
      </w:r>
      <w:r>
        <w:rPr>
          <w:rFonts w:ascii="等线" w:hAnsi="等线" w:eastAsia="等线" w:cs="等线"/>
          <w:spacing w:val="3"/>
          <w:sz w:val="20"/>
          <w:szCs w:val="20"/>
        </w:rPr>
        <w:t xml:space="preserve">  室内噪声级达标 、得分情况</w:t>
      </w:r>
    </w:p>
    <w:p>
      <w:pPr>
        <w:spacing w:line="17" w:lineRule="exact"/>
      </w:pPr>
    </w:p>
    <w:tbl>
      <w:tblPr>
        <w:tblStyle w:val="4"/>
        <w:tblW w:w="93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6"/>
        <w:gridCol w:w="5601"/>
        <w:gridCol w:w="1689"/>
        <w:gridCol w:w="7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326" w:type="dxa"/>
            <w:tcBorders>
              <w:left w:val="single" w:color="000000" w:sz="10" w:space="0"/>
              <w:right w:val="single" w:color="000000" w:sz="6" w:space="0"/>
            </w:tcBorders>
            <w:shd w:val="clear" w:color="auto" w:fill="E6E6E6"/>
            <w:vAlign w:val="top"/>
          </w:tcPr>
          <w:p>
            <w:pPr>
              <w:spacing w:line="361" w:lineRule="auto"/>
              <w:rPr>
                <w:rFonts w:ascii="Arial"/>
                <w:sz w:val="21"/>
              </w:rPr>
            </w:pPr>
          </w:p>
          <w:p>
            <w:pPr>
              <w:spacing w:before="55" w:line="230" w:lineRule="auto"/>
              <w:ind w:left="563"/>
              <w:rPr>
                <w:rFonts w:ascii="宋体" w:hAnsi="宋体" w:eastAsia="宋体" w:cs="宋体"/>
                <w:sz w:val="17"/>
                <w:szCs w:val="17"/>
              </w:rPr>
            </w:pPr>
            <w:r>
              <w:rPr>
                <w:rFonts w:ascii="宋体" w:hAnsi="宋体" w:eastAsia="宋体" w:cs="宋体"/>
                <w:spacing w:val="8"/>
                <w:sz w:val="17"/>
                <w:szCs w:val="17"/>
              </w:rPr>
              <w:t>检</w:t>
            </w:r>
            <w:r>
              <w:rPr>
                <w:rFonts w:ascii="宋体" w:hAnsi="宋体" w:eastAsia="宋体" w:cs="宋体"/>
                <w:spacing w:val="7"/>
                <w:sz w:val="17"/>
                <w:szCs w:val="17"/>
              </w:rPr>
              <w:t>查项</w:t>
            </w:r>
          </w:p>
        </w:tc>
        <w:tc>
          <w:tcPr>
            <w:tcW w:w="5601" w:type="dxa"/>
            <w:tcBorders>
              <w:left w:val="single" w:color="000000" w:sz="6" w:space="0"/>
              <w:right w:val="single" w:color="000000" w:sz="6" w:space="0"/>
            </w:tcBorders>
            <w:shd w:val="clear" w:color="auto" w:fill="E6E6E6"/>
            <w:vAlign w:val="top"/>
          </w:tcPr>
          <w:p>
            <w:pPr>
              <w:spacing w:before="216" w:line="229" w:lineRule="auto"/>
              <w:ind w:left="2618"/>
              <w:rPr>
                <w:rFonts w:ascii="宋体" w:hAnsi="宋体" w:eastAsia="宋体" w:cs="宋体"/>
                <w:sz w:val="17"/>
                <w:szCs w:val="17"/>
              </w:rPr>
            </w:pPr>
            <w:r>
              <w:rPr>
                <w:rFonts w:ascii="宋体" w:hAnsi="宋体" w:eastAsia="宋体" w:cs="宋体"/>
                <w:spacing w:val="9"/>
                <w:sz w:val="17"/>
                <w:szCs w:val="17"/>
              </w:rPr>
              <w:t>评</w:t>
            </w:r>
            <w:r>
              <w:rPr>
                <w:rFonts w:ascii="宋体" w:hAnsi="宋体" w:eastAsia="宋体" w:cs="宋体"/>
                <w:spacing w:val="8"/>
                <w:sz w:val="17"/>
                <w:szCs w:val="17"/>
              </w:rPr>
              <w:t>价依据</w:t>
            </w:r>
          </w:p>
        </w:tc>
        <w:tc>
          <w:tcPr>
            <w:tcW w:w="1689" w:type="dxa"/>
            <w:tcBorders>
              <w:left w:val="single" w:color="000000" w:sz="6" w:space="0"/>
              <w:right w:val="single" w:color="000000" w:sz="6" w:space="0"/>
            </w:tcBorders>
            <w:shd w:val="clear" w:color="auto" w:fill="E6E6E6"/>
            <w:vAlign w:val="top"/>
          </w:tcPr>
          <w:p>
            <w:pPr>
              <w:spacing w:line="360" w:lineRule="auto"/>
              <w:rPr>
                <w:rFonts w:ascii="Arial"/>
                <w:sz w:val="21"/>
              </w:rPr>
            </w:pPr>
          </w:p>
          <w:p>
            <w:pPr>
              <w:spacing w:before="56" w:line="232" w:lineRule="auto"/>
              <w:ind w:left="857"/>
              <w:rPr>
                <w:rFonts w:ascii="宋体" w:hAnsi="宋体" w:eastAsia="宋体" w:cs="宋体"/>
                <w:sz w:val="17"/>
                <w:szCs w:val="17"/>
              </w:rPr>
            </w:pPr>
            <w:r>
              <w:rPr>
                <w:rFonts w:ascii="宋体" w:hAnsi="宋体" w:eastAsia="宋体" w:cs="宋体"/>
                <w:spacing w:val="4"/>
                <w:sz w:val="17"/>
                <w:szCs w:val="17"/>
              </w:rPr>
              <w:t>结论</w:t>
            </w:r>
          </w:p>
        </w:tc>
        <w:tc>
          <w:tcPr>
            <w:tcW w:w="743" w:type="dxa"/>
            <w:tcBorders>
              <w:left w:val="single" w:color="000000" w:sz="6" w:space="0"/>
              <w:right w:val="single" w:color="000000" w:sz="10" w:space="0"/>
            </w:tcBorders>
            <w:shd w:val="clear" w:color="auto" w:fill="E6E6E6"/>
            <w:vAlign w:val="top"/>
          </w:tcPr>
          <w:p>
            <w:pPr>
              <w:spacing w:before="217" w:line="400" w:lineRule="exact"/>
              <w:ind w:left="477"/>
              <w:rPr>
                <w:rFonts w:ascii="宋体" w:hAnsi="宋体" w:eastAsia="宋体" w:cs="宋体"/>
                <w:sz w:val="17"/>
                <w:szCs w:val="17"/>
              </w:rPr>
            </w:pPr>
            <w:r>
              <w:rPr>
                <w:rFonts w:ascii="宋体" w:hAnsi="宋体" w:eastAsia="宋体" w:cs="宋体"/>
                <w:spacing w:val="2"/>
                <w:position w:val="17"/>
                <w:sz w:val="17"/>
                <w:szCs w:val="17"/>
              </w:rPr>
              <w:t>得</w:t>
            </w:r>
          </w:p>
          <w:p>
            <w:pPr>
              <w:spacing w:line="230" w:lineRule="auto"/>
              <w:ind w:left="287"/>
              <w:rPr>
                <w:rFonts w:ascii="宋体" w:hAnsi="宋体" w:eastAsia="宋体" w:cs="宋体"/>
                <w:sz w:val="17"/>
                <w:szCs w:val="17"/>
              </w:rPr>
            </w:pPr>
            <w:r>
              <w:rPr>
                <w:rFonts w:ascii="宋体" w:hAnsi="宋体" w:eastAsia="宋体" w:cs="宋体"/>
                <w:sz w:val="17"/>
                <w:szCs w:val="1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1326" w:type="dxa"/>
            <w:vMerge w:val="restart"/>
            <w:tcBorders>
              <w:left w:val="single" w:color="000000" w:sz="10" w:space="0"/>
              <w:bottom w:val="nil"/>
              <w:right w:val="single" w:color="000000" w:sz="6" w:space="0"/>
            </w:tcBorders>
            <w:shd w:val="clear" w:color="auto" w:fill="E6E6E6"/>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55" w:line="439" w:lineRule="auto"/>
              <w:ind w:left="566" w:right="120" w:hanging="91"/>
              <w:rPr>
                <w:rFonts w:ascii="宋体" w:hAnsi="宋体" w:eastAsia="宋体" w:cs="宋体"/>
                <w:sz w:val="17"/>
                <w:szCs w:val="17"/>
              </w:rPr>
            </w:pPr>
            <w:r>
              <w:rPr>
                <w:rFonts w:ascii="宋体" w:hAnsi="宋体" w:eastAsia="宋体" w:cs="宋体"/>
                <w:spacing w:val="9"/>
                <w:sz w:val="17"/>
                <w:szCs w:val="17"/>
              </w:rPr>
              <w:t>室</w:t>
            </w:r>
            <w:r>
              <w:rPr>
                <w:rFonts w:ascii="宋体" w:hAnsi="宋体" w:eastAsia="宋体" w:cs="宋体"/>
                <w:spacing w:val="7"/>
                <w:sz w:val="17"/>
                <w:szCs w:val="17"/>
              </w:rPr>
              <w:t>内噪声</w:t>
            </w:r>
            <w:r>
              <w:rPr>
                <w:rFonts w:ascii="宋体" w:hAnsi="宋体" w:eastAsia="宋体" w:cs="宋体"/>
                <w:sz w:val="17"/>
                <w:szCs w:val="17"/>
              </w:rPr>
              <w:t xml:space="preserve"> 级</w:t>
            </w:r>
          </w:p>
        </w:tc>
        <w:tc>
          <w:tcPr>
            <w:tcW w:w="5601" w:type="dxa"/>
            <w:tcBorders>
              <w:left w:val="single" w:color="000000" w:sz="6" w:space="0"/>
              <w:right w:val="single" w:color="000000" w:sz="6" w:space="0"/>
            </w:tcBorders>
            <w:vAlign w:val="top"/>
          </w:tcPr>
          <w:p>
            <w:pPr>
              <w:spacing w:before="199" w:line="231" w:lineRule="auto"/>
              <w:ind w:left="458"/>
              <w:rPr>
                <w:rFonts w:ascii="宋体" w:hAnsi="宋体" w:eastAsia="宋体" w:cs="宋体"/>
                <w:sz w:val="17"/>
                <w:szCs w:val="17"/>
              </w:rPr>
            </w:pPr>
            <w:r>
              <w:rPr>
                <w:rFonts w:ascii="宋体" w:hAnsi="宋体" w:eastAsia="宋体" w:cs="宋体"/>
                <w:spacing w:val="6"/>
                <w:sz w:val="17"/>
                <w:szCs w:val="17"/>
              </w:rPr>
              <w:t>控制项</w:t>
            </w:r>
            <w:r>
              <w:rPr>
                <w:rFonts w:ascii="宋体" w:hAnsi="宋体" w:eastAsia="宋体" w:cs="宋体"/>
                <w:spacing w:val="5"/>
                <w:sz w:val="17"/>
                <w:szCs w:val="17"/>
              </w:rPr>
              <w:t>：</w:t>
            </w:r>
          </w:p>
          <w:p>
            <w:pPr>
              <w:spacing w:before="188" w:line="398" w:lineRule="exact"/>
              <w:ind w:left="460"/>
              <w:rPr>
                <w:rFonts w:ascii="宋体" w:hAnsi="宋体" w:eastAsia="宋体" w:cs="宋体"/>
                <w:sz w:val="17"/>
                <w:szCs w:val="17"/>
              </w:rPr>
            </w:pPr>
            <w:r>
              <w:rPr>
                <w:rFonts w:ascii="Times New Roman" w:hAnsi="Times New Roman" w:eastAsia="Times New Roman" w:cs="Times New Roman"/>
                <w:spacing w:val="12"/>
                <w:position w:val="17"/>
                <w:sz w:val="17"/>
                <w:szCs w:val="17"/>
              </w:rPr>
              <w:t xml:space="preserve">5. </w:t>
            </w:r>
            <w:r>
              <w:rPr>
                <w:rFonts w:ascii="Times New Roman" w:hAnsi="Times New Roman" w:eastAsia="Times New Roman" w:cs="Times New Roman"/>
                <w:spacing w:val="6"/>
                <w:position w:val="17"/>
                <w:sz w:val="17"/>
                <w:szCs w:val="17"/>
              </w:rPr>
              <w:t xml:space="preserve">1.4    </w:t>
            </w:r>
            <w:r>
              <w:rPr>
                <w:rFonts w:ascii="宋体" w:hAnsi="宋体" w:eastAsia="宋体" w:cs="宋体"/>
                <w:spacing w:val="6"/>
                <w:position w:val="17"/>
                <w:sz w:val="17"/>
                <w:szCs w:val="17"/>
              </w:rPr>
              <w:t>主要功能房间的室内噪声级应满足现行国家标准《民用建</w:t>
            </w:r>
          </w:p>
          <w:p>
            <w:pPr>
              <w:spacing w:line="230" w:lineRule="auto"/>
              <w:ind w:left="100"/>
              <w:rPr>
                <w:rFonts w:ascii="宋体" w:hAnsi="宋体" w:eastAsia="宋体" w:cs="宋体"/>
                <w:sz w:val="17"/>
                <w:szCs w:val="17"/>
              </w:rPr>
            </w:pPr>
            <w:r>
              <w:rPr>
                <w:rFonts w:ascii="宋体" w:hAnsi="宋体" w:eastAsia="宋体" w:cs="宋体"/>
                <w:spacing w:val="8"/>
                <w:sz w:val="17"/>
                <w:szCs w:val="17"/>
              </w:rPr>
              <w:t>筑隔声设计规范》</w:t>
            </w:r>
            <w:r>
              <w:rPr>
                <w:rFonts w:ascii="Times New Roman" w:hAnsi="Times New Roman" w:eastAsia="Times New Roman" w:cs="Times New Roman"/>
                <w:sz w:val="17"/>
                <w:szCs w:val="17"/>
              </w:rPr>
              <w:t>GB</w:t>
            </w:r>
            <w:r>
              <w:rPr>
                <w:rFonts w:ascii="Times New Roman" w:hAnsi="Times New Roman" w:eastAsia="Times New Roman" w:cs="Times New Roman"/>
                <w:spacing w:val="8"/>
                <w:sz w:val="17"/>
                <w:szCs w:val="17"/>
              </w:rPr>
              <w:t xml:space="preserve"> 50118 </w:t>
            </w:r>
            <w:r>
              <w:rPr>
                <w:rFonts w:ascii="宋体" w:hAnsi="宋体" w:eastAsia="宋体" w:cs="宋体"/>
                <w:spacing w:val="8"/>
                <w:sz w:val="17"/>
                <w:szCs w:val="17"/>
              </w:rPr>
              <w:t>中的低限要求</w:t>
            </w:r>
            <w:r>
              <w:rPr>
                <w:rFonts w:ascii="宋体" w:hAnsi="宋体" w:eastAsia="宋体" w:cs="宋体"/>
                <w:spacing w:val="6"/>
                <w:sz w:val="17"/>
                <w:szCs w:val="17"/>
              </w:rPr>
              <w:t>。</w:t>
            </w:r>
          </w:p>
        </w:tc>
        <w:tc>
          <w:tcPr>
            <w:tcW w:w="1689" w:type="dxa"/>
            <w:tcBorders>
              <w:left w:val="single" w:color="000000" w:sz="6" w:space="0"/>
              <w:right w:val="single" w:color="000000" w:sz="6" w:space="0"/>
            </w:tcBorders>
            <w:vAlign w:val="top"/>
          </w:tcPr>
          <w:p>
            <w:pPr>
              <w:spacing w:line="434" w:lineRule="auto"/>
              <w:rPr>
                <w:rFonts w:ascii="Arial"/>
                <w:sz w:val="21"/>
              </w:rPr>
            </w:pPr>
          </w:p>
          <w:p>
            <w:pPr>
              <w:spacing w:before="68" w:line="215" w:lineRule="auto"/>
              <w:ind w:left="643"/>
              <w:rPr>
                <w:rFonts w:ascii="等线" w:hAnsi="等线" w:eastAsia="等线" w:cs="等线"/>
                <w:sz w:val="20"/>
                <w:szCs w:val="20"/>
              </w:rPr>
            </w:pPr>
            <w:r>
              <w:rPr>
                <w:rFonts w:ascii="等线" w:hAnsi="等线" w:eastAsia="等线" w:cs="等线"/>
                <w:b/>
                <w:bCs/>
                <w:spacing w:val="5"/>
                <w:sz w:val="20"/>
                <w:szCs w:val="20"/>
              </w:rPr>
              <w:t>满</w:t>
            </w:r>
            <w:r>
              <w:rPr>
                <w:rFonts w:ascii="等线" w:hAnsi="等线" w:eastAsia="等线" w:cs="等线"/>
                <w:b/>
                <w:bCs/>
                <w:spacing w:val="4"/>
                <w:sz w:val="20"/>
                <w:szCs w:val="20"/>
              </w:rPr>
              <w:t>足</w:t>
            </w:r>
          </w:p>
        </w:tc>
        <w:tc>
          <w:tcPr>
            <w:tcW w:w="743" w:type="dxa"/>
            <w:tcBorders>
              <w:left w:val="single" w:color="000000" w:sz="6" w:space="0"/>
              <w:right w:val="single" w:color="000000" w:sz="10" w:space="0"/>
            </w:tcBorders>
            <w:vAlign w:val="top"/>
          </w:tcPr>
          <w:p>
            <w:pPr>
              <w:spacing w:line="273" w:lineRule="auto"/>
              <w:rPr>
                <w:rFonts w:ascii="Arial"/>
                <w:sz w:val="21"/>
              </w:rPr>
            </w:pPr>
          </w:p>
          <w:p>
            <w:pPr>
              <w:spacing w:line="274" w:lineRule="auto"/>
              <w:rPr>
                <w:rFonts w:ascii="Arial"/>
                <w:sz w:val="21"/>
              </w:rPr>
            </w:pPr>
          </w:p>
          <w:p>
            <w:pPr>
              <w:spacing w:before="68" w:line="164" w:lineRule="exact"/>
              <w:ind w:left="286"/>
              <w:rPr>
                <w:rFonts w:ascii="等线" w:hAnsi="等线" w:eastAsia="等线" w:cs="等线"/>
                <w:sz w:val="20"/>
                <w:szCs w:val="20"/>
              </w:rPr>
            </w:pPr>
            <w:r>
              <w:rPr>
                <w:rFonts w:ascii="等线" w:hAnsi="等线" w:eastAsia="等线" w:cs="等线"/>
                <w:spacing w:val="-10"/>
                <w:position w:val="1"/>
                <w:sz w:val="20"/>
                <w:szCs w:val="20"/>
              </w:rPr>
              <w:t>-</w:t>
            </w:r>
            <w:r>
              <w:rPr>
                <w:rFonts w:ascii="等线" w:hAnsi="等线" w:eastAsia="等线" w:cs="等线"/>
                <w:spacing w:val="-30"/>
                <w:position w:val="1"/>
                <w:sz w:val="20"/>
                <w:szCs w:val="20"/>
              </w:rPr>
              <w:t xml:space="preserve"> </w:t>
            </w:r>
            <w:r>
              <w:rPr>
                <w:rFonts w:ascii="等线" w:hAnsi="等线" w:eastAsia="等线" w:cs="等线"/>
                <w:spacing w:val="-10"/>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326" w:type="dxa"/>
            <w:vMerge w:val="continue"/>
            <w:tcBorders>
              <w:top w:val="nil"/>
              <w:left w:val="single" w:color="000000" w:sz="10" w:space="0"/>
              <w:right w:val="single" w:color="000000" w:sz="6" w:space="0"/>
            </w:tcBorders>
            <w:vAlign w:val="top"/>
          </w:tcPr>
          <w:p>
            <w:pPr>
              <w:rPr>
                <w:rFonts w:ascii="Arial"/>
                <w:sz w:val="21"/>
              </w:rPr>
            </w:pPr>
          </w:p>
        </w:tc>
        <w:tc>
          <w:tcPr>
            <w:tcW w:w="5601" w:type="dxa"/>
            <w:tcBorders>
              <w:left w:val="single" w:color="000000" w:sz="6" w:space="0"/>
              <w:right w:val="single" w:color="000000" w:sz="6" w:space="0"/>
            </w:tcBorders>
            <w:vAlign w:val="top"/>
          </w:tcPr>
          <w:p>
            <w:pPr>
              <w:spacing w:before="201" w:line="231" w:lineRule="auto"/>
              <w:ind w:left="458"/>
              <w:rPr>
                <w:rFonts w:ascii="宋体" w:hAnsi="宋体" w:eastAsia="宋体" w:cs="宋体"/>
                <w:sz w:val="17"/>
                <w:szCs w:val="17"/>
              </w:rPr>
            </w:pPr>
            <w:r>
              <w:rPr>
                <w:rFonts w:ascii="宋体" w:hAnsi="宋体" w:eastAsia="宋体" w:cs="宋体"/>
                <w:spacing w:val="6"/>
                <w:sz w:val="17"/>
                <w:szCs w:val="17"/>
              </w:rPr>
              <w:t>评分项</w:t>
            </w:r>
            <w:r>
              <w:rPr>
                <w:rFonts w:ascii="宋体" w:hAnsi="宋体" w:eastAsia="宋体" w:cs="宋体"/>
                <w:spacing w:val="5"/>
                <w:sz w:val="17"/>
                <w:szCs w:val="17"/>
              </w:rPr>
              <w:t>：</w:t>
            </w:r>
          </w:p>
          <w:p>
            <w:pPr>
              <w:spacing w:before="188" w:line="231" w:lineRule="auto"/>
              <w:ind w:left="460"/>
              <w:rPr>
                <w:rFonts w:ascii="宋体" w:hAnsi="宋体" w:eastAsia="宋体" w:cs="宋体"/>
                <w:sz w:val="17"/>
                <w:szCs w:val="17"/>
              </w:rPr>
            </w:pPr>
            <w:r>
              <w:rPr>
                <w:rFonts w:ascii="Times New Roman" w:hAnsi="Times New Roman" w:eastAsia="Times New Roman" w:cs="Times New Roman"/>
                <w:spacing w:val="8"/>
                <w:sz w:val="17"/>
                <w:szCs w:val="17"/>
              </w:rPr>
              <w:t xml:space="preserve">5.2.6    </w:t>
            </w:r>
            <w:r>
              <w:rPr>
                <w:rFonts w:ascii="宋体" w:hAnsi="宋体" w:eastAsia="宋体" w:cs="宋体"/>
                <w:spacing w:val="8"/>
                <w:sz w:val="17"/>
                <w:szCs w:val="17"/>
              </w:rPr>
              <w:t>主要功能房间噪声级达到现行国家标准《民用建筑隔声</w:t>
            </w:r>
            <w:r>
              <w:rPr>
                <w:rFonts w:ascii="宋体" w:hAnsi="宋体" w:eastAsia="宋体" w:cs="宋体"/>
                <w:spacing w:val="7"/>
                <w:sz w:val="17"/>
                <w:szCs w:val="17"/>
              </w:rPr>
              <w:t>设</w:t>
            </w:r>
          </w:p>
        </w:tc>
        <w:tc>
          <w:tcPr>
            <w:tcW w:w="1689" w:type="dxa"/>
            <w:tcBorders>
              <w:left w:val="single" w:color="000000" w:sz="6" w:space="0"/>
              <w:right w:val="single" w:color="000000" w:sz="6" w:space="0"/>
            </w:tcBorders>
            <w:vAlign w:val="top"/>
          </w:tcPr>
          <w:p>
            <w:pPr>
              <w:spacing w:line="358" w:lineRule="auto"/>
              <w:rPr>
                <w:rFonts w:ascii="Arial"/>
                <w:sz w:val="21"/>
              </w:rPr>
            </w:pPr>
          </w:p>
          <w:p>
            <w:pPr>
              <w:spacing w:before="68" w:line="216" w:lineRule="auto"/>
              <w:ind w:left="223"/>
              <w:rPr>
                <w:rFonts w:ascii="等线" w:hAnsi="等线" w:eastAsia="等线" w:cs="等线"/>
                <w:sz w:val="20"/>
                <w:szCs w:val="20"/>
              </w:rPr>
            </w:pPr>
            <w:r>
              <w:rPr>
                <w:rFonts w:ascii="等线" w:hAnsi="等线" w:eastAsia="等线" w:cs="等线"/>
                <w:b/>
                <w:bCs/>
                <w:spacing w:val="9"/>
                <w:sz w:val="20"/>
                <w:szCs w:val="20"/>
              </w:rPr>
              <w:t>满</w:t>
            </w:r>
            <w:r>
              <w:rPr>
                <w:rFonts w:ascii="等线" w:hAnsi="等线" w:eastAsia="等线" w:cs="等线"/>
                <w:b/>
                <w:bCs/>
                <w:spacing w:val="8"/>
                <w:sz w:val="20"/>
                <w:szCs w:val="20"/>
              </w:rPr>
              <w:t>足平均要求</w:t>
            </w:r>
          </w:p>
        </w:tc>
        <w:tc>
          <w:tcPr>
            <w:tcW w:w="743" w:type="dxa"/>
            <w:tcBorders>
              <w:left w:val="single" w:color="000000" w:sz="6" w:space="0"/>
              <w:right w:val="single" w:color="000000" w:sz="10" w:space="0"/>
            </w:tcBorders>
            <w:vAlign w:val="top"/>
          </w:tcPr>
          <w:p>
            <w:pPr>
              <w:spacing w:line="358" w:lineRule="auto"/>
              <w:rPr>
                <w:rFonts w:ascii="Arial"/>
                <w:sz w:val="21"/>
              </w:rPr>
            </w:pPr>
          </w:p>
          <w:p>
            <w:pPr>
              <w:spacing w:before="68" w:line="216" w:lineRule="auto"/>
              <w:ind w:left="183"/>
              <w:rPr>
                <w:rFonts w:ascii="等线" w:hAnsi="等线" w:eastAsia="等线" w:cs="等线"/>
                <w:sz w:val="20"/>
                <w:szCs w:val="20"/>
              </w:rPr>
            </w:pPr>
            <w:r>
              <w:rPr>
                <w:rFonts w:ascii="等线" w:hAnsi="等线" w:eastAsia="等线" w:cs="等线"/>
                <w:b/>
                <w:bCs/>
                <w:spacing w:val="3"/>
                <w:sz w:val="20"/>
                <w:szCs w:val="20"/>
              </w:rPr>
              <w:t>4</w:t>
            </w:r>
            <w:r>
              <w:rPr>
                <w:rFonts w:ascii="等线" w:hAnsi="等线" w:eastAsia="等线" w:cs="等线"/>
                <w:spacing w:val="2"/>
                <w:sz w:val="20"/>
                <w:szCs w:val="20"/>
              </w:rPr>
              <w:t xml:space="preserve"> </w:t>
            </w:r>
            <w:r>
              <w:rPr>
                <w:rFonts w:ascii="等线" w:hAnsi="等线" w:eastAsia="等线" w:cs="等线"/>
                <w:b/>
                <w:bCs/>
                <w:spacing w:val="2"/>
                <w:sz w:val="20"/>
                <w:szCs w:val="20"/>
              </w:rPr>
              <w:t>分</w:t>
            </w:r>
          </w:p>
        </w:tc>
      </w:tr>
    </w:tbl>
    <w:p>
      <w:pPr>
        <w:rPr>
          <w:rFonts w:ascii="Arial"/>
          <w:sz w:val="21"/>
        </w:rPr>
      </w:pPr>
    </w:p>
    <w:p>
      <w:pPr>
        <w:sectPr>
          <w:footerReference r:id="rId17" w:type="default"/>
          <w:pgSz w:w="11906" w:h="16839"/>
          <w:pgMar w:top="1431" w:right="846" w:bottom="1220" w:left="1674" w:header="0" w:footer="1033" w:gutter="0"/>
          <w:cols w:space="720" w:num="1"/>
        </w:sectPr>
      </w:pPr>
    </w:p>
    <w:p>
      <w:pPr>
        <w:spacing w:line="91" w:lineRule="auto"/>
        <w:rPr>
          <w:rFonts w:ascii="Arial"/>
          <w:sz w:val="2"/>
        </w:rPr>
      </w:pPr>
    </w:p>
    <w:tbl>
      <w:tblPr>
        <w:tblStyle w:val="4"/>
        <w:tblW w:w="93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6"/>
        <w:gridCol w:w="5601"/>
        <w:gridCol w:w="1689"/>
        <w:gridCol w:w="7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326" w:type="dxa"/>
            <w:tcBorders>
              <w:left w:val="single" w:color="000000" w:sz="10" w:space="0"/>
              <w:right w:val="single" w:color="000000" w:sz="6" w:space="0"/>
            </w:tcBorders>
            <w:shd w:val="clear" w:color="auto" w:fill="E6E6E6"/>
            <w:vAlign w:val="top"/>
          </w:tcPr>
          <w:p>
            <w:pPr>
              <w:rPr>
                <w:rFonts w:ascii="Arial"/>
                <w:sz w:val="21"/>
              </w:rPr>
            </w:pPr>
          </w:p>
        </w:tc>
        <w:tc>
          <w:tcPr>
            <w:tcW w:w="5601" w:type="dxa"/>
            <w:tcBorders>
              <w:left w:val="single" w:color="000000" w:sz="6" w:space="0"/>
              <w:right w:val="single" w:color="000000" w:sz="6" w:space="0"/>
            </w:tcBorders>
            <w:vAlign w:val="top"/>
          </w:tcPr>
          <w:p>
            <w:pPr>
              <w:spacing w:before="208" w:line="441" w:lineRule="auto"/>
              <w:ind w:left="99" w:right="139"/>
              <w:rPr>
                <w:rFonts w:ascii="宋体" w:hAnsi="宋体" w:eastAsia="宋体" w:cs="宋体"/>
                <w:sz w:val="17"/>
                <w:szCs w:val="17"/>
              </w:rPr>
            </w:pPr>
            <w:r>
              <w:rPr>
                <w:rFonts w:ascii="宋体" w:hAnsi="宋体" w:eastAsia="宋体" w:cs="宋体"/>
                <w:spacing w:val="18"/>
                <w:sz w:val="17"/>
                <w:szCs w:val="17"/>
              </w:rPr>
              <w:t>计</w:t>
            </w:r>
            <w:r>
              <w:rPr>
                <w:rFonts w:ascii="宋体" w:hAnsi="宋体" w:eastAsia="宋体" w:cs="宋体"/>
                <w:spacing w:val="12"/>
                <w:sz w:val="17"/>
                <w:szCs w:val="17"/>
              </w:rPr>
              <w:t>规</w:t>
            </w:r>
            <w:r>
              <w:rPr>
                <w:rFonts w:ascii="宋体" w:hAnsi="宋体" w:eastAsia="宋体" w:cs="宋体"/>
                <w:spacing w:val="9"/>
                <w:sz w:val="17"/>
                <w:szCs w:val="17"/>
              </w:rPr>
              <w:t>范》</w:t>
            </w:r>
            <w:r>
              <w:rPr>
                <w:rFonts w:ascii="Times New Roman" w:hAnsi="Times New Roman" w:eastAsia="Times New Roman" w:cs="Times New Roman"/>
                <w:sz w:val="17"/>
                <w:szCs w:val="17"/>
              </w:rPr>
              <w:t>GB</w:t>
            </w:r>
            <w:r>
              <w:rPr>
                <w:rFonts w:ascii="Times New Roman" w:hAnsi="Times New Roman" w:eastAsia="Times New Roman" w:cs="Times New Roman"/>
                <w:spacing w:val="9"/>
                <w:sz w:val="17"/>
                <w:szCs w:val="17"/>
              </w:rPr>
              <w:t xml:space="preserve"> 50118  </w:t>
            </w:r>
            <w:r>
              <w:rPr>
                <w:rFonts w:ascii="宋体" w:hAnsi="宋体" w:eastAsia="宋体" w:cs="宋体"/>
                <w:spacing w:val="9"/>
                <w:sz w:val="17"/>
                <w:szCs w:val="17"/>
              </w:rPr>
              <w:t>中的低限标准限值和高要求标准限值的平均值，</w:t>
            </w:r>
            <w:r>
              <w:rPr>
                <w:rFonts w:ascii="宋体" w:hAnsi="宋体" w:eastAsia="宋体" w:cs="宋体"/>
                <w:sz w:val="17"/>
                <w:szCs w:val="17"/>
              </w:rPr>
              <w:t xml:space="preserve"> </w:t>
            </w:r>
            <w:r>
              <w:rPr>
                <w:rFonts w:ascii="宋体" w:hAnsi="宋体" w:eastAsia="宋体" w:cs="宋体"/>
                <w:spacing w:val="6"/>
                <w:sz w:val="17"/>
                <w:szCs w:val="17"/>
              </w:rPr>
              <w:t xml:space="preserve">得 </w:t>
            </w:r>
            <w:r>
              <w:rPr>
                <w:rFonts w:ascii="Times New Roman" w:hAnsi="Times New Roman" w:eastAsia="Times New Roman" w:cs="Times New Roman"/>
                <w:spacing w:val="6"/>
                <w:sz w:val="17"/>
                <w:szCs w:val="17"/>
              </w:rPr>
              <w:t>4</w:t>
            </w:r>
            <w:r>
              <w:rPr>
                <w:rFonts w:ascii="Times New Roman" w:hAnsi="Times New Roman" w:eastAsia="Times New Roman" w:cs="Times New Roman"/>
                <w:spacing w:val="5"/>
                <w:sz w:val="17"/>
                <w:szCs w:val="17"/>
              </w:rPr>
              <w:t xml:space="preserve"> </w:t>
            </w:r>
            <w:r>
              <w:rPr>
                <w:rFonts w:ascii="宋体" w:hAnsi="宋体" w:eastAsia="宋体" w:cs="宋体"/>
                <w:spacing w:val="3"/>
                <w:sz w:val="17"/>
                <w:szCs w:val="17"/>
              </w:rPr>
              <w:t xml:space="preserve">分；达到高要求标准限值，得 </w:t>
            </w:r>
            <w:r>
              <w:rPr>
                <w:rFonts w:ascii="Times New Roman" w:hAnsi="Times New Roman" w:eastAsia="Times New Roman" w:cs="Times New Roman"/>
                <w:spacing w:val="3"/>
                <w:sz w:val="17"/>
                <w:szCs w:val="17"/>
              </w:rPr>
              <w:t xml:space="preserve">8 </w:t>
            </w:r>
            <w:r>
              <w:rPr>
                <w:rFonts w:ascii="宋体" w:hAnsi="宋体" w:eastAsia="宋体" w:cs="宋体"/>
                <w:spacing w:val="3"/>
                <w:sz w:val="17"/>
                <w:szCs w:val="17"/>
              </w:rPr>
              <w:t>分。</w:t>
            </w:r>
          </w:p>
        </w:tc>
        <w:tc>
          <w:tcPr>
            <w:tcW w:w="1689" w:type="dxa"/>
            <w:tcBorders>
              <w:left w:val="single" w:color="000000" w:sz="6" w:space="0"/>
              <w:right w:val="single" w:color="000000" w:sz="6" w:space="0"/>
            </w:tcBorders>
            <w:vAlign w:val="top"/>
          </w:tcPr>
          <w:p>
            <w:pPr>
              <w:rPr>
                <w:rFonts w:ascii="Arial"/>
                <w:sz w:val="21"/>
              </w:rPr>
            </w:pPr>
          </w:p>
        </w:tc>
        <w:tc>
          <w:tcPr>
            <w:tcW w:w="743" w:type="dxa"/>
            <w:tcBorders>
              <w:left w:val="single" w:color="000000" w:sz="6" w:space="0"/>
              <w:right w:val="single" w:color="000000" w:sz="10" w:space="0"/>
            </w:tcBorders>
            <w:vAlign w:val="top"/>
          </w:tcPr>
          <w:p>
            <w:pPr>
              <w:rPr>
                <w:rFonts w:ascii="Arial"/>
                <w:sz w:val="21"/>
              </w:rPr>
            </w:pPr>
          </w:p>
        </w:tc>
      </w:tr>
    </w:tbl>
    <w:p>
      <w:bookmarkStart w:id="17" w:name="_GoBack"/>
      <w:bookmarkEnd w:id="17"/>
    </w:p>
    <w:sectPr>
      <w:footerReference r:id="rId1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3"/>
      <w:rPr>
        <w:rFonts w:ascii="等线" w:hAnsi="等线" w:eastAsia="等线" w:cs="等线"/>
        <w:sz w:val="17"/>
        <w:szCs w:val="17"/>
      </w:rPr>
    </w:pPr>
    <w:r>
      <w:rPr>
        <w:rFonts w:ascii="等线" w:hAnsi="等线" w:eastAsia="等线" w:cs="等线"/>
        <w:spacing w:val="1"/>
        <w:sz w:val="17"/>
        <w:szCs w:val="17"/>
      </w:rPr>
      <w:t>76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2"/>
      <w:rPr>
        <w:rFonts w:ascii="等线" w:hAnsi="等线" w:eastAsia="等线" w:cs="等线"/>
        <w:sz w:val="17"/>
        <w:szCs w:val="17"/>
      </w:rPr>
    </w:pPr>
    <w:r>
      <w:rPr>
        <w:rFonts w:ascii="等线" w:hAnsi="等线" w:eastAsia="等线" w:cs="等线"/>
        <w:spacing w:val="1"/>
        <w:sz w:val="17"/>
        <w:szCs w:val="17"/>
      </w:rPr>
      <w:t>85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2"/>
      <w:rPr>
        <w:rFonts w:ascii="等线" w:hAnsi="等线" w:eastAsia="等线" w:cs="等线"/>
        <w:sz w:val="17"/>
        <w:szCs w:val="17"/>
      </w:rPr>
    </w:pPr>
    <w:r>
      <w:rPr>
        <w:rFonts w:ascii="等线" w:hAnsi="等线" w:eastAsia="等线" w:cs="等线"/>
        <w:spacing w:val="1"/>
        <w:sz w:val="17"/>
        <w:szCs w:val="17"/>
      </w:rPr>
      <w:t>86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2"/>
      <w:rPr>
        <w:rFonts w:ascii="等线" w:hAnsi="等线" w:eastAsia="等线" w:cs="等线"/>
        <w:sz w:val="17"/>
        <w:szCs w:val="17"/>
      </w:rPr>
    </w:pPr>
    <w:r>
      <w:rPr>
        <w:rFonts w:ascii="等线" w:hAnsi="等线" w:eastAsia="等线" w:cs="等线"/>
        <w:spacing w:val="1"/>
        <w:sz w:val="17"/>
        <w:szCs w:val="17"/>
      </w:rPr>
      <w:t>87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2"/>
      <w:rPr>
        <w:rFonts w:ascii="等线" w:hAnsi="等线" w:eastAsia="等线" w:cs="等线"/>
        <w:sz w:val="17"/>
        <w:szCs w:val="17"/>
      </w:rPr>
    </w:pPr>
    <w:r>
      <w:rPr>
        <w:rFonts w:ascii="等线" w:hAnsi="等线" w:eastAsia="等线" w:cs="等线"/>
        <w:spacing w:val="1"/>
        <w:sz w:val="17"/>
        <w:szCs w:val="17"/>
      </w:rPr>
      <w:t>88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2"/>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1"/>
      <w:rPr>
        <w:rFonts w:ascii="等线" w:hAnsi="等线" w:eastAsia="等线" w:cs="等线"/>
        <w:sz w:val="17"/>
        <w:szCs w:val="17"/>
      </w:rPr>
    </w:pPr>
    <w:r>
      <w:rPr>
        <w:rFonts w:ascii="等线" w:hAnsi="等线" w:eastAsia="等线" w:cs="等线"/>
        <w:spacing w:val="1"/>
        <w:sz w:val="17"/>
        <w:szCs w:val="17"/>
      </w:rPr>
      <w:t>77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1"/>
      <w:rPr>
        <w:rFonts w:ascii="等线" w:hAnsi="等线" w:eastAsia="等线" w:cs="等线"/>
        <w:sz w:val="17"/>
        <w:szCs w:val="17"/>
      </w:rPr>
    </w:pPr>
    <w:r>
      <w:rPr>
        <w:rFonts w:ascii="等线" w:hAnsi="等线" w:eastAsia="等线" w:cs="等线"/>
        <w:spacing w:val="1"/>
        <w:sz w:val="17"/>
        <w:szCs w:val="17"/>
      </w:rPr>
      <w:t>78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3"/>
      <w:rPr>
        <w:rFonts w:ascii="等线" w:hAnsi="等线" w:eastAsia="等线" w:cs="等线"/>
        <w:sz w:val="17"/>
        <w:szCs w:val="17"/>
      </w:rPr>
    </w:pPr>
    <w:r>
      <w:rPr>
        <w:rFonts w:ascii="等线" w:hAnsi="等线" w:eastAsia="等线" w:cs="等线"/>
        <w:spacing w:val="1"/>
        <w:sz w:val="17"/>
        <w:szCs w:val="17"/>
      </w:rPr>
      <w:t>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2"/>
      <w:rPr>
        <w:rFonts w:ascii="等线" w:hAnsi="等线" w:eastAsia="等线" w:cs="等线"/>
        <w:sz w:val="17"/>
        <w:szCs w:val="17"/>
      </w:rPr>
    </w:pPr>
    <w:r>
      <w:rPr>
        <w:rFonts w:ascii="等线" w:hAnsi="等线" w:eastAsia="等线" w:cs="等线"/>
        <w:spacing w:val="1"/>
        <w:sz w:val="17"/>
        <w:szCs w:val="17"/>
      </w:rPr>
      <w:t>80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2"/>
      <w:rPr>
        <w:rFonts w:ascii="等线" w:hAnsi="等线" w:eastAsia="等线" w:cs="等线"/>
        <w:sz w:val="17"/>
        <w:szCs w:val="17"/>
      </w:rPr>
    </w:pPr>
    <w:r>
      <w:rPr>
        <w:rFonts w:ascii="等线" w:hAnsi="等线" w:eastAsia="等线" w:cs="等线"/>
        <w:spacing w:val="1"/>
        <w:sz w:val="17"/>
        <w:szCs w:val="17"/>
      </w:rPr>
      <w:t>81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1"/>
      <w:rPr>
        <w:rFonts w:ascii="等线" w:hAnsi="等线" w:eastAsia="等线" w:cs="等线"/>
        <w:sz w:val="17"/>
        <w:szCs w:val="17"/>
      </w:rPr>
    </w:pPr>
    <w:r>
      <w:rPr>
        <w:rFonts w:ascii="等线" w:hAnsi="等线" w:eastAsia="等线" w:cs="等线"/>
        <w:spacing w:val="1"/>
        <w:sz w:val="17"/>
        <w:szCs w:val="17"/>
      </w:rPr>
      <w:t>82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1"/>
      <w:rPr>
        <w:rFonts w:ascii="等线" w:hAnsi="等线" w:eastAsia="等线" w:cs="等线"/>
        <w:sz w:val="17"/>
        <w:szCs w:val="17"/>
      </w:rPr>
    </w:pPr>
    <w:r>
      <w:rPr>
        <w:rFonts w:ascii="等线" w:hAnsi="等线" w:eastAsia="等线" w:cs="等线"/>
        <w:spacing w:val="1"/>
        <w:sz w:val="17"/>
        <w:szCs w:val="17"/>
      </w:rPr>
      <w:t>83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DU1ZDRlNzcxOWM2OTE4NDY1NmJkNzUwYWM5MzgifQ=="/>
  </w:docVars>
  <w:rsids>
    <w:rsidRoot w:val="0EEA360A"/>
    <w:rsid w:val="02A0117D"/>
    <w:rsid w:val="0EEA360A"/>
    <w:rsid w:val="28546167"/>
    <w:rsid w:val="31B22151"/>
    <w:rsid w:val="3941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25.jpeg"/><Relationship Id="rId43" Type="http://schemas.openxmlformats.org/officeDocument/2006/relationships/image" Target="media/image24.jpeg"/><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endnotes" Target="endnotes.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jpeg"/><Relationship Id="rId34" Type="http://schemas.openxmlformats.org/officeDocument/2006/relationships/image" Target="media/image15.png"/><Relationship Id="rId33" Type="http://schemas.openxmlformats.org/officeDocument/2006/relationships/image" Target="media/image14.jpeg"/><Relationship Id="rId32" Type="http://schemas.openxmlformats.org/officeDocument/2006/relationships/image" Target="media/image13.png"/><Relationship Id="rId31" Type="http://schemas.openxmlformats.org/officeDocument/2006/relationships/image" Target="media/image12.jpeg"/><Relationship Id="rId30" Type="http://schemas.openxmlformats.org/officeDocument/2006/relationships/image" Target="media/image11.jpeg"/><Relationship Id="rId3" Type="http://schemas.openxmlformats.org/officeDocument/2006/relationships/footnotes" Target="footnotes.xml"/><Relationship Id="rId29" Type="http://schemas.openxmlformats.org/officeDocument/2006/relationships/image" Target="media/image10.jpeg"/><Relationship Id="rId28" Type="http://schemas.openxmlformats.org/officeDocument/2006/relationships/image" Target="media/image9.jpeg"/><Relationship Id="rId27" Type="http://schemas.openxmlformats.org/officeDocument/2006/relationships/image" Target="media/image8.png"/><Relationship Id="rId26" Type="http://schemas.openxmlformats.org/officeDocument/2006/relationships/image" Target="media/image7.jpeg"/><Relationship Id="rId25" Type="http://schemas.openxmlformats.org/officeDocument/2006/relationships/image" Target="media/image6.jpe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1864</Words>
  <Characters>2191</Characters>
  <Lines>0</Lines>
  <Paragraphs>0</Paragraphs>
  <TotalTime>0</TotalTime>
  <ScaleCrop>false</ScaleCrop>
  <LinksUpToDate>false</LinksUpToDate>
  <CharactersWithSpaces>2424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2023-03-05T14:19:00Z</dcterms:created>
  <dc:creator>稳得不行</dc:creator>
  <cp:lastModifiedBy>稳得不行</cp:lastModifiedBy>
  <dcterms:modified xsi:type="dcterms:W3CDTF">2023-03-05T16:15:24Z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710C530ED12D428898CC8FFE80728388</vt:lpwstr>
  </property>
</Properties>
</file>