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1" w:line="222" w:lineRule="auto"/>
        <w:ind w:left="20"/>
        <w:outlineLvl w:val="1"/>
        <w:rPr>
          <w:rFonts w:ascii="仿宋" w:hAnsi="仿宋" w:eastAsia="仿宋" w:cs="仿宋"/>
          <w:sz w:val="28"/>
          <w:szCs w:val="28"/>
        </w:rPr>
      </w:pPr>
      <w:bookmarkStart w:id="0" w:name="_bookmark99"/>
      <w:bookmarkEnd w:id="0"/>
      <w:r>
        <w:rPr>
          <w:rFonts w:ascii="仿宋" w:hAnsi="仿宋" w:eastAsia="仿宋" w:cs="仿宋"/>
          <w:spacing w:val="-1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仿宋" w:hAnsi="仿宋" w:eastAsia="仿宋" w:cs="仿宋"/>
          <w:spacing w:val="-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.2</w:t>
      </w:r>
      <w:r>
        <w:rPr>
          <w:rFonts w:ascii="仿宋" w:hAnsi="仿宋" w:eastAsia="仿宋" w:cs="仿宋"/>
          <w:spacing w:val="-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日照分析</w:t>
      </w:r>
    </w:p>
    <w:p>
      <w:pPr>
        <w:spacing w:line="459" w:lineRule="auto"/>
        <w:rPr>
          <w:rFonts w:ascii="Arial"/>
          <w:sz w:val="21"/>
        </w:rPr>
      </w:pPr>
    </w:p>
    <w:p>
      <w:pPr>
        <w:spacing w:line="5112" w:lineRule="exact"/>
        <w:ind w:firstLine="11"/>
        <w:textAlignment w:val="center"/>
      </w:pPr>
      <w:r>
        <w:drawing>
          <wp:inline distT="0" distB="0" distL="0" distR="0">
            <wp:extent cx="5267960" cy="3246120"/>
            <wp:effectExtent l="0" t="0" r="8890" b="11430"/>
            <wp:docPr id="45" name="IM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 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467" cy="324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7" w:line="7035" w:lineRule="exact"/>
        <w:ind w:firstLine="11"/>
        <w:textAlignment w:val="center"/>
      </w:pPr>
      <w:r>
        <w:drawing>
          <wp:inline distT="0" distB="0" distL="0" distR="0">
            <wp:extent cx="5269865" cy="4466590"/>
            <wp:effectExtent l="0" t="0" r="6985" b="10160"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991" cy="4466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13" w:line="231" w:lineRule="auto"/>
        <w:ind w:left="53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</w:rPr>
        <w:t>中庭空间、西北位置楼的南立面以及两侧走道的日照时间较短，需要通过</w:t>
      </w:r>
      <w:r>
        <w:rPr>
          <w:rFonts w:ascii="仿宋" w:hAnsi="仿宋" w:eastAsia="仿宋" w:cs="仿宋"/>
          <w:spacing w:val="2"/>
          <w:sz w:val="23"/>
          <w:szCs w:val="23"/>
        </w:rPr>
        <w:t>调</w:t>
      </w:r>
    </w:p>
    <w:p>
      <w:pPr>
        <w:sectPr>
          <w:footerReference r:id="rId5" w:type="default"/>
          <w:pgSz w:w="11906" w:h="16839"/>
          <w:pgMar w:top="1431" w:right="1785" w:bottom="1220" w:left="1785" w:header="0" w:footer="1033" w:gutter="0"/>
          <w:cols w:space="720" w:num="1"/>
        </w:sectPr>
      </w:pPr>
    </w:p>
    <w:p>
      <w:pPr>
        <w:spacing w:before="49" w:line="229" w:lineRule="auto"/>
        <w:ind w:left="2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整</w:t>
      </w:r>
      <w:r>
        <w:rPr>
          <w:rFonts w:ascii="仿宋" w:hAnsi="仿宋" w:eastAsia="仿宋" w:cs="仿宋"/>
          <w:spacing w:val="8"/>
          <w:sz w:val="23"/>
          <w:szCs w:val="23"/>
        </w:rPr>
        <w:t>形体或者运用被动式技术进行解决；</w:t>
      </w:r>
    </w:p>
    <w:p>
      <w:pPr>
        <w:spacing w:before="26" w:line="231" w:lineRule="auto"/>
        <w:ind w:left="510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9"/>
          <w:sz w:val="23"/>
          <w:szCs w:val="23"/>
        </w:rPr>
        <w:t>屋顶的日照时间均极好，可考虑作为发电和引入日照的场所</w:t>
      </w:r>
      <w:r>
        <w:rPr>
          <w:rFonts w:ascii="仿宋" w:hAnsi="仿宋" w:eastAsia="仿宋" w:cs="仿宋"/>
          <w:spacing w:val="7"/>
          <w:sz w:val="20"/>
          <w:szCs w:val="20"/>
        </w:rPr>
        <w:t>。</w:t>
      </w:r>
    </w:p>
    <w:p>
      <w:pPr>
        <w:spacing w:line="326" w:lineRule="auto"/>
        <w:rPr>
          <w:rFonts w:ascii="Arial"/>
          <w:sz w:val="21"/>
        </w:rPr>
      </w:pPr>
    </w:p>
    <w:p>
      <w:bookmarkStart w:id="1" w:name="_GoBack"/>
      <w:bookmarkEnd w:id="1"/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082"/>
      <w:rPr>
        <w:rFonts w:ascii="等线" w:hAnsi="等线" w:eastAsia="等线" w:cs="等线"/>
        <w:sz w:val="17"/>
        <w:szCs w:val="17"/>
      </w:rPr>
    </w:pPr>
    <w:r>
      <w:rPr>
        <w:rFonts w:ascii="等线" w:hAnsi="等线" w:eastAsia="等线" w:cs="等线"/>
        <w:spacing w:val="1"/>
        <w:sz w:val="17"/>
        <w:szCs w:val="17"/>
      </w:rPr>
      <w:t>2</w:t>
    </w:r>
    <w:r>
      <w:rPr>
        <w:rFonts w:ascii="等线" w:hAnsi="等线" w:eastAsia="等线" w:cs="等线"/>
        <w:sz w:val="17"/>
        <w:szCs w:val="17"/>
      </w:rPr>
      <w:t>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082"/>
      <w:rPr>
        <w:rFonts w:ascii="等线" w:hAnsi="等线" w:eastAsia="等线" w:cs="等线"/>
        <w:sz w:val="17"/>
        <w:szCs w:val="17"/>
      </w:rPr>
    </w:pPr>
    <w:r>
      <w:rPr>
        <w:rFonts w:ascii="等线" w:hAnsi="等线" w:eastAsia="等线" w:cs="等线"/>
        <w:spacing w:val="1"/>
        <w:sz w:val="17"/>
        <w:szCs w:val="17"/>
      </w:rPr>
      <w:t>6</w:t>
    </w:r>
    <w:r>
      <w:rPr>
        <w:rFonts w:ascii="等线" w:hAnsi="等线" w:eastAsia="等线" w:cs="等线"/>
        <w:sz w:val="17"/>
        <w:szCs w:val="17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ZDU1ZDRlNzcxOWM2OTE4NDY1NmJkNzUwYWM5MzgifQ=="/>
  </w:docVars>
  <w:rsids>
    <w:rsidRoot w:val="0EEA360A"/>
    <w:rsid w:val="02A0117D"/>
    <w:rsid w:val="0C813955"/>
    <w:rsid w:val="0EEA360A"/>
    <w:rsid w:val="1F1A22A4"/>
    <w:rsid w:val="274413D6"/>
    <w:rsid w:val="28546167"/>
    <w:rsid w:val="31B22151"/>
    <w:rsid w:val="39415D2D"/>
    <w:rsid w:val="525A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404</Words>
  <Characters>471</Characters>
  <Lines>0</Lines>
  <Paragraphs>0</Paragraphs>
  <TotalTime>0</TotalTime>
  <ScaleCrop>false</ScaleCrop>
  <LinksUpToDate>false</LinksUpToDate>
  <CharactersWithSpaces>600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2023-03-05T14:19:00Z</dcterms:created>
  <dc:creator>稳得不行</dc:creator>
  <cp:lastModifiedBy>稳得不行</cp:lastModifiedBy>
  <dcterms:modified xsi:type="dcterms:W3CDTF">2023-03-05T16:26:33Z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710C530ED12D428898CC8FFE80728388</vt:lpwstr>
  </property>
</Properties>
</file>