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0" w:name="项目名称"/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源生风-红砖食堂的历史蜕变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1" w:name="项目地点"/>
            <w:bookmarkEnd w:id="1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四川-绵阳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2020年12月10日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"_Toc58506857"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_Toc58506857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"_Toc58506858"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建筑基本信息</w:t>
      </w:r>
      <w:r>
        <w:tab/>
      </w:r>
      <w:r>
        <w:fldChar w:fldCharType="begin"/>
      </w:r>
      <w:r>
        <w:instrText xml:space="preserve"> PAGEREF _Toc58506858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"_Toc58506859"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建筑平面图</w:t>
      </w:r>
      <w:r>
        <w:tab/>
      </w:r>
      <w:r>
        <w:fldChar w:fldCharType="begin"/>
      </w:r>
      <w:r>
        <w:instrText xml:space="preserve"> PAGEREF _Toc58506859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"_Toc58506860"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建筑三维轴测图</w:t>
      </w:r>
      <w:r>
        <w:tab/>
      </w:r>
      <w:r>
        <w:fldChar w:fldCharType="begin"/>
      </w:r>
      <w:r>
        <w:instrText xml:space="preserve"> PAGEREF _Toc58506860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"_Toc58506861"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参考标准</w:t>
      </w:r>
      <w:r>
        <w:tab/>
      </w:r>
      <w:r>
        <w:fldChar w:fldCharType="begin"/>
      </w:r>
      <w:r>
        <w:instrText xml:space="preserve"> PAGEREF _Toc58506861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"_Toc58506862"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评价标准</w:t>
      </w:r>
      <w:r>
        <w:tab/>
      </w:r>
      <w:r>
        <w:fldChar w:fldCharType="begin"/>
      </w:r>
      <w:r>
        <w:instrText xml:space="preserve"> PAGEREF _Toc58506862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"_Toc58506863"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计算原理</w:t>
      </w:r>
      <w:r>
        <w:tab/>
      </w:r>
      <w:r>
        <w:fldChar w:fldCharType="begin"/>
      </w:r>
      <w:r>
        <w:instrText xml:space="preserve"> PAGEREF _Toc58506863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"_Toc58506864"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计算参数</w:t>
      </w:r>
      <w:r>
        <w:tab/>
      </w:r>
      <w:r>
        <w:fldChar w:fldCharType="begin"/>
      </w:r>
      <w:r>
        <w:instrText xml:space="preserve"> PAGEREF _Toc58506864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"_Toc58506865"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渗透风量</w:t>
      </w:r>
      <w:r>
        <w:tab/>
      </w:r>
      <w:r>
        <w:fldChar w:fldCharType="begin"/>
      </w:r>
      <w:r>
        <w:instrText xml:space="preserve"> PAGEREF _Toc58506865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"_Toc58506866"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室内装修信息</w:t>
      </w:r>
      <w:r>
        <w:tab/>
      </w:r>
      <w:r>
        <w:fldChar w:fldCharType="begin"/>
      </w:r>
      <w:r>
        <w:instrText xml:space="preserve"> PAGEREF _Toc58506866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"_Toc58506867"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计算结果</w:t>
      </w:r>
      <w:r>
        <w:tab/>
      </w:r>
      <w:r>
        <w:fldChar w:fldCharType="begin"/>
      </w:r>
      <w:r>
        <w:instrText xml:space="preserve"> PAGEREF _Toc58506867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"_Toc58506868"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结论</w:t>
      </w:r>
      <w:r>
        <w:tab/>
      </w:r>
      <w:r>
        <w:fldChar w:fldCharType="begin"/>
      </w:r>
      <w:r>
        <w:instrText xml:space="preserve"> PAGEREF _Toc58506868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850685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58506858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学生食堂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四川-绵阳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新宋体"/>
                <w:color w:val="000000"/>
                <w:kern w:val="0"/>
                <w:sz w:val="19"/>
                <w:szCs w:val="19"/>
                <w:lang w:val="en-US" w:eastAsia="zh-CN"/>
              </w:rPr>
              <w:t>2313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5850685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5257800"/>
            <wp:effectExtent l="0" t="0" r="0" b="0"/>
            <wp:docPr id="4" name="图片 4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平面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58506860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6" w:name="三维视图"/>
            <w:bookmarkEnd w:id="16"/>
            <w:r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  <w:drawing>
                <wp:inline distT="0" distB="0" distL="114300" distR="114300">
                  <wp:extent cx="5503545" cy="3550285"/>
                  <wp:effectExtent l="0" t="0" r="13335" b="63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545" cy="355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850686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850686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8506863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8506864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5850686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3" w:name="_Toc5850686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表"/>
      <w:bookmarkEnd w:id="24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4037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4069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4150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4176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9035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9043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9067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9112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9128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9135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9151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9178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12044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12068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12148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12175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16028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16041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16065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16113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16132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16152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16177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22066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22114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22149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22179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28137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28147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28156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28169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32023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32146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32155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32171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41072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41144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41173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清单表"/>
      <w:bookmarkEnd w:id="25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58506867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4037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4150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9027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9043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9151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12034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12127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12134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16041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22036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22131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28137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32031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32039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32136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32139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32146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8" w:name="有机物达标判定图"/>
      <w:bookmarkEnd w:id="28"/>
      <w:bookmarkStart w:id="34" w:name="_GoBack"/>
      <w:r>
        <w:drawing>
          <wp:inline distT="0" distB="0" distL="0" distR="0">
            <wp:extent cx="4871085" cy="4669155"/>
            <wp:effectExtent l="0" t="0" r="5715" b="9525"/>
            <wp:docPr id="34" name="图片 34" descr="C:\Users\12249\Desktop\新通风分析\有机物达标结论.jpg有机物达标结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2249\Desktop\新通风分析\有机物达标结论.jpg有机物达标结论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4"/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58506868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3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YTNhYTE3ZWM3MzcxYWUwYTc2NzA0MzY5MmNmZGUifQ=="/>
  </w:docVars>
  <w:rsids>
    <w:rsidRoot w:val="00A91F3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1BFE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0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1F30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371B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3270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0D4A11F1"/>
    <w:rsid w:val="1ACB7EF8"/>
    <w:rsid w:val="432A4074"/>
    <w:rsid w:val="58D1521E"/>
    <w:rsid w:val="5F8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93B-8DDC-42AF-A8E3-401F94090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Company>Microsoft</Company>
  <Pages>15</Pages>
  <Words>5463</Words>
  <Characters>8590</Characters>
  <Lines>86</Lines>
  <Paragraphs>24</Paragraphs>
  <TotalTime>0</TotalTime>
  <ScaleCrop>false</ScaleCrop>
  <LinksUpToDate>false</LinksUpToDate>
  <CharactersWithSpaces>8671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2020-12-10T07:34:00Z</dcterms:created>
  <dc:creator>user</dc:creator>
  <cp:lastModifiedBy>KUSO</cp:lastModifiedBy>
  <dcterms:modified xsi:type="dcterms:W3CDTF">2023-03-06T02:43:53Z</dcterms:modified>
  <dc:title>绿色建筑有机挥发物预评价报告书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F89BABD886034D1DBB9233DF922CBD34</vt:lpwstr>
  </property>
</Properties>
</file>