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4062" w14:textId="0AA2E514" w:rsidR="00931D27" w:rsidRPr="005A4A29" w:rsidRDefault="00931D27" w:rsidP="00931D27">
      <w:pPr>
        <w:pStyle w:val="a7"/>
        <w:ind w:left="360" w:firstLineChars="0" w:firstLine="0"/>
        <w:rPr>
          <w:b/>
          <w:bCs/>
        </w:rPr>
      </w:pPr>
      <w:r w:rsidRPr="005A4A29">
        <w:rPr>
          <w:b/>
          <w:bCs/>
        </w:rPr>
        <w:t>1.</w:t>
      </w:r>
      <w:r w:rsidR="00231E0C">
        <w:rPr>
          <w:rFonts w:hint="eastAsia"/>
          <w:b/>
          <w:bCs/>
        </w:rPr>
        <w:t>室内通风</w:t>
      </w:r>
      <w:r w:rsidRPr="005A4A29">
        <w:rPr>
          <w:rFonts w:hint="eastAsia"/>
          <w:b/>
          <w:bCs/>
        </w:rPr>
        <w:t>分析</w:t>
      </w:r>
    </w:p>
    <w:p w14:paraId="6E3DDB6C" w14:textId="77777777" w:rsidR="00931D27" w:rsidRDefault="00931D27" w:rsidP="00931D27">
      <w:pPr>
        <w:pStyle w:val="a7"/>
        <w:ind w:left="360" w:firstLineChars="0" w:firstLine="0"/>
      </w:pPr>
      <w:r>
        <w:t>1</w:t>
      </w:r>
      <w:r w:rsidRPr="003E248F">
        <w:t>.1</w:t>
      </w:r>
      <w:r w:rsidRPr="003E248F">
        <w:rPr>
          <w:rFonts w:hint="eastAsia"/>
        </w:rPr>
        <w:t>设计依据</w:t>
      </w:r>
    </w:p>
    <w:p w14:paraId="5617A6AF" w14:textId="0EE58E71" w:rsidR="00931D27" w:rsidRDefault="00931D27" w:rsidP="00931D27">
      <w:pPr>
        <w:pStyle w:val="a7"/>
        <w:ind w:left="360" w:firstLineChars="0" w:firstLine="0"/>
      </w:pPr>
      <w:r>
        <w:rPr>
          <w:rFonts w:hint="eastAsia"/>
        </w:rPr>
        <w:t>①</w:t>
      </w:r>
      <w:r w:rsidRPr="00931D27">
        <w:rPr>
          <w:rFonts w:hint="eastAsia"/>
        </w:rPr>
        <w:t>《绿色建筑评价标准》</w:t>
      </w:r>
      <w:r w:rsidRPr="00931D27">
        <w:t>GB/T50378-201</w:t>
      </w:r>
      <w:r>
        <w:t>9</w:t>
      </w:r>
    </w:p>
    <w:p w14:paraId="64626981" w14:textId="1DE3A9ED" w:rsidR="00931D27" w:rsidRDefault="00931D27" w:rsidP="00931D27">
      <w:pPr>
        <w:pStyle w:val="a7"/>
        <w:ind w:left="360" w:firstLineChars="0" w:firstLine="0"/>
      </w:pPr>
      <w:r>
        <w:rPr>
          <w:rFonts w:hint="eastAsia"/>
        </w:rPr>
        <w:t>②</w:t>
      </w:r>
      <w:r w:rsidRPr="00931D27">
        <w:rPr>
          <w:rFonts w:hint="eastAsia"/>
        </w:rPr>
        <w:t>《民用建筑设计通则》（</w:t>
      </w:r>
      <w:r w:rsidRPr="00931D27">
        <w:t>GB 50352-2005）</w:t>
      </w:r>
    </w:p>
    <w:p w14:paraId="2E766337" w14:textId="0FD43907" w:rsidR="00931D27" w:rsidRDefault="00931D27" w:rsidP="00931D27">
      <w:pPr>
        <w:pStyle w:val="a7"/>
        <w:ind w:left="360" w:firstLineChars="0" w:firstLine="0"/>
      </w:pPr>
      <w:r>
        <w:rPr>
          <w:rFonts w:hint="eastAsia"/>
        </w:rPr>
        <w:t>③</w:t>
      </w:r>
      <w:r w:rsidRPr="00931D27">
        <w:rPr>
          <w:rFonts w:hint="eastAsia"/>
        </w:rPr>
        <w:t>《绿色建筑评价技术细则》</w:t>
      </w:r>
    </w:p>
    <w:p w14:paraId="0EC8F74C" w14:textId="080B0AA5" w:rsidR="00931D27" w:rsidRDefault="00931D27" w:rsidP="00931D27">
      <w:pPr>
        <w:pStyle w:val="a7"/>
        <w:ind w:left="360" w:firstLineChars="0" w:firstLine="0"/>
      </w:pPr>
      <w:r>
        <w:rPr>
          <w:rFonts w:hint="eastAsia"/>
        </w:rPr>
        <w:t>④</w:t>
      </w:r>
      <w:r w:rsidRPr="00931D27">
        <w:rPr>
          <w:rFonts w:hint="eastAsia"/>
        </w:rPr>
        <w:t>《建筑通风效果测试与评价标准》</w:t>
      </w:r>
      <w:r w:rsidRPr="00931D27">
        <w:t>JGJ/T 309-2013</w:t>
      </w:r>
    </w:p>
    <w:p w14:paraId="4EC3C892" w14:textId="77777777" w:rsidR="00931D27" w:rsidRPr="003E248F" w:rsidRDefault="00931D27" w:rsidP="00931D27">
      <w:pPr>
        <w:pStyle w:val="a7"/>
        <w:ind w:left="360" w:firstLineChars="0" w:firstLine="0"/>
      </w:pPr>
    </w:p>
    <w:p w14:paraId="47F25817" w14:textId="77777777" w:rsidR="00931D27" w:rsidRPr="005A4A29" w:rsidRDefault="00931D27" w:rsidP="00931D27">
      <w:pPr>
        <w:pStyle w:val="a7"/>
        <w:ind w:left="360" w:firstLineChars="0" w:firstLine="0"/>
        <w:rPr>
          <w:b/>
          <w:bCs/>
        </w:rPr>
      </w:pPr>
      <w:r w:rsidRPr="005A4A29">
        <w:rPr>
          <w:b/>
          <w:bCs/>
        </w:rPr>
        <w:t>1.2</w:t>
      </w:r>
      <w:r w:rsidRPr="005A4A29">
        <w:rPr>
          <w:rFonts w:hint="eastAsia"/>
          <w:b/>
          <w:bCs/>
        </w:rPr>
        <w:t>标准详细</w:t>
      </w:r>
    </w:p>
    <w:p w14:paraId="372A3609" w14:textId="7232AD12" w:rsidR="00931D27" w:rsidRDefault="00931D27" w:rsidP="00931D27">
      <w:pPr>
        <w:pStyle w:val="a7"/>
        <w:ind w:left="360" w:firstLineChars="0" w:firstLine="0"/>
      </w:pPr>
      <w:r>
        <w:t>1.2.1</w:t>
      </w:r>
      <w:r w:rsidRPr="003E248F">
        <w:rPr>
          <w:rFonts w:hint="eastAsia"/>
        </w:rPr>
        <w:t>《绿色建筑评价标准》</w:t>
      </w:r>
      <w:r w:rsidRPr="003E248F">
        <w:t>GB/T 50378-201</w:t>
      </w:r>
      <w:r>
        <w:t>9</w:t>
      </w:r>
      <w:r w:rsidRPr="003E248F">
        <w:t>条文要求</w:t>
      </w:r>
    </w:p>
    <w:p w14:paraId="6967BC47" w14:textId="74450250" w:rsidR="00931D27" w:rsidRDefault="00931D27" w:rsidP="00931D27">
      <w:pPr>
        <w:pStyle w:val="a7"/>
        <w:ind w:left="360"/>
      </w:pPr>
      <w:r>
        <w:rPr>
          <w:rFonts w:hint="eastAsia"/>
        </w:rPr>
        <w:t>《绿色建筑评价标准》</w:t>
      </w:r>
      <w:r>
        <w:t>GB/T 50378-2019中对建筑室内</w:t>
      </w:r>
      <w:r>
        <w:rPr>
          <w:rFonts w:hint="eastAsia"/>
        </w:rPr>
        <w:t>风环境</w:t>
      </w:r>
      <w:r>
        <w:t>的具体要求为：</w:t>
      </w:r>
    </w:p>
    <w:p w14:paraId="0D266A42" w14:textId="6BD37689" w:rsidR="00931D27" w:rsidRDefault="00931D27" w:rsidP="00931D27">
      <w:pPr>
        <w:pStyle w:val="a7"/>
        <w:ind w:left="360"/>
      </w:pPr>
      <w:r>
        <w:rPr>
          <w:rFonts w:hint="eastAsia"/>
        </w:rPr>
        <w:t>“</w:t>
      </w:r>
      <w:r>
        <w:t>5.2.10</w:t>
      </w:r>
      <w:r>
        <w:rPr>
          <w:rFonts w:hint="eastAsia"/>
        </w:rPr>
        <w:t>优化建筑空间和平面布局，改善自然通风效果，评价总分值为8分，并按下列规则评分</w:t>
      </w:r>
      <w:r>
        <w:t>：</w:t>
      </w:r>
    </w:p>
    <w:p w14:paraId="15C718C8" w14:textId="06D571BA" w:rsidR="00931D27" w:rsidRDefault="00931D27" w:rsidP="00931D27">
      <w:pPr>
        <w:pStyle w:val="a7"/>
        <w:ind w:left="360"/>
      </w:pPr>
      <w:r>
        <w:t>1</w:t>
      </w:r>
      <w:r>
        <w:rPr>
          <w:rFonts w:hint="eastAsia"/>
        </w:rPr>
        <w:t>住宅建筑：通风开口面积与房间地板面积的比例在夏热冬暖地区达到1</w:t>
      </w:r>
      <w:r>
        <w:t>2%</w:t>
      </w:r>
      <w:r>
        <w:rPr>
          <w:rFonts w:hint="eastAsia"/>
        </w:rPr>
        <w:t>，在夏热冬冷地区达到8</w:t>
      </w:r>
      <w:r>
        <w:t>%</w:t>
      </w:r>
      <w:r>
        <w:rPr>
          <w:rFonts w:hint="eastAsia"/>
        </w:rPr>
        <w:t>，在其他地区达到5</w:t>
      </w:r>
      <w:r>
        <w:t>%</w:t>
      </w:r>
      <w:r>
        <w:rPr>
          <w:rFonts w:hint="eastAsia"/>
        </w:rPr>
        <w:t>，得5分；每再增加2</w:t>
      </w:r>
      <w:r>
        <w:t>%</w:t>
      </w:r>
      <w:r>
        <w:rPr>
          <w:rFonts w:hint="eastAsia"/>
        </w:rPr>
        <w:t>，再得1分，最高得8分</w:t>
      </w:r>
      <w:r>
        <w:t>。</w:t>
      </w:r>
    </w:p>
    <w:p w14:paraId="120E69FB" w14:textId="525B47A7" w:rsidR="00931D27" w:rsidRDefault="00931D27" w:rsidP="00931D27">
      <w:pPr>
        <w:pStyle w:val="a7"/>
        <w:ind w:left="360"/>
      </w:pPr>
      <w:r>
        <w:t>2公共建筑：</w:t>
      </w:r>
      <w:r>
        <w:rPr>
          <w:rFonts w:hint="eastAsia"/>
        </w:rPr>
        <w:t>过渡季典型工况下主要功能房间平均自然通风换气次数不小于2次/h的面积比例达到</w:t>
      </w:r>
      <w:r>
        <w:t>70%</w:t>
      </w:r>
      <w:r>
        <w:rPr>
          <w:rFonts w:hint="eastAsia"/>
        </w:rPr>
        <w:t>，得5分；每再增加1</w:t>
      </w:r>
      <w:r>
        <w:t>0%</w:t>
      </w:r>
      <w:r>
        <w:rPr>
          <w:rFonts w:hint="eastAsia"/>
        </w:rPr>
        <w:t>，再得1分，最高得8分。</w:t>
      </w:r>
      <w:r>
        <w:t>”</w:t>
      </w:r>
    </w:p>
    <w:p w14:paraId="155D401C" w14:textId="77777777" w:rsidR="00931D27" w:rsidRDefault="00931D27" w:rsidP="00931D27">
      <w:pPr>
        <w:pStyle w:val="a7"/>
        <w:ind w:left="360"/>
      </w:pPr>
    </w:p>
    <w:p w14:paraId="69ED4098" w14:textId="2DB27F6A" w:rsidR="00D92057" w:rsidRPr="00D92057" w:rsidRDefault="00931D27" w:rsidP="00D92057">
      <w:pPr>
        <w:pStyle w:val="a7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Pr="00D32CB5">
        <w:rPr>
          <w:b/>
          <w:bCs/>
        </w:rPr>
        <w:t>.3</w:t>
      </w:r>
      <w:r w:rsidRPr="00D32CB5">
        <w:rPr>
          <w:rFonts w:hint="eastAsia"/>
          <w:b/>
          <w:bCs/>
        </w:rPr>
        <w:t>模拟分析</w:t>
      </w:r>
    </w:p>
    <w:p w14:paraId="436786D6" w14:textId="1DE488C3" w:rsidR="00931D27" w:rsidRDefault="00931D27" w:rsidP="00931D27">
      <w:pPr>
        <w:pStyle w:val="a7"/>
        <w:ind w:left="360" w:firstLineChars="0" w:firstLine="0"/>
      </w:pPr>
      <w:r>
        <w:t>1.3.1</w:t>
      </w:r>
      <w:r w:rsidR="00D92057">
        <w:rPr>
          <w:rFonts w:hint="eastAsia"/>
        </w:rPr>
        <w:t>室内换气次数情况</w:t>
      </w:r>
    </w:p>
    <w:p w14:paraId="75AC8DAA" w14:textId="77777777" w:rsidR="00931D27" w:rsidRDefault="00931D27" w:rsidP="00931D27">
      <w:pPr>
        <w:pStyle w:val="a7"/>
        <w:ind w:left="360" w:firstLineChars="0" w:firstLine="0"/>
      </w:pPr>
      <w:r>
        <w:t>1.3.1.1</w:t>
      </w:r>
      <w:r>
        <w:rPr>
          <w:rFonts w:hint="eastAsia"/>
        </w:rPr>
        <w:t>一层</w:t>
      </w:r>
    </w:p>
    <w:p w14:paraId="77C3AF5C" w14:textId="7D457208" w:rsidR="00931D27" w:rsidRDefault="006F5FCC" w:rsidP="00931D27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63964B7" wp14:editId="4156C40B">
            <wp:extent cx="3084285" cy="1735607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382" cy="17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B5F53" w14:textId="7D02A284" w:rsidR="00931D27" w:rsidRPr="00AA4E65" w:rsidRDefault="00931D27" w:rsidP="00931D27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1.3.1</w:t>
      </w:r>
      <w:r>
        <w:rPr>
          <w:rFonts w:hint="eastAsia"/>
        </w:rPr>
        <w:t>一层</w:t>
      </w:r>
      <w:r w:rsidR="00D92057">
        <w:rPr>
          <w:rFonts w:hint="eastAsia"/>
        </w:rPr>
        <w:t>过渡季速度分布云</w:t>
      </w:r>
      <w:r>
        <w:rPr>
          <w:rFonts w:hint="eastAsia"/>
        </w:rPr>
        <w:t>图</w:t>
      </w:r>
    </w:p>
    <w:p w14:paraId="7FF4B336" w14:textId="630F15DB" w:rsidR="00931D27" w:rsidRPr="0065289B" w:rsidRDefault="00931D27" w:rsidP="00931D27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</w:t>
      </w:r>
      <w:r w:rsidR="00D13956">
        <w:rPr>
          <w:rFonts w:ascii="宋体" w:hAnsi="宋体"/>
        </w:rPr>
        <w:t>1</w:t>
      </w:r>
      <w:r>
        <w:rPr>
          <w:rFonts w:hint="eastAsia"/>
        </w:rPr>
        <w:t>一层</w:t>
      </w:r>
      <w:r w:rsidR="006F5FCC">
        <w:rPr>
          <w:rFonts w:hint="eastAsia"/>
        </w:rPr>
        <w:t>室内换气次数</w:t>
      </w:r>
      <w:r>
        <w:rPr>
          <w:rFonts w:hint="eastAsia"/>
        </w:rPr>
        <w:t>统计表</w:t>
      </w:r>
    </w:p>
    <w:tbl>
      <w:tblPr>
        <w:tblW w:w="8313" w:type="dxa"/>
        <w:tblLook w:val="04A0" w:firstRow="1" w:lastRow="0" w:firstColumn="1" w:lastColumn="0" w:noHBand="0" w:noVBand="1"/>
      </w:tblPr>
      <w:tblGrid>
        <w:gridCol w:w="2830"/>
        <w:gridCol w:w="1779"/>
        <w:gridCol w:w="1852"/>
        <w:gridCol w:w="1852"/>
      </w:tblGrid>
      <w:tr w:rsidR="006F5FCC" w:rsidRPr="00AA4E65" w14:paraId="3398B606" w14:textId="77777777" w:rsidTr="006F5FCC">
        <w:trPr>
          <w:trHeight w:val="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2A6E" w14:textId="01457E72" w:rsidR="006F5FCC" w:rsidRPr="00AA4E65" w:rsidRDefault="0077505A" w:rsidP="00A44BCD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分类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BC11" w14:textId="1E5B6EA7" w:rsidR="006F5FCC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体积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3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68E" w14:textId="14EE8C5D" w:rsidR="006F5FCC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面积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2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48E9" w14:textId="316A6B0D" w:rsidR="006F5FCC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换气次数</w:t>
            </w:r>
            <w:r w:rsidRPr="0077505A">
              <w:rPr>
                <w:b/>
                <w:bCs/>
              </w:rPr>
              <w:t>(次/h)</w:t>
            </w:r>
          </w:p>
        </w:tc>
      </w:tr>
      <w:tr w:rsidR="006F5FCC" w:rsidRPr="00AA4E65" w14:paraId="0CF0D15F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D302" w14:textId="77777777" w:rsidR="006F5FCC" w:rsidRPr="00AA4E65" w:rsidRDefault="006F5FCC" w:rsidP="00A44BCD">
            <w:pPr>
              <w:jc w:val="center"/>
            </w:pPr>
            <w:r w:rsidRPr="00AA4E65">
              <w:rPr>
                <w:rFonts w:hint="eastAsia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AA81" w14:textId="77777777" w:rsidR="006F5FCC" w:rsidRPr="00AA4E65" w:rsidRDefault="006F5FCC" w:rsidP="00A44BC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C1E0" w14:textId="77777777" w:rsidR="006F5FCC" w:rsidRPr="00AA4E65" w:rsidRDefault="006F5FCC" w:rsidP="00A44BCD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6BE6" w14:textId="77777777" w:rsidR="006F5FCC" w:rsidRPr="00AA4E65" w:rsidRDefault="006F5FCC" w:rsidP="00A44BCD">
            <w:pPr>
              <w:jc w:val="center"/>
            </w:pPr>
          </w:p>
        </w:tc>
      </w:tr>
      <w:tr w:rsidR="006F5FCC" w:rsidRPr="006F5FCC" w14:paraId="385F6E38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8B17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├⊙1004[办公-普通办公室]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C9FD4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678.83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C8F6A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174.06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691AC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11.89</w:t>
            </w:r>
          </w:p>
        </w:tc>
      </w:tr>
      <w:tr w:rsidR="006F5FCC" w:rsidRPr="006F5FCC" w14:paraId="6067E982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42233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├⊙1006[办公-普通办公室]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0DFC8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227.45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5F30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58.32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8C7DA" w14:textId="240DF3ED" w:rsidR="006F5FCC" w:rsidRPr="006F5FCC" w:rsidRDefault="008449B2" w:rsidP="006F5FCC">
            <w:pPr>
              <w:jc w:val="center"/>
            </w:pPr>
            <w:r>
              <w:t>3.9</w:t>
            </w:r>
          </w:p>
        </w:tc>
      </w:tr>
      <w:tr w:rsidR="006F5FCC" w:rsidRPr="006F5FCC" w14:paraId="37CDDCE5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60F0D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├⊙1007[办公-普通办公室]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C0BA4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180.13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7429C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46.19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31EB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7.97</w:t>
            </w:r>
          </w:p>
        </w:tc>
      </w:tr>
      <w:tr w:rsidR="006F5FCC" w:rsidRPr="006F5FCC" w14:paraId="085F75DB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0208B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├⊙1008[办公-其它]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D6F27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180.06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E1258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46.17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2987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6.32</w:t>
            </w:r>
          </w:p>
        </w:tc>
      </w:tr>
      <w:tr w:rsidR="006F5FCC" w:rsidRPr="006F5FCC" w14:paraId="587D3109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9129F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├⊙1009[办公-普通办公室]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C4338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126.71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B6C92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32.49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103D8" w14:textId="7FF058B5" w:rsidR="006F5FCC" w:rsidRPr="006F5FCC" w:rsidRDefault="008449B2" w:rsidP="006F5FCC">
            <w:pPr>
              <w:jc w:val="center"/>
            </w:pPr>
            <w:r>
              <w:t>5.7</w:t>
            </w:r>
          </w:p>
        </w:tc>
      </w:tr>
      <w:tr w:rsidR="006F5FCC" w:rsidRPr="006F5FCC" w14:paraId="04ECCEF1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F0F9E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├⊙1010[办公-其它]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70914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108.67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3EE39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27.86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6F61F" w14:textId="64A55197" w:rsidR="006F5FCC" w:rsidRPr="006F5FCC" w:rsidRDefault="008449B2" w:rsidP="006F5FCC">
            <w:pPr>
              <w:jc w:val="center"/>
            </w:pPr>
            <w:r>
              <w:t>1.5</w:t>
            </w:r>
          </w:p>
        </w:tc>
      </w:tr>
      <w:tr w:rsidR="006F5FCC" w:rsidRPr="006F5FCC" w14:paraId="4D3058C2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BB890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├⊙1011[办公-普通办公室]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42AF4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93.37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0A6CA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23.94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B4630" w14:textId="2601B5C9" w:rsidR="006F5FCC" w:rsidRPr="006F5FCC" w:rsidRDefault="008449B2" w:rsidP="006F5FCC">
            <w:pPr>
              <w:jc w:val="center"/>
            </w:pPr>
            <w:r>
              <w:t>7.3</w:t>
            </w:r>
          </w:p>
        </w:tc>
      </w:tr>
      <w:tr w:rsidR="006F5FCC" w:rsidRPr="006F5FCC" w14:paraId="5BFBED61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9EE18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├⊙1012[办公-普通办公室]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FE82F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86.7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B284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22.23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4A6B2" w14:textId="17A35C67" w:rsidR="006F5FCC" w:rsidRPr="006F5FCC" w:rsidRDefault="008449B2" w:rsidP="006F5FCC">
            <w:pPr>
              <w:jc w:val="center"/>
            </w:pPr>
            <w:r>
              <w:t>5.4</w:t>
            </w:r>
          </w:p>
        </w:tc>
      </w:tr>
      <w:tr w:rsidR="006F5FCC" w:rsidRPr="006F5FCC" w14:paraId="79219B42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E7F99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├⊙1013[办公-其它]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1F6DD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81.57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82D83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20.92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6E16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10.59</w:t>
            </w:r>
          </w:p>
        </w:tc>
      </w:tr>
      <w:tr w:rsidR="006F5FCC" w:rsidRPr="006F5FCC" w14:paraId="2D7BA21E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E1C54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├⊙1014[办公-其它]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184FA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81.56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7491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20.91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B7170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10.97</w:t>
            </w:r>
          </w:p>
        </w:tc>
      </w:tr>
      <w:tr w:rsidR="006F5FCC" w:rsidRPr="006F5FCC" w14:paraId="1F92A484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716DC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lastRenderedPageBreak/>
              <w:t>├⊙1015[办公-普通办公室]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4FE71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66.64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20D18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17.09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D159B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14.13</w:t>
            </w:r>
          </w:p>
        </w:tc>
      </w:tr>
      <w:tr w:rsidR="006F5FCC" w:rsidRPr="006F5FCC" w14:paraId="525B8BF4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E2130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├⊙1016[办公-普通办公室]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C01FC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66.64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4E854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17.09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1B8CD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14.86</w:t>
            </w:r>
          </w:p>
        </w:tc>
      </w:tr>
      <w:tr w:rsidR="006F5FCC" w:rsidRPr="006F5FCC" w14:paraId="4BCB7A0F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4F6AB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├⊙1017[办公-普通办公室]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7CE98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66.64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D7A3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17.09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606B1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11.72</w:t>
            </w:r>
          </w:p>
        </w:tc>
      </w:tr>
      <w:tr w:rsidR="006F5FCC" w:rsidRPr="006F5FCC" w14:paraId="7A9AF167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66F68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├⊙1018[办公-其它]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CE070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62.24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B2BF6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15.96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25F33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14.4</w:t>
            </w:r>
          </w:p>
        </w:tc>
      </w:tr>
      <w:tr w:rsidR="006F5FCC" w:rsidRPr="006F5FCC" w14:paraId="45F7E629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C005E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├⊙1019[办公-普通办公室]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6EB0B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53.31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D71F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13.67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076BC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21.97</w:t>
            </w:r>
          </w:p>
        </w:tc>
      </w:tr>
      <w:tr w:rsidR="006F5FCC" w:rsidRPr="006F5FCC" w14:paraId="44F6EBE2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580E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 1020[办公-其它]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EAE67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24.68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57DC2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6.33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65B3D" w14:textId="5EC105ED" w:rsidR="006F5FCC" w:rsidRPr="006F5FCC" w:rsidRDefault="008449B2" w:rsidP="006F5FCC">
            <w:pPr>
              <w:jc w:val="center"/>
            </w:pPr>
            <w:r>
              <w:t>1.8</w:t>
            </w:r>
          </w:p>
        </w:tc>
      </w:tr>
      <w:tr w:rsidR="006F5FCC" w:rsidRPr="006F5FCC" w14:paraId="790F795B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403D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 1021[办公-普通办公室]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3EE34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22.46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602FA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5.76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D129B" w14:textId="327AD19D" w:rsidR="006F5FCC" w:rsidRPr="006F5FCC" w:rsidRDefault="008449B2" w:rsidP="006F5FCC">
            <w:pPr>
              <w:jc w:val="center"/>
            </w:pPr>
            <w:r>
              <w:t>10.3</w:t>
            </w:r>
          </w:p>
        </w:tc>
      </w:tr>
      <w:tr w:rsidR="006F5FCC" w:rsidRPr="006F5FCC" w14:paraId="252B2160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F88FA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├⊙1022[办公-其它]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6C566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17.2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FA715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4.41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99FFB" w14:textId="2137B4D4" w:rsidR="006F5FCC" w:rsidRPr="006F5FCC" w:rsidRDefault="008449B2" w:rsidP="006F5FCC">
            <w:pPr>
              <w:jc w:val="center"/>
            </w:pPr>
            <w:r>
              <w:t>9.5</w:t>
            </w:r>
          </w:p>
        </w:tc>
      </w:tr>
      <w:tr w:rsidR="006F5FCC" w:rsidRPr="006F5FCC" w14:paraId="731790A2" w14:textId="77777777" w:rsidTr="006F5FCC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C1467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└⊙1023[办公-其它]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7738F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16.93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8FB03" w14:textId="77777777" w:rsidR="006F5FCC" w:rsidRPr="006F5FCC" w:rsidRDefault="006F5FCC" w:rsidP="006F5FCC">
            <w:pPr>
              <w:jc w:val="center"/>
            </w:pPr>
            <w:r w:rsidRPr="006F5FCC">
              <w:rPr>
                <w:rFonts w:hint="eastAsia"/>
              </w:rPr>
              <w:t>4.34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26634" w14:textId="38936631" w:rsidR="006F5FCC" w:rsidRPr="006F5FCC" w:rsidRDefault="008449B2" w:rsidP="006F5FCC">
            <w:pPr>
              <w:jc w:val="center"/>
            </w:pPr>
            <w:r>
              <w:t>9.4</w:t>
            </w:r>
          </w:p>
        </w:tc>
      </w:tr>
    </w:tbl>
    <w:p w14:paraId="6974C2D5" w14:textId="46715BF1" w:rsidR="00931D27" w:rsidRPr="0065289B" w:rsidRDefault="00931D27" w:rsidP="00931D27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</w:t>
      </w:r>
      <w:r w:rsidR="00D13956">
        <w:rPr>
          <w:rFonts w:ascii="宋体" w:hAnsi="宋体"/>
        </w:rPr>
        <w:t>2</w:t>
      </w:r>
      <w:r>
        <w:rPr>
          <w:rFonts w:hint="eastAsia"/>
        </w:rPr>
        <w:t>一层内区达标面积统计表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830"/>
        <w:gridCol w:w="2422"/>
        <w:gridCol w:w="3107"/>
      </w:tblGrid>
      <w:tr w:rsidR="006F5FCC" w:rsidRPr="00D32CB5" w14:paraId="6D9ACC91" w14:textId="77777777" w:rsidTr="006F5FCC">
        <w:trPr>
          <w:trHeight w:val="178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3A98" w14:textId="3C7FFF6B" w:rsidR="006F5FCC" w:rsidRPr="00D32CB5" w:rsidRDefault="006F5FCC" w:rsidP="006F5FCC">
            <w:pPr>
              <w:jc w:val="center"/>
              <w:rPr>
                <w:b/>
                <w:bCs/>
              </w:rPr>
            </w:pPr>
            <w:r w:rsidRPr="006F5FCC">
              <w:rPr>
                <w:rFonts w:hint="eastAsia"/>
                <w:b/>
                <w:bCs/>
              </w:rPr>
              <w:t>换气次数大于</w:t>
            </w:r>
            <w:r w:rsidRPr="006F5FCC">
              <w:rPr>
                <w:b/>
                <w:bCs/>
              </w:rPr>
              <w:t>2次/h的面积比</w:t>
            </w:r>
          </w:p>
        </w:tc>
      </w:tr>
      <w:tr w:rsidR="006F5FCC" w:rsidRPr="00D32CB5" w14:paraId="5CB5CD4D" w14:textId="77777777" w:rsidTr="006F5FCC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C27F" w14:textId="78E3EF21" w:rsidR="006F5FCC" w:rsidRPr="006F5FCC" w:rsidRDefault="006F5FCC" w:rsidP="00A44BCD">
            <w:pPr>
              <w:jc w:val="center"/>
            </w:pPr>
            <w:r w:rsidRPr="006F5FCC">
              <w:rPr>
                <w:rFonts w:hint="eastAsia"/>
              </w:rPr>
              <w:t>换气次数大于</w:t>
            </w:r>
            <w:r w:rsidRPr="006F5FCC">
              <w:t>2次/h的面积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6AAA" w14:textId="0BB2D57D" w:rsidR="006F5FCC" w:rsidRPr="00D32CB5" w:rsidRDefault="008449B2" w:rsidP="00A44BCD">
            <w:pPr>
              <w:jc w:val="center"/>
            </w:pPr>
            <w:r>
              <w:t>2410.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BE25" w14:textId="5AB075A0" w:rsidR="006F5FCC" w:rsidRPr="00D32CB5" w:rsidRDefault="006F5FCC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6F5FCC" w:rsidRPr="00D32CB5" w14:paraId="196759AD" w14:textId="77777777" w:rsidTr="006F5FCC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F22B" w14:textId="48756FC4" w:rsidR="006F5FCC" w:rsidRPr="00D32CB5" w:rsidRDefault="006F5FCC" w:rsidP="00A44BCD">
            <w:pPr>
              <w:jc w:val="center"/>
            </w:pPr>
            <w:r w:rsidRPr="006F5FCC">
              <w:rPr>
                <w:rFonts w:hint="eastAsia"/>
              </w:rPr>
              <w:t>总面积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2461" w14:textId="5CBAA71B" w:rsidR="006F5FCC" w:rsidRPr="00D32CB5" w:rsidRDefault="006F5FCC" w:rsidP="00A44BCD">
            <w:pPr>
              <w:jc w:val="center"/>
            </w:pPr>
            <w:r w:rsidRPr="006F5FCC">
              <w:t>2444.</w:t>
            </w:r>
            <w:r w:rsidR="008449B2">
              <w:t>05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5F07" w14:textId="2EE787AC" w:rsidR="006F5FCC" w:rsidRPr="00D32CB5" w:rsidRDefault="006F5FCC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6F5FCC" w:rsidRPr="00D32CB5" w14:paraId="007764FC" w14:textId="77777777" w:rsidTr="006F5FCC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0E0D" w14:textId="38E5C60C" w:rsidR="006F5FCC" w:rsidRPr="006F5FCC" w:rsidRDefault="006F5FCC" w:rsidP="00A44BCD">
            <w:pPr>
              <w:jc w:val="center"/>
            </w:pPr>
            <w:r w:rsidRPr="006F5FCC">
              <w:rPr>
                <w:rFonts w:hint="eastAsia"/>
              </w:rPr>
              <w:t>面积比例</w:t>
            </w:r>
            <w:r w:rsidRPr="006F5FCC">
              <w:t>R</w:t>
            </w:r>
            <w:r w:rsidRPr="006F5FCC">
              <w:rPr>
                <w:vertAlign w:val="subscript"/>
              </w:rPr>
              <w:t>R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D825" w14:textId="711AFF22" w:rsidR="006F5FCC" w:rsidRPr="00D32CB5" w:rsidRDefault="008449B2" w:rsidP="00A44BCD">
            <w:pPr>
              <w:jc w:val="center"/>
            </w:pPr>
            <w:r>
              <w:t>98.6088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F1F6" w14:textId="034CA2EF" w:rsidR="006F5FCC" w:rsidRPr="00D32CB5" w:rsidRDefault="006F5FCC" w:rsidP="00A44BCD">
            <w:pPr>
              <w:jc w:val="center"/>
            </w:pPr>
            <w:r>
              <w:rPr>
                <w:rFonts w:hint="eastAsia"/>
              </w:rPr>
              <w:t>%</w:t>
            </w:r>
          </w:p>
        </w:tc>
      </w:tr>
    </w:tbl>
    <w:p w14:paraId="427332F7" w14:textId="19A61825" w:rsidR="00D92057" w:rsidRDefault="00D92057" w:rsidP="006F5FCC"/>
    <w:p w14:paraId="57BE5564" w14:textId="5EC2E8AE" w:rsidR="00D13956" w:rsidRDefault="00D13956" w:rsidP="00D13956">
      <w:pPr>
        <w:pStyle w:val="a7"/>
        <w:ind w:left="360" w:firstLineChars="0" w:firstLine="0"/>
      </w:pPr>
      <w:r>
        <w:t>1.3.</w:t>
      </w:r>
      <w:r w:rsidR="00940481">
        <w:t>1</w:t>
      </w:r>
      <w:r>
        <w:t>.</w:t>
      </w:r>
      <w:r w:rsidR="00940481">
        <w:t>2</w:t>
      </w:r>
      <w:r>
        <w:rPr>
          <w:rFonts w:hint="eastAsia"/>
        </w:rPr>
        <w:t>二层</w:t>
      </w:r>
    </w:p>
    <w:p w14:paraId="3BDECD1F" w14:textId="03E65BE1" w:rsidR="00D13956" w:rsidRDefault="00D13956" w:rsidP="00D13956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6C698DA" wp14:editId="1CA1BD42">
            <wp:extent cx="3113314" cy="1751941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37" cy="17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F866" w14:textId="3586F467" w:rsidR="00D13956" w:rsidRPr="00AA4E65" w:rsidRDefault="00D13956" w:rsidP="00D13956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1.3.2</w:t>
      </w:r>
      <w:r>
        <w:rPr>
          <w:rFonts w:hint="eastAsia"/>
        </w:rPr>
        <w:t>二层过渡季速度分布云图</w:t>
      </w:r>
    </w:p>
    <w:p w14:paraId="7B994E99" w14:textId="2312AF46" w:rsidR="00D13956" w:rsidRPr="0065289B" w:rsidRDefault="00D13956" w:rsidP="00D13956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1.3.3</w:t>
      </w:r>
      <w:r>
        <w:rPr>
          <w:rFonts w:hint="eastAsia"/>
        </w:rPr>
        <w:t>一层室内换气次数统计表</w:t>
      </w:r>
    </w:p>
    <w:tbl>
      <w:tblPr>
        <w:tblW w:w="8313" w:type="dxa"/>
        <w:tblLook w:val="04A0" w:firstRow="1" w:lastRow="0" w:firstColumn="1" w:lastColumn="0" w:noHBand="0" w:noVBand="1"/>
      </w:tblPr>
      <w:tblGrid>
        <w:gridCol w:w="2830"/>
        <w:gridCol w:w="1779"/>
        <w:gridCol w:w="1852"/>
        <w:gridCol w:w="1852"/>
      </w:tblGrid>
      <w:tr w:rsidR="0077505A" w:rsidRPr="00AA4E65" w14:paraId="6FBA626A" w14:textId="77777777" w:rsidTr="00A44BCD">
        <w:trPr>
          <w:trHeight w:val="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300" w14:textId="2D003AD4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分类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4BC" w14:textId="5C6F9A6A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体积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3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30D" w14:textId="19DDBA50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面积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2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D2FF" w14:textId="6696A34D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换气次数</w:t>
            </w:r>
            <w:r w:rsidRPr="0077505A">
              <w:rPr>
                <w:b/>
                <w:bCs/>
              </w:rPr>
              <w:t>(次/h)</w:t>
            </w:r>
          </w:p>
        </w:tc>
      </w:tr>
      <w:tr w:rsidR="00D13956" w:rsidRPr="00D13956" w14:paraId="1C329D67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0B5D" w14:textId="00C9382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1DB6E" w14:textId="427BF3E7" w:rsidR="00D13956" w:rsidRPr="00D13956" w:rsidRDefault="00D13956" w:rsidP="00D13956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F37C" w14:textId="2848C68D" w:rsidR="00D13956" w:rsidRPr="00D13956" w:rsidRDefault="00D13956" w:rsidP="00D1395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8C4CB" w14:textId="0AF5E82B" w:rsidR="00D13956" w:rsidRPr="00D13956" w:rsidRDefault="00D13956" w:rsidP="00D13956">
            <w:pPr>
              <w:jc w:val="center"/>
            </w:pPr>
          </w:p>
        </w:tc>
      </w:tr>
      <w:tr w:rsidR="00D13956" w:rsidRPr="00D13956" w14:paraId="72459A26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4358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├⊙2003[办公-其它]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D7962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180.16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68C74" w14:textId="77777777" w:rsidR="00D13956" w:rsidRPr="00D13956" w:rsidRDefault="00D13956" w:rsidP="00D13956">
            <w:r w:rsidRPr="00D13956">
              <w:rPr>
                <w:rFonts w:hint="eastAsia"/>
              </w:rPr>
              <w:t>46.2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0E89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15.2</w:t>
            </w:r>
          </w:p>
        </w:tc>
      </w:tr>
      <w:tr w:rsidR="00D13956" w:rsidRPr="00D13956" w14:paraId="65437663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791B9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├⊙2005[办公-其它]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5208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108.61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BF12" w14:textId="77777777" w:rsidR="00D13956" w:rsidRPr="00D13956" w:rsidRDefault="00D13956" w:rsidP="00D13956">
            <w:r w:rsidRPr="00D13956">
              <w:rPr>
                <w:rFonts w:hint="eastAsia"/>
              </w:rPr>
              <w:t>27.85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D7EE" w14:textId="515F7E6A" w:rsidR="00D13956" w:rsidRPr="00D13956" w:rsidRDefault="008449B2" w:rsidP="00D13956">
            <w:pPr>
              <w:jc w:val="center"/>
            </w:pPr>
            <w:r>
              <w:t>9.2</w:t>
            </w:r>
          </w:p>
        </w:tc>
      </w:tr>
      <w:tr w:rsidR="00D13956" w:rsidRPr="00D13956" w14:paraId="2F34081E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A541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├⊙2006[办公-普通办公室]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A107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93.37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7166" w14:textId="77777777" w:rsidR="00D13956" w:rsidRPr="00D13956" w:rsidRDefault="00D13956" w:rsidP="00D13956">
            <w:r w:rsidRPr="00D13956">
              <w:rPr>
                <w:rFonts w:hint="eastAsia"/>
              </w:rPr>
              <w:t>23.94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6003E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1.98</w:t>
            </w:r>
          </w:p>
        </w:tc>
      </w:tr>
      <w:tr w:rsidR="00D13956" w:rsidRPr="00D13956" w14:paraId="10F64353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2636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├⊙2007[办公-普通办公室]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D21C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86.7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F7CF8" w14:textId="77777777" w:rsidR="00D13956" w:rsidRPr="00D13956" w:rsidRDefault="00D13956" w:rsidP="00D13956">
            <w:r w:rsidRPr="00D13956">
              <w:rPr>
                <w:rFonts w:hint="eastAsia"/>
              </w:rPr>
              <w:t>22.23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3F96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2.01</w:t>
            </w:r>
          </w:p>
        </w:tc>
      </w:tr>
      <w:tr w:rsidR="00D13956" w:rsidRPr="00D13956" w14:paraId="529F6BBA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74DC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├⊙2008[办公-其它]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CEE1E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81.57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D8B4" w14:textId="77777777" w:rsidR="00D13956" w:rsidRPr="00D13956" w:rsidRDefault="00D13956" w:rsidP="00D13956">
            <w:r w:rsidRPr="00D13956">
              <w:rPr>
                <w:rFonts w:hint="eastAsia"/>
              </w:rPr>
              <w:t>20.92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14922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3.46</w:t>
            </w:r>
          </w:p>
        </w:tc>
      </w:tr>
      <w:tr w:rsidR="00D13956" w:rsidRPr="00D13956" w14:paraId="25B54CAF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9842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├⊙2009[办公-其它]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20613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81.56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E889" w14:textId="77777777" w:rsidR="00D13956" w:rsidRPr="00D13956" w:rsidRDefault="00D13956" w:rsidP="00D13956">
            <w:r w:rsidRPr="00D13956">
              <w:rPr>
                <w:rFonts w:hint="eastAsia"/>
              </w:rPr>
              <w:t>20.91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9D3E" w14:textId="2656EF6D" w:rsidR="00D13956" w:rsidRPr="00D13956" w:rsidRDefault="008449B2" w:rsidP="00D13956">
            <w:pPr>
              <w:jc w:val="center"/>
            </w:pPr>
            <w:r>
              <w:t>2.63</w:t>
            </w:r>
          </w:p>
        </w:tc>
      </w:tr>
      <w:tr w:rsidR="00D13956" w:rsidRPr="00D13956" w14:paraId="7C9C3EBC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BA466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├⊙2010[办公-普通办公室]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BA30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74.5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BB2C" w14:textId="77777777" w:rsidR="00D13956" w:rsidRPr="00D13956" w:rsidRDefault="00D13956" w:rsidP="00D13956">
            <w:r w:rsidRPr="00D13956">
              <w:rPr>
                <w:rFonts w:hint="eastAsia"/>
              </w:rPr>
              <w:t>19.1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6B04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17.09</w:t>
            </w:r>
          </w:p>
        </w:tc>
      </w:tr>
      <w:tr w:rsidR="00D13956" w:rsidRPr="00D13956" w14:paraId="33875210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9AAD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├⊙2011[办公-普通办公室]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D9360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73.36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8A03" w14:textId="77777777" w:rsidR="00D13956" w:rsidRPr="00D13956" w:rsidRDefault="00D13956" w:rsidP="00D13956">
            <w:r w:rsidRPr="00D13956">
              <w:rPr>
                <w:rFonts w:hint="eastAsia"/>
              </w:rPr>
              <w:t>18.81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8182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17.6</w:t>
            </w:r>
          </w:p>
        </w:tc>
      </w:tr>
      <w:tr w:rsidR="00D13956" w:rsidRPr="00D13956" w14:paraId="756963CA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3F0A0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├⊙2012[办公-其它]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0889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62.24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4484" w14:textId="77777777" w:rsidR="00D13956" w:rsidRPr="00D13956" w:rsidRDefault="00D13956" w:rsidP="00D13956">
            <w:r w:rsidRPr="00D13956">
              <w:rPr>
                <w:rFonts w:hint="eastAsia"/>
              </w:rPr>
              <w:t>15.96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04024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10.5</w:t>
            </w:r>
          </w:p>
        </w:tc>
      </w:tr>
      <w:tr w:rsidR="00D13956" w:rsidRPr="00D13956" w14:paraId="175A6C70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3DDB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├⊙2013[办公-普通办公室]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F5F7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53.3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E4CB" w14:textId="77777777" w:rsidR="00D13956" w:rsidRPr="00D13956" w:rsidRDefault="00D13956" w:rsidP="00D13956">
            <w:r w:rsidRPr="00D13956">
              <w:rPr>
                <w:rFonts w:hint="eastAsia"/>
              </w:rPr>
              <w:t>13.67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4EDFA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25.61</w:t>
            </w:r>
          </w:p>
        </w:tc>
      </w:tr>
      <w:tr w:rsidR="00D13956" w:rsidRPr="00D13956" w14:paraId="08A21313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BC4A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 2014[办公-其它]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0DD2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24.68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E7D7" w14:textId="77777777" w:rsidR="00D13956" w:rsidRPr="00D13956" w:rsidRDefault="00D13956" w:rsidP="00D13956">
            <w:r w:rsidRPr="00D13956">
              <w:rPr>
                <w:rFonts w:hint="eastAsia"/>
              </w:rPr>
              <w:t>6.33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F691" w14:textId="384BB4AB" w:rsidR="00D13956" w:rsidRPr="00D13956" w:rsidRDefault="008449B2" w:rsidP="00D13956">
            <w:pPr>
              <w:jc w:val="center"/>
            </w:pPr>
            <w:r>
              <w:t>1.7</w:t>
            </w:r>
          </w:p>
        </w:tc>
      </w:tr>
      <w:tr w:rsidR="00D13956" w:rsidRPr="00D13956" w14:paraId="015A8C60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27B65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 2015[办公-其它]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B412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20.27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D0356" w14:textId="77777777" w:rsidR="00D13956" w:rsidRPr="00D13956" w:rsidRDefault="00D13956" w:rsidP="00D13956">
            <w:r w:rsidRPr="00D13956">
              <w:rPr>
                <w:rFonts w:hint="eastAsia"/>
              </w:rPr>
              <w:t>5.2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CA31" w14:textId="0CB04CB0" w:rsidR="00D13956" w:rsidRPr="00D13956" w:rsidRDefault="008449B2" w:rsidP="00D13956">
            <w:pPr>
              <w:jc w:val="center"/>
            </w:pPr>
            <w:r>
              <w:t>2.7</w:t>
            </w:r>
          </w:p>
        </w:tc>
      </w:tr>
      <w:tr w:rsidR="00D13956" w:rsidRPr="00D13956" w14:paraId="5095A80F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7F8CC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├⊙2016[办公-其它]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6D3F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16.93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BE5A3" w14:textId="77777777" w:rsidR="00D13956" w:rsidRPr="00D13956" w:rsidRDefault="00D13956" w:rsidP="00D13956">
            <w:r w:rsidRPr="00D13956">
              <w:rPr>
                <w:rFonts w:hint="eastAsia"/>
              </w:rPr>
              <w:t>4.34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74FB" w14:textId="744BAC93" w:rsidR="00D13956" w:rsidRPr="00D13956" w:rsidRDefault="008449B2" w:rsidP="00D13956">
            <w:pPr>
              <w:jc w:val="center"/>
            </w:pPr>
            <w:r>
              <w:t>1.2</w:t>
            </w:r>
          </w:p>
        </w:tc>
      </w:tr>
      <w:tr w:rsidR="00D13956" w:rsidRPr="00D13956" w14:paraId="6F4A5B47" w14:textId="77777777" w:rsidTr="00D13956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305A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└ 2017[办公-其它]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AB8F" w14:textId="77777777" w:rsidR="00D13956" w:rsidRPr="00D13956" w:rsidRDefault="00D13956" w:rsidP="00D13956">
            <w:pPr>
              <w:jc w:val="center"/>
            </w:pPr>
            <w:r w:rsidRPr="00D13956">
              <w:rPr>
                <w:rFonts w:hint="eastAsia"/>
              </w:rPr>
              <w:t>16.38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7600" w14:textId="77777777" w:rsidR="00D13956" w:rsidRPr="00D13956" w:rsidRDefault="00D13956" w:rsidP="00D13956">
            <w:r w:rsidRPr="00D13956">
              <w:rPr>
                <w:rFonts w:hint="eastAsia"/>
              </w:rPr>
              <w:t>4.2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AACE" w14:textId="77159D4E" w:rsidR="00D13956" w:rsidRPr="00D13956" w:rsidRDefault="008449B2" w:rsidP="00D13956">
            <w:pPr>
              <w:jc w:val="center"/>
            </w:pPr>
            <w:r>
              <w:t>1.1</w:t>
            </w:r>
          </w:p>
        </w:tc>
      </w:tr>
    </w:tbl>
    <w:p w14:paraId="2AAF83C8" w14:textId="4991CD57" w:rsidR="00D13956" w:rsidRPr="0065289B" w:rsidRDefault="00D13956" w:rsidP="00D13956">
      <w:pPr>
        <w:jc w:val="center"/>
      </w:pPr>
      <w:r>
        <w:rPr>
          <w:rFonts w:ascii="宋体" w:hAnsi="宋体" w:hint="eastAsia"/>
        </w:rPr>
        <w:lastRenderedPageBreak/>
        <w:t>图</w:t>
      </w:r>
      <w:r>
        <w:rPr>
          <w:rFonts w:ascii="宋体" w:hAnsi="宋体"/>
        </w:rPr>
        <w:t>1.3.4</w:t>
      </w:r>
      <w:r>
        <w:rPr>
          <w:rFonts w:hint="eastAsia"/>
        </w:rPr>
        <w:t>一层内区达标面积统计表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830"/>
        <w:gridCol w:w="2422"/>
        <w:gridCol w:w="3107"/>
      </w:tblGrid>
      <w:tr w:rsidR="00D13956" w:rsidRPr="00D32CB5" w14:paraId="28BB262F" w14:textId="77777777" w:rsidTr="00A44BCD">
        <w:trPr>
          <w:trHeight w:val="178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653A" w14:textId="77777777" w:rsidR="00D13956" w:rsidRPr="00D32CB5" w:rsidRDefault="00D13956" w:rsidP="00A44BCD">
            <w:pPr>
              <w:jc w:val="center"/>
              <w:rPr>
                <w:b/>
                <w:bCs/>
              </w:rPr>
            </w:pPr>
            <w:r w:rsidRPr="006F5FCC">
              <w:rPr>
                <w:rFonts w:hint="eastAsia"/>
                <w:b/>
                <w:bCs/>
              </w:rPr>
              <w:t>换气次数大于</w:t>
            </w:r>
            <w:r w:rsidRPr="006F5FCC">
              <w:rPr>
                <w:b/>
                <w:bCs/>
              </w:rPr>
              <w:t>2次/h的面积比</w:t>
            </w:r>
          </w:p>
        </w:tc>
      </w:tr>
      <w:tr w:rsidR="00D13956" w:rsidRPr="00D32CB5" w14:paraId="7DB6FDE9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90D2" w14:textId="77777777" w:rsidR="00D13956" w:rsidRPr="006F5FCC" w:rsidRDefault="00D13956" w:rsidP="00A44BCD">
            <w:pPr>
              <w:jc w:val="center"/>
            </w:pPr>
            <w:r w:rsidRPr="006F5FCC">
              <w:rPr>
                <w:rFonts w:hint="eastAsia"/>
              </w:rPr>
              <w:t>换气次数大于</w:t>
            </w:r>
            <w:r w:rsidRPr="006F5FCC">
              <w:t>2次/h的面积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A785" w14:textId="5686803E" w:rsidR="00D13956" w:rsidRPr="00D32CB5" w:rsidRDefault="008449B2" w:rsidP="00A44BCD">
            <w:pPr>
              <w:jc w:val="center"/>
            </w:pPr>
            <w:r>
              <w:t>210.838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9458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D13956" w:rsidRPr="00D32CB5" w14:paraId="69B2528D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BCEB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总面积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6528" w14:textId="364C20A4" w:rsidR="00D13956" w:rsidRPr="00D32CB5" w:rsidRDefault="00D13956" w:rsidP="00A44BCD">
            <w:pPr>
              <w:jc w:val="center"/>
            </w:pPr>
            <w:r w:rsidRPr="00D13956">
              <w:t>249.648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64A8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D13956" w:rsidRPr="00D32CB5" w14:paraId="0128958B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DD09" w14:textId="77777777" w:rsidR="00D13956" w:rsidRPr="006F5FCC" w:rsidRDefault="00D13956" w:rsidP="00A44BCD">
            <w:pPr>
              <w:jc w:val="center"/>
            </w:pPr>
            <w:r w:rsidRPr="006F5FCC">
              <w:rPr>
                <w:rFonts w:hint="eastAsia"/>
              </w:rPr>
              <w:t>面积比例</w:t>
            </w:r>
            <w:r w:rsidRPr="006F5FCC">
              <w:t>R</w:t>
            </w:r>
            <w:r w:rsidRPr="006F5FCC">
              <w:rPr>
                <w:vertAlign w:val="subscript"/>
              </w:rPr>
              <w:t>R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9F19" w14:textId="245DCF04" w:rsidR="00D13956" w:rsidRPr="00D32CB5" w:rsidRDefault="008449B2" w:rsidP="00A44BCD">
            <w:pPr>
              <w:jc w:val="center"/>
            </w:pPr>
            <w:r>
              <w:t>84.454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739A" w14:textId="77777777" w:rsidR="00D13956" w:rsidRPr="00D32CB5" w:rsidRDefault="00D13956" w:rsidP="00A44BCD">
            <w:pPr>
              <w:jc w:val="center"/>
            </w:pPr>
            <w:r>
              <w:rPr>
                <w:rFonts w:hint="eastAsia"/>
              </w:rPr>
              <w:t>%</w:t>
            </w:r>
          </w:p>
        </w:tc>
      </w:tr>
    </w:tbl>
    <w:p w14:paraId="13F9054E" w14:textId="3792327A" w:rsidR="00D13956" w:rsidRDefault="00D13956" w:rsidP="006F5FCC"/>
    <w:p w14:paraId="56FBB593" w14:textId="24439ECD" w:rsidR="00D13956" w:rsidRDefault="00D13956" w:rsidP="00D13956">
      <w:pPr>
        <w:pStyle w:val="a7"/>
        <w:ind w:left="360" w:firstLineChars="0" w:firstLine="0"/>
      </w:pPr>
      <w:r>
        <w:t>1.3.1.</w:t>
      </w:r>
      <w:r w:rsidR="00940481">
        <w:t>3</w:t>
      </w:r>
      <w:r w:rsidR="00940481">
        <w:rPr>
          <w:rFonts w:hint="eastAsia"/>
        </w:rPr>
        <w:t>三</w:t>
      </w:r>
      <w:r>
        <w:rPr>
          <w:rFonts w:hint="eastAsia"/>
        </w:rPr>
        <w:t>层</w:t>
      </w:r>
    </w:p>
    <w:p w14:paraId="4C1A86F0" w14:textId="414D46BB" w:rsidR="00D13956" w:rsidRPr="0065289B" w:rsidRDefault="00D13956" w:rsidP="00D13956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</w:t>
      </w:r>
      <w:r w:rsidR="00940481">
        <w:rPr>
          <w:rFonts w:ascii="宋体" w:hAnsi="宋体"/>
        </w:rPr>
        <w:t>5</w:t>
      </w:r>
      <w:r w:rsidR="008F7B30">
        <w:rPr>
          <w:rFonts w:hint="eastAsia"/>
        </w:rPr>
        <w:t>三</w:t>
      </w:r>
      <w:r>
        <w:rPr>
          <w:rFonts w:hint="eastAsia"/>
        </w:rPr>
        <w:t>层室内换气次数统计表</w:t>
      </w:r>
    </w:p>
    <w:tbl>
      <w:tblPr>
        <w:tblW w:w="8313" w:type="dxa"/>
        <w:tblLook w:val="04A0" w:firstRow="1" w:lastRow="0" w:firstColumn="1" w:lastColumn="0" w:noHBand="0" w:noVBand="1"/>
      </w:tblPr>
      <w:tblGrid>
        <w:gridCol w:w="2830"/>
        <w:gridCol w:w="1779"/>
        <w:gridCol w:w="1852"/>
        <w:gridCol w:w="1852"/>
      </w:tblGrid>
      <w:tr w:rsidR="0077505A" w:rsidRPr="00AA4E65" w14:paraId="7F78C0F5" w14:textId="77777777" w:rsidTr="00A44BCD">
        <w:trPr>
          <w:trHeight w:val="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8F96" w14:textId="06C12B3E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分类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44A3" w14:textId="32F19426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体积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3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DE35" w14:textId="785294A7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面积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2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B8D" w14:textId="775EB161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换气次数</w:t>
            </w:r>
            <w:r w:rsidRPr="0077505A">
              <w:rPr>
                <w:b/>
                <w:bCs/>
              </w:rPr>
              <w:t>(次/h)</w:t>
            </w:r>
          </w:p>
        </w:tc>
      </w:tr>
      <w:tr w:rsidR="008F7B30" w:rsidRPr="008F7B30" w14:paraId="1BC05892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C934" w14:textId="1ABA068F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ED352" w14:textId="5C81A565" w:rsidR="008F7B30" w:rsidRPr="008F7B30" w:rsidRDefault="008F7B30" w:rsidP="008F7B3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D94FA" w14:textId="74B2FD6A" w:rsidR="008F7B30" w:rsidRPr="008F7B30" w:rsidRDefault="008F7B30" w:rsidP="008F7B30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30C2" w14:textId="11B0C7AB" w:rsidR="008F7B30" w:rsidRPr="008F7B30" w:rsidRDefault="008F7B30" w:rsidP="008F7B30">
            <w:pPr>
              <w:jc w:val="center"/>
            </w:pPr>
          </w:p>
        </w:tc>
      </w:tr>
      <w:tr w:rsidR="008F7B30" w:rsidRPr="008F7B30" w14:paraId="7E51D6AB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2A790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├⊙3001[办公-普通办公室]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326F1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1635.55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9A70B" w14:textId="77777777" w:rsidR="008F7B30" w:rsidRPr="008F7B30" w:rsidRDefault="008F7B30" w:rsidP="008F7B30">
            <w:r w:rsidRPr="008F7B30">
              <w:rPr>
                <w:rFonts w:hint="eastAsia"/>
              </w:rPr>
              <w:t>419.37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3361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2.65</w:t>
            </w:r>
          </w:p>
        </w:tc>
      </w:tr>
      <w:tr w:rsidR="008F7B30" w:rsidRPr="008F7B30" w14:paraId="688CB8B2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546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3002[办公-普通办公室]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F8F8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1219.57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2958" w14:textId="77777777" w:rsidR="008F7B30" w:rsidRPr="008F7B30" w:rsidRDefault="008F7B30" w:rsidP="008F7B30">
            <w:r w:rsidRPr="008F7B30">
              <w:rPr>
                <w:rFonts w:hint="eastAsia"/>
              </w:rPr>
              <w:t>312.71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EFA80" w14:textId="7E90948B" w:rsidR="008F7B30" w:rsidRPr="008F7B30" w:rsidRDefault="00292FC0" w:rsidP="008F7B30">
            <w:pPr>
              <w:jc w:val="center"/>
            </w:pPr>
            <w:r>
              <w:t>3.8</w:t>
            </w:r>
          </w:p>
        </w:tc>
      </w:tr>
      <w:tr w:rsidR="008F7B30" w:rsidRPr="008F7B30" w14:paraId="1AE0A28F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6757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├⊙3005[办公-普通办公室]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77D47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272.38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CC42" w14:textId="77777777" w:rsidR="008F7B30" w:rsidRPr="008F7B30" w:rsidRDefault="008F7B30" w:rsidP="008F7B30">
            <w:r w:rsidRPr="008F7B30">
              <w:rPr>
                <w:rFonts w:hint="eastAsia"/>
              </w:rPr>
              <w:t>69.84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D40C" w14:textId="43E853A7" w:rsidR="008F7B30" w:rsidRPr="008F7B30" w:rsidRDefault="00292FC0" w:rsidP="008F7B30">
            <w:pPr>
              <w:jc w:val="center"/>
            </w:pPr>
            <w:r>
              <w:t>20.1</w:t>
            </w:r>
          </w:p>
        </w:tc>
      </w:tr>
      <w:tr w:rsidR="008F7B30" w:rsidRPr="008F7B30" w14:paraId="054251C4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90564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├⊙3006[办公-普通办公室]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0A511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266.76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971EA" w14:textId="77777777" w:rsidR="008F7B30" w:rsidRPr="008F7B30" w:rsidRDefault="008F7B30" w:rsidP="008F7B30">
            <w:r w:rsidRPr="008F7B30">
              <w:rPr>
                <w:rFonts w:hint="eastAsia"/>
              </w:rPr>
              <w:t>68.4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F7B2" w14:textId="0C344CE8" w:rsidR="008F7B30" w:rsidRPr="008F7B30" w:rsidRDefault="00292FC0" w:rsidP="008F7B30">
            <w:pPr>
              <w:jc w:val="center"/>
            </w:pPr>
            <w:r>
              <w:t>15.4</w:t>
            </w:r>
          </w:p>
        </w:tc>
      </w:tr>
      <w:tr w:rsidR="008F7B30" w:rsidRPr="008F7B30" w14:paraId="092A0C22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78778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├⊙3007[办公-其它]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FA6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108.64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84720" w14:textId="77777777" w:rsidR="008F7B30" w:rsidRPr="008F7B30" w:rsidRDefault="008F7B30" w:rsidP="008F7B30">
            <w:r w:rsidRPr="008F7B30">
              <w:rPr>
                <w:rFonts w:hint="eastAsia"/>
              </w:rPr>
              <w:t>27.86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3F16" w14:textId="7466622F" w:rsidR="008F7B30" w:rsidRPr="008F7B30" w:rsidRDefault="00292FC0" w:rsidP="008F7B30">
            <w:pPr>
              <w:jc w:val="center"/>
            </w:pPr>
            <w:r>
              <w:t>15.4</w:t>
            </w:r>
          </w:p>
        </w:tc>
      </w:tr>
      <w:tr w:rsidR="008F7B30" w:rsidRPr="008F7B30" w14:paraId="3F1C0E14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1F5D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3008[办公-普通办公室]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F04D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91.14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98AF" w14:textId="77777777" w:rsidR="008F7B30" w:rsidRPr="008F7B30" w:rsidRDefault="008F7B30" w:rsidP="008F7B30">
            <w:r w:rsidRPr="008F7B30">
              <w:rPr>
                <w:rFonts w:hint="eastAsia"/>
              </w:rPr>
              <w:t>23.37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3BD4" w14:textId="39FC76AE" w:rsidR="008F7B30" w:rsidRPr="008F7B30" w:rsidRDefault="00292FC0" w:rsidP="008F7B30">
            <w:pPr>
              <w:jc w:val="center"/>
            </w:pPr>
            <w:r>
              <w:t>15.7</w:t>
            </w:r>
          </w:p>
        </w:tc>
      </w:tr>
      <w:tr w:rsidR="008F7B30" w:rsidRPr="008F7B30" w14:paraId="438E70EF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4FBD8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3009[办公-普通办公室]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5A80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88.92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897D" w14:textId="77777777" w:rsidR="008F7B30" w:rsidRPr="008F7B30" w:rsidRDefault="008F7B30" w:rsidP="008F7B30">
            <w:r w:rsidRPr="008F7B30">
              <w:rPr>
                <w:rFonts w:hint="eastAsia"/>
              </w:rPr>
              <w:t>22.8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1419A" w14:textId="0519E3CC" w:rsidR="008F7B30" w:rsidRPr="008F7B30" w:rsidRDefault="00292FC0" w:rsidP="008F7B30">
            <w:pPr>
              <w:jc w:val="center"/>
            </w:pPr>
            <w:r>
              <w:t>1.5</w:t>
            </w:r>
          </w:p>
        </w:tc>
      </w:tr>
      <w:tr w:rsidR="008F7B30" w:rsidRPr="008F7B30" w14:paraId="620EC23C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F5F4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3010[办公-普通办公室]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83569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86.7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E392" w14:textId="77777777" w:rsidR="008F7B30" w:rsidRPr="008F7B30" w:rsidRDefault="008F7B30" w:rsidP="008F7B30">
            <w:r w:rsidRPr="008F7B30">
              <w:rPr>
                <w:rFonts w:hint="eastAsia"/>
              </w:rPr>
              <w:t>22.23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83D91" w14:textId="5305D8BB" w:rsidR="008F7B30" w:rsidRPr="008F7B30" w:rsidRDefault="00292FC0" w:rsidP="008F7B30">
            <w:pPr>
              <w:jc w:val="center"/>
            </w:pPr>
            <w:r>
              <w:t>0.93</w:t>
            </w:r>
          </w:p>
        </w:tc>
      </w:tr>
      <w:tr w:rsidR="008F7B30" w:rsidRPr="008F7B30" w14:paraId="1D10CF77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E5A7A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├⊙3011[办公-其它]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1DCA0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82.66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CBF3" w14:textId="77777777" w:rsidR="008F7B30" w:rsidRPr="008F7B30" w:rsidRDefault="008F7B30" w:rsidP="008F7B30">
            <w:r w:rsidRPr="008F7B30">
              <w:rPr>
                <w:rFonts w:hint="eastAsia"/>
              </w:rPr>
              <w:t>21.2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23B7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28.7</w:t>
            </w:r>
          </w:p>
        </w:tc>
      </w:tr>
      <w:tr w:rsidR="008F7B30" w:rsidRPr="008F7B30" w14:paraId="2B62BF41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3D39C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3012[办公-其它]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D72C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81.57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0821B" w14:textId="77777777" w:rsidR="008F7B30" w:rsidRPr="008F7B30" w:rsidRDefault="008F7B30" w:rsidP="008F7B30">
            <w:r w:rsidRPr="008F7B30">
              <w:rPr>
                <w:rFonts w:hint="eastAsia"/>
              </w:rPr>
              <w:t>20.92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C3ED1" w14:textId="2CDA411E" w:rsidR="008F7B30" w:rsidRPr="008F7B30" w:rsidRDefault="00292FC0" w:rsidP="008F7B30">
            <w:pPr>
              <w:jc w:val="center"/>
            </w:pPr>
            <w:r>
              <w:t>1.13</w:t>
            </w:r>
          </w:p>
        </w:tc>
      </w:tr>
      <w:tr w:rsidR="008F7B30" w:rsidRPr="008F7B30" w14:paraId="0165829F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FE69A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3013[办公-其它]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4816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81.56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38ED" w14:textId="77777777" w:rsidR="008F7B30" w:rsidRPr="008F7B30" w:rsidRDefault="008F7B30" w:rsidP="008F7B30">
            <w:r w:rsidRPr="008F7B30">
              <w:rPr>
                <w:rFonts w:hint="eastAsia"/>
              </w:rPr>
              <w:t>20.91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BA21" w14:textId="50B6553E" w:rsidR="008F7B30" w:rsidRPr="008F7B30" w:rsidRDefault="00292FC0" w:rsidP="008F7B30">
            <w:pPr>
              <w:jc w:val="center"/>
            </w:pPr>
            <w:r>
              <w:t>0.56</w:t>
            </w:r>
          </w:p>
        </w:tc>
      </w:tr>
      <w:tr w:rsidR="008F7B30" w:rsidRPr="008F7B30" w14:paraId="2E92A35B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0C031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├⊙3014[办公-其它]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D4A4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80.56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8FCD" w14:textId="77777777" w:rsidR="008F7B30" w:rsidRPr="008F7B30" w:rsidRDefault="008F7B30" w:rsidP="008F7B30">
            <w:r w:rsidRPr="008F7B30">
              <w:rPr>
                <w:rFonts w:hint="eastAsia"/>
              </w:rPr>
              <w:t>20.66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C8337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24.41</w:t>
            </w:r>
          </w:p>
        </w:tc>
      </w:tr>
      <w:tr w:rsidR="008F7B30" w:rsidRPr="008F7B30" w14:paraId="132808BC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B3B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3015[办公-普通办公室]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907C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73.36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8C6AE" w14:textId="77777777" w:rsidR="008F7B30" w:rsidRPr="008F7B30" w:rsidRDefault="008F7B30" w:rsidP="008F7B30">
            <w:r w:rsidRPr="008F7B30">
              <w:rPr>
                <w:rFonts w:hint="eastAsia"/>
              </w:rPr>
              <w:t>18.81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CEB0" w14:textId="1AE4F5E4" w:rsidR="008F7B30" w:rsidRPr="008F7B30" w:rsidRDefault="00292FC0" w:rsidP="008F7B30">
            <w:pPr>
              <w:jc w:val="center"/>
            </w:pPr>
            <w:r>
              <w:t>15.4</w:t>
            </w:r>
          </w:p>
        </w:tc>
      </w:tr>
      <w:tr w:rsidR="008F7B30" w:rsidRPr="008F7B30" w14:paraId="33309B54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E320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3016[办公-其它]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CF966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62.24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88F6E" w14:textId="77777777" w:rsidR="008F7B30" w:rsidRPr="008F7B30" w:rsidRDefault="008F7B30" w:rsidP="008F7B30">
            <w:r w:rsidRPr="008F7B30">
              <w:rPr>
                <w:rFonts w:hint="eastAsia"/>
              </w:rPr>
              <w:t>15.96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437A" w14:textId="5B0C86F7" w:rsidR="008F7B30" w:rsidRPr="008F7B30" w:rsidRDefault="00292FC0" w:rsidP="008F7B30">
            <w:pPr>
              <w:jc w:val="center"/>
            </w:pPr>
            <w:r>
              <w:t>10.6</w:t>
            </w:r>
          </w:p>
        </w:tc>
      </w:tr>
      <w:tr w:rsidR="008F7B30" w:rsidRPr="008F7B30" w14:paraId="19DF208A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3B0AB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3017[办公-其它]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7113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53.35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E7C1" w14:textId="77777777" w:rsidR="008F7B30" w:rsidRPr="008F7B30" w:rsidRDefault="008F7B30" w:rsidP="008F7B30">
            <w:r w:rsidRPr="008F7B30">
              <w:rPr>
                <w:rFonts w:hint="eastAsia"/>
              </w:rPr>
              <w:t>13.68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A8B6" w14:textId="206FFEE5" w:rsidR="008F7B30" w:rsidRPr="008F7B30" w:rsidRDefault="00292FC0" w:rsidP="008F7B30">
            <w:pPr>
              <w:jc w:val="center"/>
            </w:pPr>
            <w:r>
              <w:t>10.7</w:t>
            </w:r>
          </w:p>
        </w:tc>
      </w:tr>
      <w:tr w:rsidR="008F7B30" w:rsidRPr="008F7B30" w14:paraId="1045FF16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207B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3018[办公-其它]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DA0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38.64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6750" w14:textId="77777777" w:rsidR="008F7B30" w:rsidRPr="008F7B30" w:rsidRDefault="008F7B30" w:rsidP="008F7B30">
            <w:r w:rsidRPr="008F7B30">
              <w:rPr>
                <w:rFonts w:hint="eastAsia"/>
              </w:rPr>
              <w:t>9.91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372F" w14:textId="77C9BB3E" w:rsidR="008F7B30" w:rsidRPr="008F7B30" w:rsidRDefault="00292FC0" w:rsidP="008F7B30">
            <w:pPr>
              <w:jc w:val="center"/>
            </w:pPr>
            <w:r>
              <w:t>2.7</w:t>
            </w:r>
          </w:p>
        </w:tc>
      </w:tr>
      <w:tr w:rsidR="008F7B30" w:rsidRPr="008F7B30" w14:paraId="7FB4D1B7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AFE1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3019[办公-其它]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301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24.68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BF86" w14:textId="77777777" w:rsidR="008F7B30" w:rsidRPr="008F7B30" w:rsidRDefault="008F7B30" w:rsidP="008F7B30">
            <w:r w:rsidRPr="008F7B30">
              <w:rPr>
                <w:rFonts w:hint="eastAsia"/>
              </w:rPr>
              <w:t>6.33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3C3E" w14:textId="400DC812" w:rsidR="008F7B30" w:rsidRPr="008F7B30" w:rsidRDefault="00292FC0" w:rsidP="008F7B30">
            <w:pPr>
              <w:jc w:val="center"/>
            </w:pPr>
            <w:r>
              <w:t>3.5</w:t>
            </w:r>
          </w:p>
        </w:tc>
      </w:tr>
      <w:tr w:rsidR="008F7B30" w:rsidRPr="008F7B30" w14:paraId="4C843292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465A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├⊙3020[办公-其它]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C1B0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16.94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525B" w14:textId="77777777" w:rsidR="008F7B30" w:rsidRPr="008F7B30" w:rsidRDefault="008F7B30" w:rsidP="008F7B30">
            <w:r w:rsidRPr="008F7B30">
              <w:rPr>
                <w:rFonts w:hint="eastAsia"/>
              </w:rPr>
              <w:t>4.34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4998" w14:textId="15F5702C" w:rsidR="008F7B30" w:rsidRPr="008F7B30" w:rsidRDefault="00292FC0" w:rsidP="008F7B30">
            <w:pPr>
              <w:jc w:val="center"/>
            </w:pPr>
            <w:r>
              <w:t>3.47</w:t>
            </w:r>
          </w:p>
        </w:tc>
      </w:tr>
      <w:tr w:rsidR="008F7B30" w:rsidRPr="008F7B30" w14:paraId="34CF8902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E9AD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3021[办公-其它]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55523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16.93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D78A" w14:textId="77777777" w:rsidR="008F7B30" w:rsidRPr="008F7B30" w:rsidRDefault="008F7B30" w:rsidP="008F7B30">
            <w:r w:rsidRPr="008F7B30">
              <w:rPr>
                <w:rFonts w:hint="eastAsia"/>
              </w:rPr>
              <w:t>4.34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88F9" w14:textId="24AFC17A" w:rsidR="008F7B30" w:rsidRPr="008F7B30" w:rsidRDefault="00292FC0" w:rsidP="008F7B30">
            <w:pPr>
              <w:jc w:val="center"/>
            </w:pPr>
            <w:r>
              <w:t>4.7</w:t>
            </w:r>
          </w:p>
        </w:tc>
      </w:tr>
      <w:tr w:rsidR="008F7B30" w:rsidRPr="008F7B30" w14:paraId="5B15CCF7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CF52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 3022[办公-其它]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93C1B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16.38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9DF2" w14:textId="77777777" w:rsidR="008F7B30" w:rsidRPr="008F7B30" w:rsidRDefault="008F7B30" w:rsidP="008F7B30">
            <w:r w:rsidRPr="008F7B30">
              <w:rPr>
                <w:rFonts w:hint="eastAsia"/>
              </w:rPr>
              <w:t>4.2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F00FE" w14:textId="2B761952" w:rsidR="008F7B30" w:rsidRPr="008F7B30" w:rsidRDefault="00292FC0" w:rsidP="008F7B30">
            <w:pPr>
              <w:jc w:val="center"/>
            </w:pPr>
            <w:r>
              <w:t>5.8</w:t>
            </w:r>
          </w:p>
        </w:tc>
      </w:tr>
      <w:tr w:rsidR="008F7B30" w:rsidRPr="008F7B30" w14:paraId="41E5533F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4FE83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├⊙3023[办公-普通办公室]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DF2D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360.32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974B" w14:textId="77777777" w:rsidR="008F7B30" w:rsidRPr="008F7B30" w:rsidRDefault="008F7B30" w:rsidP="008F7B30">
            <w:r w:rsidRPr="008F7B30">
              <w:rPr>
                <w:rFonts w:hint="eastAsia"/>
              </w:rPr>
              <w:t>92.39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D8D6" w14:textId="0D392747" w:rsidR="008F7B30" w:rsidRPr="008F7B30" w:rsidRDefault="00292FC0" w:rsidP="008F7B30">
            <w:pPr>
              <w:jc w:val="center"/>
            </w:pPr>
            <w:r>
              <w:t>1.37</w:t>
            </w:r>
          </w:p>
        </w:tc>
      </w:tr>
      <w:tr w:rsidR="008F7B30" w:rsidRPr="008F7B30" w14:paraId="310B9858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78F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└ 3024[办公-普通办公室]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91B3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366.42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7494F" w14:textId="77777777" w:rsidR="008F7B30" w:rsidRPr="008F7B30" w:rsidRDefault="008F7B30" w:rsidP="008F7B30">
            <w:r w:rsidRPr="008F7B30">
              <w:rPr>
                <w:rFonts w:hint="eastAsia"/>
              </w:rPr>
              <w:t>93.95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427E7" w14:textId="406A9D88" w:rsidR="008F7B30" w:rsidRPr="008F7B30" w:rsidRDefault="00292FC0" w:rsidP="008F7B30">
            <w:pPr>
              <w:jc w:val="center"/>
            </w:pPr>
            <w:r>
              <w:t>2.34</w:t>
            </w:r>
          </w:p>
        </w:tc>
      </w:tr>
    </w:tbl>
    <w:p w14:paraId="0F0201D0" w14:textId="7CD754F2" w:rsidR="00D13956" w:rsidRPr="0065289B" w:rsidRDefault="00D13956" w:rsidP="00D13956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</w:t>
      </w:r>
      <w:r w:rsidR="00940481">
        <w:rPr>
          <w:rFonts w:ascii="宋体" w:hAnsi="宋体"/>
        </w:rPr>
        <w:t>6</w:t>
      </w:r>
      <w:r w:rsidR="008F7B30">
        <w:rPr>
          <w:rFonts w:hint="eastAsia"/>
        </w:rPr>
        <w:t>三</w:t>
      </w:r>
      <w:r>
        <w:rPr>
          <w:rFonts w:hint="eastAsia"/>
        </w:rPr>
        <w:t>层内区达标面积统计表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830"/>
        <w:gridCol w:w="2422"/>
        <w:gridCol w:w="3107"/>
      </w:tblGrid>
      <w:tr w:rsidR="00D13956" w:rsidRPr="00D32CB5" w14:paraId="002B9484" w14:textId="77777777" w:rsidTr="00A44BCD">
        <w:trPr>
          <w:trHeight w:val="178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122" w14:textId="77777777" w:rsidR="00D13956" w:rsidRPr="00D32CB5" w:rsidRDefault="00D13956" w:rsidP="00A44BCD">
            <w:pPr>
              <w:jc w:val="center"/>
              <w:rPr>
                <w:b/>
                <w:bCs/>
              </w:rPr>
            </w:pPr>
            <w:r w:rsidRPr="006F5FCC">
              <w:rPr>
                <w:rFonts w:hint="eastAsia"/>
                <w:b/>
                <w:bCs/>
              </w:rPr>
              <w:t>换气次数大于</w:t>
            </w:r>
            <w:r w:rsidRPr="006F5FCC">
              <w:rPr>
                <w:b/>
                <w:bCs/>
              </w:rPr>
              <w:t>2次/h的面积比</w:t>
            </w:r>
          </w:p>
        </w:tc>
      </w:tr>
      <w:tr w:rsidR="00D13956" w:rsidRPr="00D32CB5" w14:paraId="39E48F12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334B" w14:textId="77777777" w:rsidR="00D13956" w:rsidRPr="006F5FCC" w:rsidRDefault="00D13956" w:rsidP="00A44BCD">
            <w:pPr>
              <w:jc w:val="center"/>
            </w:pPr>
            <w:r w:rsidRPr="006F5FCC">
              <w:rPr>
                <w:rFonts w:hint="eastAsia"/>
              </w:rPr>
              <w:t>换气次数大于</w:t>
            </w:r>
            <w:r w:rsidRPr="006F5FCC">
              <w:t>2次/h的面积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8597" w14:textId="5D502942" w:rsidR="00D13956" w:rsidRPr="00D32CB5" w:rsidRDefault="00292FC0" w:rsidP="00A44BCD">
            <w:pPr>
              <w:jc w:val="center"/>
            </w:pPr>
            <w:r>
              <w:t>1155.85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9C58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D13956" w:rsidRPr="00D32CB5" w14:paraId="01255FFF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863D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总面积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821E" w14:textId="41CA6CA7" w:rsidR="00D13956" w:rsidRPr="00D32CB5" w:rsidRDefault="008F7B30" w:rsidP="00A44BCD">
            <w:pPr>
              <w:jc w:val="center"/>
            </w:pPr>
            <w:r w:rsidRPr="008F7B30">
              <w:t>1314.18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75F7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D13956" w:rsidRPr="00D32CB5" w14:paraId="63CC7A2A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7642" w14:textId="77777777" w:rsidR="00D13956" w:rsidRPr="006F5FCC" w:rsidRDefault="00D13956" w:rsidP="00A44BCD">
            <w:pPr>
              <w:jc w:val="center"/>
            </w:pPr>
            <w:r w:rsidRPr="006F5FCC">
              <w:rPr>
                <w:rFonts w:hint="eastAsia"/>
              </w:rPr>
              <w:t>面积比例</w:t>
            </w:r>
            <w:r w:rsidRPr="006F5FCC">
              <w:t>R</w:t>
            </w:r>
            <w:r w:rsidRPr="006F5FCC">
              <w:rPr>
                <w:vertAlign w:val="subscript"/>
              </w:rPr>
              <w:t>R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736E" w14:textId="4BAFFD44" w:rsidR="00D13956" w:rsidRPr="00D32CB5" w:rsidRDefault="00292FC0" w:rsidP="00A44BCD">
            <w:pPr>
              <w:jc w:val="center"/>
            </w:pPr>
            <w:r>
              <w:t>87.95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23CF" w14:textId="77777777" w:rsidR="00D13956" w:rsidRPr="00D32CB5" w:rsidRDefault="00D13956" w:rsidP="00A44BCD">
            <w:pPr>
              <w:jc w:val="center"/>
            </w:pPr>
            <w:r>
              <w:rPr>
                <w:rFonts w:hint="eastAsia"/>
              </w:rPr>
              <w:t>%</w:t>
            </w:r>
          </w:p>
        </w:tc>
      </w:tr>
    </w:tbl>
    <w:p w14:paraId="7EA7312F" w14:textId="75BD6E5D" w:rsidR="00D13956" w:rsidRDefault="00D13956" w:rsidP="006F5FCC"/>
    <w:p w14:paraId="35C375B6" w14:textId="63FA1DDC" w:rsidR="00D13956" w:rsidRDefault="00D13956" w:rsidP="00D13956">
      <w:pPr>
        <w:pStyle w:val="a7"/>
        <w:ind w:left="360" w:firstLineChars="0" w:firstLine="0"/>
      </w:pPr>
      <w:r>
        <w:t>1.3.1.</w:t>
      </w:r>
      <w:r w:rsidR="008F7B30">
        <w:t>4</w:t>
      </w:r>
      <w:r w:rsidR="00940481">
        <w:rPr>
          <w:rFonts w:hint="eastAsia"/>
        </w:rPr>
        <w:t>四</w:t>
      </w:r>
      <w:r>
        <w:rPr>
          <w:rFonts w:hint="eastAsia"/>
        </w:rPr>
        <w:t>层</w:t>
      </w:r>
    </w:p>
    <w:p w14:paraId="048F8E48" w14:textId="4A4C183A" w:rsidR="00D13956" w:rsidRPr="0065289B" w:rsidRDefault="00D13956" w:rsidP="00D13956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1.3.7</w:t>
      </w:r>
      <w:r w:rsidR="008F7B30">
        <w:rPr>
          <w:rFonts w:hint="eastAsia"/>
        </w:rPr>
        <w:t>四</w:t>
      </w:r>
      <w:r>
        <w:rPr>
          <w:rFonts w:hint="eastAsia"/>
        </w:rPr>
        <w:t>层室内换气次数统计表</w:t>
      </w:r>
    </w:p>
    <w:tbl>
      <w:tblPr>
        <w:tblW w:w="8313" w:type="dxa"/>
        <w:tblLook w:val="04A0" w:firstRow="1" w:lastRow="0" w:firstColumn="1" w:lastColumn="0" w:noHBand="0" w:noVBand="1"/>
      </w:tblPr>
      <w:tblGrid>
        <w:gridCol w:w="2830"/>
        <w:gridCol w:w="1779"/>
        <w:gridCol w:w="1852"/>
        <w:gridCol w:w="1852"/>
      </w:tblGrid>
      <w:tr w:rsidR="0077505A" w:rsidRPr="00AA4E65" w14:paraId="34246810" w14:textId="77777777" w:rsidTr="00A44BCD">
        <w:trPr>
          <w:trHeight w:val="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16EF" w14:textId="1301CCAB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分类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79D5" w14:textId="1CDA0D15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体积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3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443" w14:textId="23CF79B3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面积</w:t>
            </w:r>
            <w:r w:rsidRPr="0077505A">
              <w:rPr>
                <w:b/>
                <w:bCs/>
              </w:rPr>
              <w:t>(m</w:t>
            </w:r>
            <w:r w:rsidRPr="0077505A">
              <w:rPr>
                <w:b/>
                <w:bCs/>
                <w:vertAlign w:val="superscript"/>
              </w:rPr>
              <w:t>2</w:t>
            </w:r>
            <w:r w:rsidRPr="0077505A">
              <w:rPr>
                <w:b/>
                <w:bCs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F6C3" w14:textId="6D2115E8" w:rsidR="0077505A" w:rsidRPr="00AA4E65" w:rsidRDefault="0077505A" w:rsidP="0077505A">
            <w:pPr>
              <w:jc w:val="center"/>
              <w:rPr>
                <w:b/>
                <w:bCs/>
              </w:rPr>
            </w:pPr>
            <w:r w:rsidRPr="0077505A">
              <w:rPr>
                <w:rFonts w:hint="eastAsia"/>
                <w:b/>
                <w:bCs/>
              </w:rPr>
              <w:t>换气次数</w:t>
            </w:r>
            <w:r w:rsidRPr="0077505A">
              <w:rPr>
                <w:b/>
                <w:bCs/>
              </w:rPr>
              <w:t>(次/h)</w:t>
            </w:r>
          </w:p>
        </w:tc>
      </w:tr>
      <w:tr w:rsidR="008F7B30" w:rsidRPr="008F7B30" w14:paraId="3E11C37F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5E76" w14:textId="0D688A6D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C8B4" w14:textId="7E933F86" w:rsidR="008F7B30" w:rsidRPr="008F7B30" w:rsidRDefault="008F7B30" w:rsidP="008F7B3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9A8C" w14:textId="71F90644" w:rsidR="008F7B30" w:rsidRPr="008F7B30" w:rsidRDefault="008F7B30" w:rsidP="008F7B30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E20D" w14:textId="79725204" w:rsidR="008F7B30" w:rsidRPr="008F7B30" w:rsidRDefault="008F7B30" w:rsidP="008F7B30">
            <w:pPr>
              <w:jc w:val="center"/>
            </w:pPr>
          </w:p>
        </w:tc>
      </w:tr>
      <w:tr w:rsidR="008F7B30" w:rsidRPr="008F7B30" w14:paraId="642DD81A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5B082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├⊙4003[办公-高级办公室]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14F1C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651.37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49D85" w14:textId="77777777" w:rsidR="008F7B30" w:rsidRPr="008F7B30" w:rsidRDefault="008F7B30" w:rsidP="008F7B30">
            <w:r w:rsidRPr="008F7B30">
              <w:rPr>
                <w:rFonts w:hint="eastAsia"/>
              </w:rPr>
              <w:t>167.02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BC191" w14:textId="27579ED2" w:rsidR="008F7B30" w:rsidRPr="008F7B30" w:rsidRDefault="00292FC0" w:rsidP="008F7B30">
            <w:pPr>
              <w:jc w:val="center"/>
            </w:pPr>
            <w:r>
              <w:t>2.23</w:t>
            </w:r>
          </w:p>
        </w:tc>
      </w:tr>
      <w:tr w:rsidR="008F7B30" w:rsidRPr="008F7B30" w14:paraId="08B883C4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8442C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lastRenderedPageBreak/>
              <w:t>├⊙4004[办公-高级办公室]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26F3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407.16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EFF62" w14:textId="77777777" w:rsidR="008F7B30" w:rsidRPr="008F7B30" w:rsidRDefault="008F7B30" w:rsidP="008F7B30">
            <w:r w:rsidRPr="008F7B30">
              <w:rPr>
                <w:rFonts w:hint="eastAsia"/>
              </w:rPr>
              <w:t>104.4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83AE6" w14:textId="7CA9AA5D" w:rsidR="008F7B30" w:rsidRPr="008F7B30" w:rsidRDefault="00292FC0" w:rsidP="008F7B30">
            <w:pPr>
              <w:jc w:val="center"/>
            </w:pPr>
            <w:r>
              <w:t>5.37</w:t>
            </w:r>
          </w:p>
        </w:tc>
      </w:tr>
      <w:tr w:rsidR="008F7B30" w:rsidRPr="008F7B30" w14:paraId="3FE5E476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3B392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├⊙4005[办公-其它]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B8D1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108.64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D60F" w14:textId="77777777" w:rsidR="008F7B30" w:rsidRPr="008F7B30" w:rsidRDefault="008F7B30" w:rsidP="008F7B30">
            <w:r w:rsidRPr="008F7B30">
              <w:rPr>
                <w:rFonts w:hint="eastAsia"/>
              </w:rPr>
              <w:t>27.86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D6C4" w14:textId="0E5B3EE5" w:rsidR="008F7B30" w:rsidRPr="008F7B30" w:rsidRDefault="00292FC0" w:rsidP="008F7B30">
            <w:pPr>
              <w:jc w:val="center"/>
            </w:pPr>
            <w:r>
              <w:t>8.69</w:t>
            </w:r>
          </w:p>
        </w:tc>
      </w:tr>
      <w:tr w:rsidR="008F7B30" w:rsidRPr="008F7B30" w14:paraId="66603726" w14:textId="77777777" w:rsidTr="008F7B30">
        <w:trPr>
          <w:trHeight w:val="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52BD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└ 4006[办公-其它]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0E9F" w14:textId="77777777" w:rsidR="008F7B30" w:rsidRPr="008F7B30" w:rsidRDefault="008F7B30" w:rsidP="008F7B30">
            <w:pPr>
              <w:jc w:val="center"/>
            </w:pPr>
            <w:r w:rsidRPr="008F7B30">
              <w:rPr>
                <w:rFonts w:hint="eastAsia"/>
              </w:rPr>
              <w:t>24.68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EF49B" w14:textId="77777777" w:rsidR="008F7B30" w:rsidRPr="008F7B30" w:rsidRDefault="008F7B30" w:rsidP="008F7B30">
            <w:r w:rsidRPr="008F7B30">
              <w:rPr>
                <w:rFonts w:hint="eastAsia"/>
              </w:rPr>
              <w:t>6.33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A81D" w14:textId="7C680D7C" w:rsidR="008F7B30" w:rsidRPr="008F7B30" w:rsidRDefault="00292FC0" w:rsidP="008F7B30">
            <w:pPr>
              <w:jc w:val="center"/>
            </w:pPr>
            <w:r>
              <w:t>0.56</w:t>
            </w:r>
          </w:p>
        </w:tc>
      </w:tr>
    </w:tbl>
    <w:p w14:paraId="043FD5B6" w14:textId="047DD0AA" w:rsidR="00D13956" w:rsidRPr="0065289B" w:rsidRDefault="00D13956" w:rsidP="00D13956">
      <w:pPr>
        <w:jc w:val="center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1.3.8</w:t>
      </w:r>
      <w:r w:rsidR="008F7B30">
        <w:rPr>
          <w:rFonts w:hint="eastAsia"/>
        </w:rPr>
        <w:t>四</w:t>
      </w:r>
      <w:r>
        <w:rPr>
          <w:rFonts w:hint="eastAsia"/>
        </w:rPr>
        <w:t>层内区达标面积统计表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830"/>
        <w:gridCol w:w="2422"/>
        <w:gridCol w:w="3107"/>
      </w:tblGrid>
      <w:tr w:rsidR="00D13956" w:rsidRPr="00D32CB5" w14:paraId="4AB8F6F9" w14:textId="77777777" w:rsidTr="00A44BCD">
        <w:trPr>
          <w:trHeight w:val="178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6622" w14:textId="77777777" w:rsidR="00D13956" w:rsidRPr="00D32CB5" w:rsidRDefault="00D13956" w:rsidP="00A44BCD">
            <w:pPr>
              <w:jc w:val="center"/>
              <w:rPr>
                <w:b/>
                <w:bCs/>
              </w:rPr>
            </w:pPr>
            <w:r w:rsidRPr="006F5FCC">
              <w:rPr>
                <w:rFonts w:hint="eastAsia"/>
                <w:b/>
                <w:bCs/>
              </w:rPr>
              <w:t>换气次数大于</w:t>
            </w:r>
            <w:r w:rsidRPr="006F5FCC">
              <w:rPr>
                <w:b/>
                <w:bCs/>
              </w:rPr>
              <w:t>2次/h的面积比</w:t>
            </w:r>
          </w:p>
        </w:tc>
      </w:tr>
      <w:tr w:rsidR="00D13956" w:rsidRPr="00D32CB5" w14:paraId="17C9B351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9961" w14:textId="77777777" w:rsidR="00D13956" w:rsidRPr="006F5FCC" w:rsidRDefault="00D13956" w:rsidP="00A44BCD">
            <w:pPr>
              <w:jc w:val="center"/>
            </w:pPr>
            <w:r w:rsidRPr="006F5FCC">
              <w:rPr>
                <w:rFonts w:hint="eastAsia"/>
              </w:rPr>
              <w:t>换气次数大于</w:t>
            </w:r>
            <w:r w:rsidRPr="006F5FCC">
              <w:t>2次/h的面积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FFCC" w14:textId="19D9C8D1" w:rsidR="00D13956" w:rsidRPr="00D32CB5" w:rsidRDefault="00292FC0" w:rsidP="00A44BCD">
            <w:pPr>
              <w:jc w:val="center"/>
            </w:pPr>
            <w:r>
              <w:rPr>
                <w:rFonts w:hint="eastAsia"/>
              </w:rPr>
              <w:t>2</w:t>
            </w:r>
            <w:r>
              <w:t>99.273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FB9E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D13956" w:rsidRPr="00D32CB5" w14:paraId="4FF3D21B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F8E1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总面积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8A08" w14:textId="37A0C5CB" w:rsidR="00D13956" w:rsidRPr="00D32CB5" w:rsidRDefault="008F7B30" w:rsidP="00A44BCD">
            <w:pPr>
              <w:jc w:val="center"/>
            </w:pPr>
            <w:r w:rsidRPr="008F7B30">
              <w:t>305.603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3AE1" w14:textId="77777777" w:rsidR="00D13956" w:rsidRPr="00D32CB5" w:rsidRDefault="00D13956" w:rsidP="00A44BCD">
            <w:pPr>
              <w:jc w:val="center"/>
            </w:pPr>
            <w:r w:rsidRPr="006F5FCC">
              <w:rPr>
                <w:rFonts w:hint="eastAsia"/>
              </w:rPr>
              <w:t>㎡</w:t>
            </w:r>
          </w:p>
        </w:tc>
      </w:tr>
      <w:tr w:rsidR="00D13956" w:rsidRPr="00D32CB5" w14:paraId="1DB7D6C0" w14:textId="77777777" w:rsidTr="00A44BCD">
        <w:trPr>
          <w:trHeight w:val="1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4620" w14:textId="77777777" w:rsidR="00D13956" w:rsidRPr="006F5FCC" w:rsidRDefault="00D13956" w:rsidP="00A44BCD">
            <w:pPr>
              <w:jc w:val="center"/>
            </w:pPr>
            <w:r w:rsidRPr="006F5FCC">
              <w:rPr>
                <w:rFonts w:hint="eastAsia"/>
              </w:rPr>
              <w:t>面积比例</w:t>
            </w:r>
            <w:r w:rsidRPr="006F5FCC">
              <w:t>R</w:t>
            </w:r>
            <w:r w:rsidRPr="006F5FCC">
              <w:rPr>
                <w:vertAlign w:val="subscript"/>
              </w:rPr>
              <w:t>R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1E2D" w14:textId="34EDA3CE" w:rsidR="00D13956" w:rsidRPr="00D32CB5" w:rsidRDefault="00292FC0" w:rsidP="00A44BCD">
            <w:pPr>
              <w:jc w:val="center"/>
            </w:pPr>
            <w:r>
              <w:rPr>
                <w:rFonts w:hint="eastAsia"/>
              </w:rPr>
              <w:t>9</w:t>
            </w:r>
            <w:r>
              <w:t>7.929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9B6A" w14:textId="77777777" w:rsidR="00D13956" w:rsidRPr="00D32CB5" w:rsidRDefault="00D13956" w:rsidP="00A44BCD">
            <w:pPr>
              <w:jc w:val="center"/>
            </w:pPr>
            <w:r>
              <w:rPr>
                <w:rFonts w:hint="eastAsia"/>
              </w:rPr>
              <w:t>%</w:t>
            </w:r>
          </w:p>
        </w:tc>
      </w:tr>
    </w:tbl>
    <w:p w14:paraId="7F3FDD98" w14:textId="77777777" w:rsidR="00D13956" w:rsidRDefault="00D13956" w:rsidP="006F5FCC"/>
    <w:p w14:paraId="0ADCE3B0" w14:textId="77777777" w:rsidR="00931D27" w:rsidRDefault="00931D27" w:rsidP="00931D27">
      <w:pPr>
        <w:pStyle w:val="a7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Pr="00D32CB5">
        <w:rPr>
          <w:b/>
          <w:bCs/>
        </w:rPr>
        <w:t>.</w:t>
      </w:r>
      <w:r>
        <w:rPr>
          <w:b/>
          <w:bCs/>
        </w:rPr>
        <w:t>4</w:t>
      </w:r>
      <w:r>
        <w:rPr>
          <w:rFonts w:hint="eastAsia"/>
          <w:b/>
          <w:bCs/>
        </w:rPr>
        <w:t>结论</w:t>
      </w:r>
    </w:p>
    <w:p w14:paraId="57178E75" w14:textId="72EC6DAF" w:rsidR="00931D27" w:rsidRDefault="00931D27" w:rsidP="00931D27">
      <w:pPr>
        <w:pStyle w:val="a7"/>
        <w:ind w:left="360" w:firstLineChars="0" w:firstLine="0"/>
      </w:pPr>
      <w:r w:rsidRPr="00CF1F07">
        <w:rPr>
          <w:rFonts w:hint="eastAsia"/>
        </w:rPr>
        <w:t>根据《绿色建筑评价标准》</w:t>
      </w:r>
      <w:r w:rsidRPr="00CF1F07">
        <w:t>GB/T 50378-201</w:t>
      </w:r>
      <w:r w:rsidR="008F7B30">
        <w:t>9</w:t>
      </w:r>
      <w:r w:rsidRPr="00CF1F07">
        <w:t>，本项目绿色建筑</w:t>
      </w:r>
      <w:r w:rsidR="006719C7">
        <w:rPr>
          <w:rFonts w:hint="eastAsia"/>
        </w:rPr>
        <w:t>健康舒适</w:t>
      </w:r>
      <w:r w:rsidRPr="00CF1F07">
        <w:t>章节共计得分</w:t>
      </w:r>
      <w:r w:rsidR="006719C7">
        <w:t>7</w:t>
      </w:r>
      <w:r w:rsidRPr="00CF1F07">
        <w:t>分。详细评分情况如下表所示。</w:t>
      </w:r>
    </w:p>
    <w:p w14:paraId="3DC10F32" w14:textId="77777777" w:rsidR="00931D27" w:rsidRPr="00951D6E" w:rsidRDefault="00931D27" w:rsidP="00931D27">
      <w:pPr>
        <w:jc w:val="center"/>
      </w:pPr>
      <w:r>
        <w:rPr>
          <w:rFonts w:ascii="宋体" w:hAnsi="宋体" w:hint="eastAsia"/>
        </w:rPr>
        <w:t>表</w:t>
      </w:r>
      <w:r>
        <w:rPr>
          <w:rFonts w:ascii="宋体" w:hAnsi="宋体"/>
        </w:rPr>
        <w:t>1.3.16</w:t>
      </w:r>
      <w:r>
        <w:rPr>
          <w:rFonts w:hint="eastAsia"/>
        </w:rPr>
        <w:t>详细评分情况统计表</w:t>
      </w:r>
    </w:p>
    <w:tbl>
      <w:tblPr>
        <w:tblW w:w="8265" w:type="dxa"/>
        <w:tblInd w:w="-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0"/>
        <w:gridCol w:w="3653"/>
        <w:gridCol w:w="1996"/>
        <w:gridCol w:w="1156"/>
        <w:gridCol w:w="730"/>
      </w:tblGrid>
      <w:tr w:rsidR="00931D27" w14:paraId="46E3B7F3" w14:textId="77777777" w:rsidTr="00A44BCD">
        <w:trPr>
          <w:trHeight w:val="25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D233" w14:textId="77777777" w:rsidR="00931D27" w:rsidRPr="00CF1F07" w:rsidRDefault="00931D27" w:rsidP="00A44B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评价项目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AA9F" w14:textId="77777777" w:rsidR="00931D27" w:rsidRPr="00CF1F07" w:rsidRDefault="00931D27" w:rsidP="00A44BCD">
            <w:pPr>
              <w:jc w:val="center"/>
              <w:rPr>
                <w:b/>
                <w:bCs/>
              </w:rPr>
            </w:pPr>
            <w:r w:rsidRPr="00CF1F07">
              <w:rPr>
                <w:rFonts w:hint="eastAsia"/>
                <w:b/>
                <w:bCs/>
              </w:rPr>
              <w:t>标准要求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632B" w14:textId="77777777" w:rsidR="00931D27" w:rsidRPr="00CF1F07" w:rsidRDefault="00931D27" w:rsidP="00A44BCD">
            <w:pPr>
              <w:jc w:val="center"/>
              <w:rPr>
                <w:b/>
                <w:bCs/>
              </w:rPr>
            </w:pPr>
            <w:r w:rsidRPr="00CF1F07">
              <w:rPr>
                <w:rFonts w:hint="eastAsia"/>
                <w:b/>
                <w:bCs/>
              </w:rPr>
              <w:t>项目</w:t>
            </w:r>
            <w:r>
              <w:rPr>
                <w:rFonts w:hint="eastAsia"/>
                <w:b/>
                <w:bCs/>
              </w:rPr>
              <w:t>计算结果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0E17" w14:textId="77777777" w:rsidR="00931D27" w:rsidRPr="00CF1F07" w:rsidRDefault="00931D27" w:rsidP="00A44B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达标判定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34F1" w14:textId="77777777" w:rsidR="00931D27" w:rsidRPr="00CF1F07" w:rsidRDefault="00931D27" w:rsidP="00A44BCD">
            <w:pPr>
              <w:jc w:val="center"/>
              <w:rPr>
                <w:b/>
                <w:bCs/>
              </w:rPr>
            </w:pPr>
            <w:r w:rsidRPr="00CF1F07">
              <w:rPr>
                <w:rFonts w:hint="eastAsia"/>
                <w:b/>
                <w:bCs/>
              </w:rPr>
              <w:t>得分</w:t>
            </w:r>
          </w:p>
        </w:tc>
      </w:tr>
      <w:tr w:rsidR="00931D27" w14:paraId="7BF1AC06" w14:textId="77777777" w:rsidTr="00A44BCD">
        <w:trPr>
          <w:trHeight w:val="15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A2C" w14:textId="77777777" w:rsidR="00931D27" w:rsidRPr="00CF1F07" w:rsidRDefault="00931D27" w:rsidP="00A44BCD">
            <w:pPr>
              <w:jc w:val="center"/>
            </w:pPr>
            <w:r w:rsidRPr="00CF1F07">
              <w:t>8.2.6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FC1C" w14:textId="498AC102" w:rsidR="00931D27" w:rsidRPr="00CF1F07" w:rsidRDefault="006719C7" w:rsidP="00A44BCD">
            <w:r w:rsidRPr="006719C7">
              <w:rPr>
                <w:rFonts w:hint="eastAsia"/>
              </w:rPr>
              <w:t>过渡季典型工况下主要功能房间平均自然通风换气次数不小于</w:t>
            </w:r>
            <w:r w:rsidRPr="006719C7">
              <w:t>2次/h的面积比例达到70%，得5分；每再增加10%，再得1分，最高得8分</w:t>
            </w:r>
            <w:r w:rsidR="00931D27" w:rsidRPr="00CF1F07">
              <w:rPr>
                <w:rFonts w:hint="eastAsia"/>
              </w:rPr>
              <w:t>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4A6" w14:textId="54F49A32" w:rsidR="00931D27" w:rsidRPr="00CF1F07" w:rsidRDefault="006719C7" w:rsidP="00A44BCD">
            <w:r w:rsidRPr="006719C7">
              <w:rPr>
                <w:rFonts w:hint="eastAsia"/>
              </w:rPr>
              <w:t>本项目在最不利工况下（秋季过渡季），所选典型评价范围内，换气次数平均达标面积比例为</w:t>
            </w:r>
            <w:r w:rsidRPr="006719C7">
              <w:t>94.43%</w:t>
            </w:r>
            <w:r>
              <w:rPr>
                <w:rFonts w:hint="eastAsia"/>
              </w:rPr>
              <w:t>，得7分</w:t>
            </w:r>
            <w:r w:rsidR="00931D27" w:rsidRPr="00CF1F07">
              <w:rPr>
                <w:rFonts w:hint="eastAsia"/>
              </w:rPr>
              <w:t>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B9CD" w14:textId="77777777" w:rsidR="00931D27" w:rsidRPr="00CF1F07" w:rsidRDefault="00931D27" w:rsidP="00A44BCD">
            <w:pPr>
              <w:jc w:val="center"/>
            </w:pPr>
            <w:r w:rsidRPr="00CF1F07">
              <w:rPr>
                <w:rFonts w:hint="eastAsia"/>
              </w:rPr>
              <w:t>是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1D7" w14:textId="6059FD61" w:rsidR="00931D27" w:rsidRPr="00CF1F07" w:rsidRDefault="006719C7" w:rsidP="00A44BCD">
            <w:pPr>
              <w:jc w:val="center"/>
            </w:pPr>
            <w:r>
              <w:t>7</w:t>
            </w:r>
            <w:r>
              <w:rPr>
                <w:rFonts w:hint="eastAsia"/>
              </w:rPr>
              <w:t>分</w:t>
            </w:r>
          </w:p>
        </w:tc>
      </w:tr>
      <w:tr w:rsidR="00931D27" w14:paraId="59F4C98D" w14:textId="77777777" w:rsidTr="00A44BCD">
        <w:trPr>
          <w:trHeight w:val="238"/>
        </w:trPr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C3F" w14:textId="77777777" w:rsidR="00931D27" w:rsidRPr="00CF1F07" w:rsidRDefault="00931D27" w:rsidP="00A44BCD">
            <w:pPr>
              <w:jc w:val="center"/>
            </w:pPr>
            <w:r w:rsidRPr="00CF1F07">
              <w:rPr>
                <w:rFonts w:hint="eastAsia"/>
              </w:rPr>
              <w:t>总得分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3A05" w14:textId="36BC4DCE" w:rsidR="00931D27" w:rsidRPr="00CF1F07" w:rsidRDefault="006719C7" w:rsidP="00A44BCD">
            <w:pPr>
              <w:jc w:val="center"/>
            </w:pPr>
            <w:r>
              <w:t>7</w:t>
            </w:r>
            <w:r w:rsidR="00931D27" w:rsidRPr="00CF1F07">
              <w:rPr>
                <w:rFonts w:hint="eastAsia"/>
              </w:rPr>
              <w:t>分</w:t>
            </w:r>
          </w:p>
        </w:tc>
      </w:tr>
    </w:tbl>
    <w:p w14:paraId="1EE50A41" w14:textId="77777777" w:rsidR="00931D27" w:rsidRDefault="00931D27" w:rsidP="00931D27"/>
    <w:p w14:paraId="3F4AB23A" w14:textId="77777777" w:rsidR="00A84242" w:rsidRDefault="00A84242"/>
    <w:sectPr w:rsidR="00A8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87F6" w14:textId="77777777" w:rsidR="00E40248" w:rsidRDefault="00E40248" w:rsidP="00931D27">
      <w:r>
        <w:separator/>
      </w:r>
    </w:p>
  </w:endnote>
  <w:endnote w:type="continuationSeparator" w:id="0">
    <w:p w14:paraId="46745299" w14:textId="77777777" w:rsidR="00E40248" w:rsidRDefault="00E40248" w:rsidP="0093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9BE1" w14:textId="77777777" w:rsidR="00E40248" w:rsidRDefault="00E40248" w:rsidP="00931D27">
      <w:r>
        <w:separator/>
      </w:r>
    </w:p>
  </w:footnote>
  <w:footnote w:type="continuationSeparator" w:id="0">
    <w:p w14:paraId="79D25861" w14:textId="77777777" w:rsidR="00E40248" w:rsidRDefault="00E40248" w:rsidP="0093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46B7"/>
    <w:multiLevelType w:val="hybridMultilevel"/>
    <w:tmpl w:val="7932E036"/>
    <w:lvl w:ilvl="0" w:tplc="82F8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12444F"/>
    <w:multiLevelType w:val="hybridMultilevel"/>
    <w:tmpl w:val="DB70DB66"/>
    <w:lvl w:ilvl="0" w:tplc="E5604E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692952"/>
    <w:multiLevelType w:val="hybridMultilevel"/>
    <w:tmpl w:val="B33C93CE"/>
    <w:lvl w:ilvl="0" w:tplc="19E0FF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1590118">
    <w:abstractNumId w:val="0"/>
  </w:num>
  <w:num w:numId="2" w16cid:durableId="1718504001">
    <w:abstractNumId w:val="1"/>
  </w:num>
  <w:num w:numId="3" w16cid:durableId="173107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6"/>
    <w:rsid w:val="00231E0C"/>
    <w:rsid w:val="00292FC0"/>
    <w:rsid w:val="00370268"/>
    <w:rsid w:val="005A4A29"/>
    <w:rsid w:val="006719C7"/>
    <w:rsid w:val="006F5FCC"/>
    <w:rsid w:val="0077505A"/>
    <w:rsid w:val="008449B2"/>
    <w:rsid w:val="008F7B30"/>
    <w:rsid w:val="00931D27"/>
    <w:rsid w:val="00937754"/>
    <w:rsid w:val="00940481"/>
    <w:rsid w:val="00A347D6"/>
    <w:rsid w:val="00A84242"/>
    <w:rsid w:val="00CB0E4E"/>
    <w:rsid w:val="00D13956"/>
    <w:rsid w:val="00D92057"/>
    <w:rsid w:val="00E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6B8DC"/>
  <w15:chartTrackingRefBased/>
  <w15:docId w15:val="{7EFCFD75-DEAC-47BA-AE33-A95B2419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D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931D27"/>
    <w:pPr>
      <w:autoSpaceDE w:val="0"/>
      <w:autoSpaceDN w:val="0"/>
      <w:adjustRightInd w:val="0"/>
      <w:jc w:val="left"/>
      <w:outlineLvl w:val="0"/>
    </w:pPr>
    <w:rPr>
      <w:rFonts w:ascii="Times New Roman" w:hAnsi="Times New Roman" w:cs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D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D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D27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931D27"/>
    <w:rPr>
      <w:rFonts w:ascii="Times New Roman" w:hAnsi="Times New Roman" w:cs="Times New Roman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931D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31D27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31D27"/>
    <w:pPr>
      <w:ind w:firstLineChars="200" w:firstLine="420"/>
    </w:pPr>
  </w:style>
  <w:style w:type="paragraph" w:styleId="a8">
    <w:name w:val="caption"/>
    <w:basedOn w:val="a"/>
    <w:next w:val="a"/>
    <w:unhideWhenUsed/>
    <w:qFormat/>
    <w:rsid w:val="00931D27"/>
    <w:pPr>
      <w:widowControl/>
      <w:spacing w:line="360" w:lineRule="atLeast"/>
      <w:jc w:val="left"/>
    </w:pPr>
    <w:rPr>
      <w:rFonts w:ascii="Cambria" w:eastAsia="黑体" w:hAnsi="Cambria" w:cs="Times New Roman"/>
      <w:kern w:val="0"/>
      <w:sz w:val="20"/>
      <w:szCs w:val="20"/>
      <w:lang w:val="en-GB"/>
    </w:rPr>
  </w:style>
  <w:style w:type="paragraph" w:styleId="a9">
    <w:name w:val="Block Text"/>
    <w:rsid w:val="00931D27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customStyle="1" w:styleId="21">
    <w:name w:val="无间隔2"/>
    <w:basedOn w:val="a"/>
    <w:qFormat/>
    <w:rsid w:val="00931D27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列出段落2"/>
    <w:basedOn w:val="a"/>
    <w:qFormat/>
    <w:rsid w:val="00931D27"/>
    <w:pPr>
      <w:spacing w:line="360" w:lineRule="auto"/>
      <w:ind w:firstLineChars="200" w:firstLine="420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11</cp:revision>
  <dcterms:created xsi:type="dcterms:W3CDTF">2023-03-05T14:58:00Z</dcterms:created>
  <dcterms:modified xsi:type="dcterms:W3CDTF">2023-03-05T15:38:00Z</dcterms:modified>
</cp:coreProperties>
</file>