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F980" w14:textId="59B73B4A" w:rsidR="00CE249B" w:rsidRPr="0027345A" w:rsidRDefault="0027345A" w:rsidP="0027345A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</w:t>
      </w:r>
      <w:r w:rsidR="00C56323" w:rsidRPr="0027345A">
        <w:rPr>
          <w:b/>
          <w:bCs/>
          <w:sz w:val="22"/>
          <w:szCs w:val="24"/>
        </w:rPr>
        <w:t>.</w:t>
      </w:r>
      <w:r>
        <w:rPr>
          <w:rFonts w:hint="eastAsia"/>
          <w:b/>
          <w:bCs/>
          <w:sz w:val="22"/>
          <w:szCs w:val="24"/>
        </w:rPr>
        <w:t>节能</w:t>
      </w:r>
      <w:r w:rsidR="00CE249B" w:rsidRPr="0027345A">
        <w:rPr>
          <w:rFonts w:hint="eastAsia"/>
          <w:b/>
          <w:bCs/>
          <w:sz w:val="22"/>
          <w:szCs w:val="24"/>
        </w:rPr>
        <w:t>计算</w:t>
      </w:r>
    </w:p>
    <w:p w14:paraId="18C2434D" w14:textId="3E84FB42" w:rsidR="00951D6E" w:rsidRPr="00951D6E" w:rsidRDefault="0027345A" w:rsidP="00951D6E">
      <w:pPr>
        <w:pStyle w:val="a3"/>
        <w:ind w:left="360" w:firstLineChars="0" w:firstLine="0"/>
        <w:rPr>
          <w:b/>
          <w:bCs/>
        </w:rPr>
      </w:pPr>
      <w:r>
        <w:rPr>
          <w:b/>
          <w:bCs/>
        </w:rPr>
        <w:t>1</w:t>
      </w:r>
      <w:r w:rsidR="00F12405" w:rsidRPr="00951D6E">
        <w:rPr>
          <w:b/>
          <w:bCs/>
        </w:rPr>
        <w:t>.1</w:t>
      </w:r>
      <w:r w:rsidR="00F12405" w:rsidRPr="00951D6E">
        <w:rPr>
          <w:rFonts w:hint="eastAsia"/>
          <w:b/>
          <w:bCs/>
        </w:rPr>
        <w:t>设计依据</w:t>
      </w:r>
    </w:p>
    <w:p w14:paraId="044D0D87" w14:textId="77777777" w:rsidR="00951D6E" w:rsidRDefault="00951D6E" w:rsidP="00951D6E">
      <w:pPr>
        <w:pStyle w:val="a3"/>
        <w:ind w:left="360" w:firstLineChars="0" w:firstLine="0"/>
      </w:pPr>
      <w:r>
        <w:rPr>
          <w:rFonts w:hint="eastAsia"/>
        </w:rPr>
        <w:t>①</w:t>
      </w:r>
      <w:r>
        <w:t>《绿色建筑评价标准》(GB/T50378-2019)</w:t>
      </w:r>
    </w:p>
    <w:p w14:paraId="42FBF866" w14:textId="77777777" w:rsidR="00951D6E" w:rsidRDefault="00951D6E" w:rsidP="00951D6E">
      <w:pPr>
        <w:pStyle w:val="a3"/>
        <w:ind w:left="360" w:firstLineChars="0" w:firstLine="0"/>
      </w:pPr>
      <w:r>
        <w:rPr>
          <w:rFonts w:hint="eastAsia"/>
        </w:rPr>
        <w:t>②</w:t>
      </w:r>
      <w:r>
        <w:t>《民用建筑绿色性能计算标准》(JGJ/T 449-2018)</w:t>
      </w:r>
    </w:p>
    <w:p w14:paraId="108D7ABC" w14:textId="77777777" w:rsidR="00951D6E" w:rsidRDefault="00951D6E" w:rsidP="00951D6E">
      <w:pPr>
        <w:pStyle w:val="a3"/>
        <w:ind w:left="360" w:firstLineChars="0" w:firstLine="0"/>
      </w:pPr>
      <w:r>
        <w:rPr>
          <w:rFonts w:hint="eastAsia"/>
        </w:rPr>
        <w:t>③</w:t>
      </w:r>
      <w:r>
        <w:t>《建筑能效标识技术标准》(JGJ/T 288-2012)</w:t>
      </w:r>
    </w:p>
    <w:p w14:paraId="2BE0ADB8" w14:textId="77777777" w:rsidR="00951D6E" w:rsidRDefault="00951D6E" w:rsidP="00951D6E">
      <w:pPr>
        <w:pStyle w:val="a3"/>
        <w:ind w:left="360" w:firstLineChars="0" w:firstLine="0"/>
      </w:pPr>
      <w:r>
        <w:rPr>
          <w:rFonts w:hint="eastAsia"/>
        </w:rPr>
        <w:t>④</w:t>
      </w:r>
      <w:r>
        <w:t>《夏热冬冷地区居住建筑节能设计标准》（JGJ 134-2010）</w:t>
      </w:r>
    </w:p>
    <w:p w14:paraId="124DA487" w14:textId="0AE78AA1" w:rsidR="00951D6E" w:rsidRDefault="00951D6E" w:rsidP="00951D6E">
      <w:pPr>
        <w:pStyle w:val="a3"/>
        <w:ind w:left="360" w:firstLineChars="0" w:firstLine="0"/>
      </w:pPr>
      <w:r>
        <w:rPr>
          <w:rFonts w:hint="eastAsia"/>
        </w:rPr>
        <w:t>⑤</w:t>
      </w:r>
      <w:r>
        <w:t>《民用建筑热工设计规范》(GB50176)</w:t>
      </w:r>
    </w:p>
    <w:p w14:paraId="36A8FC0E" w14:textId="750ED1AA" w:rsidR="00951D6E" w:rsidRPr="00951D6E" w:rsidRDefault="00951D6E" w:rsidP="00951D6E"/>
    <w:p w14:paraId="58A5DD75" w14:textId="5871BF69" w:rsidR="00F12405" w:rsidRDefault="0027345A" w:rsidP="00F12405">
      <w:pPr>
        <w:pStyle w:val="a3"/>
        <w:ind w:left="360" w:firstLineChars="0" w:firstLine="0"/>
        <w:rPr>
          <w:b/>
          <w:bCs/>
        </w:rPr>
      </w:pPr>
      <w:r>
        <w:rPr>
          <w:b/>
          <w:bCs/>
        </w:rPr>
        <w:t>1</w:t>
      </w:r>
      <w:r w:rsidR="00F12405" w:rsidRPr="00951D6E">
        <w:rPr>
          <w:b/>
          <w:bCs/>
        </w:rPr>
        <w:t>.2</w:t>
      </w:r>
      <w:r w:rsidR="00951D6E">
        <w:rPr>
          <w:rFonts w:hint="eastAsia"/>
          <w:b/>
          <w:bCs/>
        </w:rPr>
        <w:t>围护结构</w:t>
      </w:r>
    </w:p>
    <w:p w14:paraId="0967C40A" w14:textId="3A2D5AB0" w:rsidR="00951D6E" w:rsidRDefault="00DE2201" w:rsidP="00F12405">
      <w:pPr>
        <w:pStyle w:val="a3"/>
        <w:ind w:left="360" w:firstLineChars="0" w:firstLine="0"/>
      </w:pPr>
      <w:r>
        <w:t>2</w:t>
      </w:r>
      <w:r w:rsidR="00951D6E" w:rsidRPr="00951D6E">
        <w:t>.2.1</w:t>
      </w:r>
      <w:r w:rsidR="00951D6E">
        <w:rPr>
          <w:rFonts w:hint="eastAsia"/>
        </w:rPr>
        <w:t>屋顶构造</w:t>
      </w:r>
    </w:p>
    <w:p w14:paraId="3E56C2A5" w14:textId="3D29DE0E" w:rsidR="00DE2201" w:rsidRPr="00DE2201" w:rsidRDefault="00DE2201" w:rsidP="00DE2201">
      <w:pPr>
        <w:jc w:val="center"/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1.5.1</w:t>
      </w:r>
      <w:r>
        <w:rPr>
          <w:rFonts w:ascii="宋体" w:hAnsi="宋体" w:hint="eastAsia"/>
        </w:rPr>
        <w:t>屋顶构造</w:t>
      </w:r>
      <w:r>
        <w:rPr>
          <w:rFonts w:hint="eastAsia"/>
        </w:rPr>
        <w:t>统计表</w:t>
      </w:r>
    </w:p>
    <w:tbl>
      <w:tblPr>
        <w:tblW w:w="8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60"/>
        <w:gridCol w:w="962"/>
        <w:gridCol w:w="962"/>
        <w:gridCol w:w="759"/>
        <w:gridCol w:w="962"/>
        <w:gridCol w:w="962"/>
      </w:tblGrid>
      <w:tr w:rsidR="00951D6E" w14:paraId="0106A6A9" w14:textId="77777777" w:rsidTr="00951D6E">
        <w:trPr>
          <w:trHeight w:val="1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14:paraId="432F3C6E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材料名称</w:t>
            </w:r>
            <w:r w:rsidRPr="00951D6E">
              <w:rPr>
                <w:b/>
                <w:bCs/>
              </w:rPr>
              <w:br/>
              <w:t>（由上到下）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62E227A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厚度δ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2ED65FB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导热系数λ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6E28D8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蓄热系数S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521DE6F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修正系数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5EF462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热阻R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8D225F4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热惰性指标</w:t>
            </w:r>
          </w:p>
        </w:tc>
      </w:tr>
      <w:tr w:rsidR="00951D6E" w14:paraId="04FCFCE8" w14:textId="77777777" w:rsidTr="00951D6E">
        <w:tc>
          <w:tcPr>
            <w:tcW w:w="3000" w:type="dxa"/>
            <w:vMerge/>
            <w:shd w:val="clear" w:color="auto" w:fill="auto"/>
            <w:vAlign w:val="center"/>
          </w:tcPr>
          <w:p w14:paraId="77344A87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C1C1289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(mm)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BFFC997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W/(</w:t>
            </w:r>
            <w:proofErr w:type="spellStart"/>
            <w:r w:rsidRPr="00951D6E">
              <w:rPr>
                <w:b/>
                <w:bCs/>
              </w:rPr>
              <w:t>m.K</w:t>
            </w:r>
            <w:proofErr w:type="spellEnd"/>
            <w:r w:rsidRPr="00951D6E">
              <w:rPr>
                <w:b/>
                <w:bCs/>
              </w:rPr>
              <w:t>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EE58C0F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W/(㎡.K)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73AEBFF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α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A7C7997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(㎡K)/W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4517B89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D=R*S</w:t>
            </w:r>
          </w:p>
        </w:tc>
      </w:tr>
      <w:tr w:rsidR="00951D6E" w14:paraId="4ACE4784" w14:textId="77777777" w:rsidTr="00951D6E">
        <w:tc>
          <w:tcPr>
            <w:tcW w:w="3000" w:type="dxa"/>
            <w:vAlign w:val="center"/>
          </w:tcPr>
          <w:p w14:paraId="787F045A" w14:textId="77777777" w:rsidR="00951D6E" w:rsidRPr="00951D6E" w:rsidRDefault="00951D6E" w:rsidP="00951D6E">
            <w:pPr>
              <w:jc w:val="center"/>
            </w:pPr>
            <w:r w:rsidRPr="00951D6E">
              <w:t>预制钢筋混凝土板</w:t>
            </w:r>
          </w:p>
        </w:tc>
        <w:tc>
          <w:tcPr>
            <w:tcW w:w="760" w:type="dxa"/>
            <w:vAlign w:val="center"/>
          </w:tcPr>
          <w:p w14:paraId="3BD6FA1D" w14:textId="77777777" w:rsidR="00951D6E" w:rsidRDefault="00951D6E" w:rsidP="00951D6E">
            <w:pPr>
              <w:jc w:val="center"/>
            </w:pPr>
            <w:r>
              <w:t>60</w:t>
            </w:r>
          </w:p>
        </w:tc>
        <w:tc>
          <w:tcPr>
            <w:tcW w:w="962" w:type="dxa"/>
            <w:vAlign w:val="center"/>
          </w:tcPr>
          <w:p w14:paraId="41460978" w14:textId="77777777" w:rsidR="00951D6E" w:rsidRDefault="00951D6E" w:rsidP="00951D6E">
            <w:pPr>
              <w:jc w:val="center"/>
            </w:pPr>
            <w:r>
              <w:t>1.740</w:t>
            </w:r>
          </w:p>
        </w:tc>
        <w:tc>
          <w:tcPr>
            <w:tcW w:w="962" w:type="dxa"/>
            <w:vAlign w:val="center"/>
          </w:tcPr>
          <w:p w14:paraId="36E61FC1" w14:textId="77777777" w:rsidR="00951D6E" w:rsidRDefault="00951D6E" w:rsidP="00951D6E">
            <w:pPr>
              <w:jc w:val="center"/>
            </w:pPr>
            <w:r>
              <w:t>17.060</w:t>
            </w:r>
          </w:p>
        </w:tc>
        <w:tc>
          <w:tcPr>
            <w:tcW w:w="759" w:type="dxa"/>
            <w:vAlign w:val="center"/>
          </w:tcPr>
          <w:p w14:paraId="355CFCD1" w14:textId="77777777" w:rsidR="00951D6E" w:rsidRDefault="00951D6E" w:rsidP="00951D6E">
            <w:pPr>
              <w:jc w:val="center"/>
            </w:pPr>
            <w:r>
              <w:t>1.00</w:t>
            </w:r>
          </w:p>
        </w:tc>
        <w:tc>
          <w:tcPr>
            <w:tcW w:w="962" w:type="dxa"/>
            <w:vAlign w:val="center"/>
          </w:tcPr>
          <w:p w14:paraId="4B5B9F43" w14:textId="77777777" w:rsidR="00951D6E" w:rsidRDefault="00951D6E" w:rsidP="00951D6E">
            <w:pPr>
              <w:jc w:val="center"/>
            </w:pPr>
            <w:r>
              <w:t>0.034</w:t>
            </w:r>
          </w:p>
        </w:tc>
        <w:tc>
          <w:tcPr>
            <w:tcW w:w="961" w:type="dxa"/>
            <w:vAlign w:val="center"/>
          </w:tcPr>
          <w:p w14:paraId="14F9B62B" w14:textId="77777777" w:rsidR="00951D6E" w:rsidRDefault="00951D6E" w:rsidP="00951D6E">
            <w:pPr>
              <w:jc w:val="center"/>
            </w:pPr>
            <w:r>
              <w:t>0.588</w:t>
            </w:r>
          </w:p>
        </w:tc>
      </w:tr>
      <w:tr w:rsidR="00951D6E" w14:paraId="68C06F1B" w14:textId="77777777" w:rsidTr="00951D6E">
        <w:tc>
          <w:tcPr>
            <w:tcW w:w="3000" w:type="dxa"/>
            <w:vAlign w:val="center"/>
          </w:tcPr>
          <w:p w14:paraId="669A801F" w14:textId="77777777" w:rsidR="00951D6E" w:rsidRPr="00951D6E" w:rsidRDefault="00951D6E" w:rsidP="00951D6E">
            <w:pPr>
              <w:jc w:val="center"/>
            </w:pPr>
            <w:r w:rsidRPr="00951D6E">
              <w:t>细石混凝土（双向配筋）</w:t>
            </w:r>
          </w:p>
        </w:tc>
        <w:tc>
          <w:tcPr>
            <w:tcW w:w="760" w:type="dxa"/>
            <w:vAlign w:val="center"/>
          </w:tcPr>
          <w:p w14:paraId="5032180D" w14:textId="77777777" w:rsidR="00951D6E" w:rsidRDefault="00951D6E" w:rsidP="00951D6E">
            <w:pPr>
              <w:jc w:val="center"/>
            </w:pPr>
            <w:r>
              <w:t>40</w:t>
            </w:r>
          </w:p>
        </w:tc>
        <w:tc>
          <w:tcPr>
            <w:tcW w:w="962" w:type="dxa"/>
            <w:vAlign w:val="center"/>
          </w:tcPr>
          <w:p w14:paraId="2CD18F0E" w14:textId="77777777" w:rsidR="00951D6E" w:rsidRDefault="00951D6E" w:rsidP="00951D6E">
            <w:pPr>
              <w:jc w:val="center"/>
            </w:pPr>
            <w:r>
              <w:t>1.740</w:t>
            </w:r>
          </w:p>
        </w:tc>
        <w:tc>
          <w:tcPr>
            <w:tcW w:w="962" w:type="dxa"/>
            <w:vAlign w:val="center"/>
          </w:tcPr>
          <w:p w14:paraId="7E69C7E0" w14:textId="77777777" w:rsidR="00951D6E" w:rsidRDefault="00951D6E" w:rsidP="00951D6E">
            <w:pPr>
              <w:jc w:val="center"/>
            </w:pPr>
            <w:r>
              <w:t>17.060</w:t>
            </w:r>
          </w:p>
        </w:tc>
        <w:tc>
          <w:tcPr>
            <w:tcW w:w="759" w:type="dxa"/>
            <w:vAlign w:val="center"/>
          </w:tcPr>
          <w:p w14:paraId="3B25DAA1" w14:textId="77777777" w:rsidR="00951D6E" w:rsidRDefault="00951D6E" w:rsidP="00951D6E">
            <w:pPr>
              <w:jc w:val="center"/>
            </w:pPr>
            <w:r>
              <w:t>1.00</w:t>
            </w:r>
          </w:p>
        </w:tc>
        <w:tc>
          <w:tcPr>
            <w:tcW w:w="962" w:type="dxa"/>
            <w:vAlign w:val="center"/>
          </w:tcPr>
          <w:p w14:paraId="36412EE0" w14:textId="77777777" w:rsidR="00951D6E" w:rsidRDefault="00951D6E" w:rsidP="00951D6E">
            <w:pPr>
              <w:jc w:val="center"/>
            </w:pPr>
            <w:r>
              <w:t>0.023</w:t>
            </w:r>
          </w:p>
        </w:tc>
        <w:tc>
          <w:tcPr>
            <w:tcW w:w="961" w:type="dxa"/>
            <w:vAlign w:val="center"/>
          </w:tcPr>
          <w:p w14:paraId="7DB01FC9" w14:textId="77777777" w:rsidR="00951D6E" w:rsidRDefault="00951D6E" w:rsidP="00951D6E">
            <w:pPr>
              <w:jc w:val="center"/>
            </w:pPr>
            <w:r>
              <w:t>0.392</w:t>
            </w:r>
          </w:p>
        </w:tc>
      </w:tr>
      <w:tr w:rsidR="00951D6E" w14:paraId="5833B46C" w14:textId="77777777" w:rsidTr="00951D6E">
        <w:tc>
          <w:tcPr>
            <w:tcW w:w="3000" w:type="dxa"/>
            <w:vAlign w:val="center"/>
          </w:tcPr>
          <w:p w14:paraId="39736036" w14:textId="77777777" w:rsidR="00951D6E" w:rsidRPr="00951D6E" w:rsidRDefault="00951D6E" w:rsidP="00951D6E">
            <w:pPr>
              <w:jc w:val="center"/>
            </w:pPr>
            <w:r w:rsidRPr="00951D6E">
              <w:t>挤塑聚苯板</w:t>
            </w:r>
          </w:p>
        </w:tc>
        <w:tc>
          <w:tcPr>
            <w:tcW w:w="760" w:type="dxa"/>
            <w:vAlign w:val="center"/>
          </w:tcPr>
          <w:p w14:paraId="1A3EC5B2" w14:textId="77777777" w:rsidR="00951D6E" w:rsidRDefault="00951D6E" w:rsidP="00951D6E">
            <w:pPr>
              <w:jc w:val="center"/>
            </w:pPr>
            <w:r>
              <w:t>30</w:t>
            </w:r>
          </w:p>
        </w:tc>
        <w:tc>
          <w:tcPr>
            <w:tcW w:w="962" w:type="dxa"/>
            <w:vAlign w:val="center"/>
          </w:tcPr>
          <w:p w14:paraId="7532FB7A" w14:textId="77777777" w:rsidR="00951D6E" w:rsidRDefault="00951D6E" w:rsidP="00951D6E">
            <w:pPr>
              <w:jc w:val="center"/>
            </w:pPr>
            <w:r>
              <w:t>0.030</w:t>
            </w:r>
          </w:p>
        </w:tc>
        <w:tc>
          <w:tcPr>
            <w:tcW w:w="962" w:type="dxa"/>
            <w:vAlign w:val="center"/>
          </w:tcPr>
          <w:p w14:paraId="3FE671E7" w14:textId="77777777" w:rsidR="00951D6E" w:rsidRDefault="00951D6E" w:rsidP="00951D6E">
            <w:pPr>
              <w:jc w:val="center"/>
            </w:pPr>
            <w:r>
              <w:t>0.317</w:t>
            </w:r>
          </w:p>
        </w:tc>
        <w:tc>
          <w:tcPr>
            <w:tcW w:w="759" w:type="dxa"/>
            <w:vAlign w:val="center"/>
          </w:tcPr>
          <w:p w14:paraId="06AC8B0E" w14:textId="77777777" w:rsidR="00951D6E" w:rsidRDefault="00951D6E" w:rsidP="00951D6E">
            <w:pPr>
              <w:jc w:val="center"/>
            </w:pPr>
            <w:r>
              <w:t>1.10</w:t>
            </w:r>
          </w:p>
        </w:tc>
        <w:tc>
          <w:tcPr>
            <w:tcW w:w="962" w:type="dxa"/>
            <w:vAlign w:val="center"/>
          </w:tcPr>
          <w:p w14:paraId="245F4D49" w14:textId="77777777" w:rsidR="00951D6E" w:rsidRDefault="00951D6E" w:rsidP="00951D6E">
            <w:pPr>
              <w:jc w:val="center"/>
            </w:pPr>
            <w:r>
              <w:t>0.909</w:t>
            </w:r>
          </w:p>
        </w:tc>
        <w:tc>
          <w:tcPr>
            <w:tcW w:w="961" w:type="dxa"/>
            <w:vAlign w:val="center"/>
          </w:tcPr>
          <w:p w14:paraId="7724C202" w14:textId="77777777" w:rsidR="00951D6E" w:rsidRDefault="00951D6E" w:rsidP="00951D6E">
            <w:pPr>
              <w:jc w:val="center"/>
            </w:pPr>
            <w:r>
              <w:t>0.317</w:t>
            </w:r>
          </w:p>
        </w:tc>
      </w:tr>
      <w:tr w:rsidR="00951D6E" w14:paraId="197D1F9D" w14:textId="77777777" w:rsidTr="00951D6E">
        <w:tc>
          <w:tcPr>
            <w:tcW w:w="3000" w:type="dxa"/>
            <w:vAlign w:val="center"/>
          </w:tcPr>
          <w:p w14:paraId="529D6A13" w14:textId="77777777" w:rsidR="00951D6E" w:rsidRPr="00951D6E" w:rsidRDefault="00951D6E" w:rsidP="00951D6E">
            <w:pPr>
              <w:jc w:val="center"/>
            </w:pPr>
            <w:r w:rsidRPr="00951D6E">
              <w:t>水泥砂浆</w:t>
            </w:r>
          </w:p>
        </w:tc>
        <w:tc>
          <w:tcPr>
            <w:tcW w:w="760" w:type="dxa"/>
            <w:vAlign w:val="center"/>
          </w:tcPr>
          <w:p w14:paraId="7BFB48BE" w14:textId="77777777" w:rsidR="00951D6E" w:rsidRDefault="00951D6E" w:rsidP="00951D6E">
            <w:pPr>
              <w:jc w:val="center"/>
            </w:pPr>
            <w:r>
              <w:t>20</w:t>
            </w:r>
          </w:p>
        </w:tc>
        <w:tc>
          <w:tcPr>
            <w:tcW w:w="962" w:type="dxa"/>
            <w:vAlign w:val="center"/>
          </w:tcPr>
          <w:p w14:paraId="7222AC2A" w14:textId="77777777" w:rsidR="00951D6E" w:rsidRDefault="00951D6E" w:rsidP="00951D6E">
            <w:pPr>
              <w:jc w:val="center"/>
            </w:pPr>
            <w:r>
              <w:t>0.930</w:t>
            </w:r>
          </w:p>
        </w:tc>
        <w:tc>
          <w:tcPr>
            <w:tcW w:w="962" w:type="dxa"/>
            <w:vAlign w:val="center"/>
          </w:tcPr>
          <w:p w14:paraId="3733ACF0" w14:textId="77777777" w:rsidR="00951D6E" w:rsidRDefault="00951D6E" w:rsidP="00951D6E">
            <w:pPr>
              <w:jc w:val="center"/>
            </w:pPr>
            <w:r>
              <w:t>11.306</w:t>
            </w:r>
          </w:p>
        </w:tc>
        <w:tc>
          <w:tcPr>
            <w:tcW w:w="759" w:type="dxa"/>
            <w:vAlign w:val="center"/>
          </w:tcPr>
          <w:p w14:paraId="547E3965" w14:textId="77777777" w:rsidR="00951D6E" w:rsidRDefault="00951D6E" w:rsidP="00951D6E">
            <w:pPr>
              <w:jc w:val="center"/>
            </w:pPr>
            <w:r>
              <w:t>1.00</w:t>
            </w:r>
          </w:p>
        </w:tc>
        <w:tc>
          <w:tcPr>
            <w:tcW w:w="962" w:type="dxa"/>
            <w:vAlign w:val="center"/>
          </w:tcPr>
          <w:p w14:paraId="096CB91A" w14:textId="77777777" w:rsidR="00951D6E" w:rsidRDefault="00951D6E" w:rsidP="00951D6E">
            <w:pPr>
              <w:jc w:val="center"/>
            </w:pPr>
            <w:r>
              <w:t>0.022</w:t>
            </w:r>
          </w:p>
        </w:tc>
        <w:tc>
          <w:tcPr>
            <w:tcW w:w="961" w:type="dxa"/>
            <w:vAlign w:val="center"/>
          </w:tcPr>
          <w:p w14:paraId="2B05D305" w14:textId="77777777" w:rsidR="00951D6E" w:rsidRDefault="00951D6E" w:rsidP="00951D6E">
            <w:pPr>
              <w:jc w:val="center"/>
            </w:pPr>
            <w:r>
              <w:t>0.243</w:t>
            </w:r>
          </w:p>
        </w:tc>
      </w:tr>
      <w:tr w:rsidR="00951D6E" w14:paraId="7EBE513C" w14:textId="77777777" w:rsidTr="00951D6E">
        <w:tc>
          <w:tcPr>
            <w:tcW w:w="3000" w:type="dxa"/>
            <w:vAlign w:val="center"/>
          </w:tcPr>
          <w:p w14:paraId="703297BC" w14:textId="77777777" w:rsidR="00951D6E" w:rsidRPr="00951D6E" w:rsidRDefault="00951D6E" w:rsidP="00951D6E">
            <w:pPr>
              <w:jc w:val="center"/>
            </w:pPr>
            <w:r w:rsidRPr="00951D6E">
              <w:t>现浇混凝土屋面板</w:t>
            </w:r>
          </w:p>
        </w:tc>
        <w:tc>
          <w:tcPr>
            <w:tcW w:w="760" w:type="dxa"/>
            <w:vAlign w:val="center"/>
          </w:tcPr>
          <w:p w14:paraId="5FF3EEFF" w14:textId="77777777" w:rsidR="00951D6E" w:rsidRDefault="00951D6E" w:rsidP="00951D6E">
            <w:pPr>
              <w:jc w:val="center"/>
            </w:pPr>
            <w:r>
              <w:t>120</w:t>
            </w:r>
          </w:p>
        </w:tc>
        <w:tc>
          <w:tcPr>
            <w:tcW w:w="962" w:type="dxa"/>
            <w:vAlign w:val="center"/>
          </w:tcPr>
          <w:p w14:paraId="2C249577" w14:textId="77777777" w:rsidR="00951D6E" w:rsidRDefault="00951D6E" w:rsidP="00951D6E">
            <w:pPr>
              <w:jc w:val="center"/>
            </w:pPr>
            <w:r>
              <w:t>1.740</w:t>
            </w:r>
          </w:p>
        </w:tc>
        <w:tc>
          <w:tcPr>
            <w:tcW w:w="962" w:type="dxa"/>
            <w:vAlign w:val="center"/>
          </w:tcPr>
          <w:p w14:paraId="1286AE21" w14:textId="77777777" w:rsidR="00951D6E" w:rsidRDefault="00951D6E" w:rsidP="00951D6E">
            <w:pPr>
              <w:jc w:val="center"/>
            </w:pPr>
            <w:r>
              <w:t>17.060</w:t>
            </w:r>
          </w:p>
        </w:tc>
        <w:tc>
          <w:tcPr>
            <w:tcW w:w="759" w:type="dxa"/>
            <w:vAlign w:val="center"/>
          </w:tcPr>
          <w:p w14:paraId="53D2EECB" w14:textId="77777777" w:rsidR="00951D6E" w:rsidRDefault="00951D6E" w:rsidP="00951D6E">
            <w:pPr>
              <w:jc w:val="center"/>
            </w:pPr>
            <w:r>
              <w:t>1.00</w:t>
            </w:r>
          </w:p>
        </w:tc>
        <w:tc>
          <w:tcPr>
            <w:tcW w:w="962" w:type="dxa"/>
            <w:vAlign w:val="center"/>
          </w:tcPr>
          <w:p w14:paraId="5E1FD489" w14:textId="77777777" w:rsidR="00951D6E" w:rsidRDefault="00951D6E" w:rsidP="00951D6E">
            <w:pPr>
              <w:jc w:val="center"/>
            </w:pPr>
            <w:r>
              <w:t>0.069</w:t>
            </w:r>
          </w:p>
        </w:tc>
        <w:tc>
          <w:tcPr>
            <w:tcW w:w="961" w:type="dxa"/>
            <w:vAlign w:val="center"/>
          </w:tcPr>
          <w:p w14:paraId="0629701A" w14:textId="77777777" w:rsidR="00951D6E" w:rsidRDefault="00951D6E" w:rsidP="00951D6E">
            <w:pPr>
              <w:jc w:val="center"/>
            </w:pPr>
            <w:r>
              <w:t>1.177</w:t>
            </w:r>
          </w:p>
        </w:tc>
      </w:tr>
      <w:tr w:rsidR="00951D6E" w14:paraId="2AA62490" w14:textId="77777777" w:rsidTr="00951D6E">
        <w:tc>
          <w:tcPr>
            <w:tcW w:w="3000" w:type="dxa"/>
            <w:vAlign w:val="center"/>
          </w:tcPr>
          <w:p w14:paraId="663F690D" w14:textId="77777777" w:rsidR="00951D6E" w:rsidRPr="00951D6E" w:rsidRDefault="00951D6E" w:rsidP="00951D6E">
            <w:pPr>
              <w:jc w:val="center"/>
            </w:pPr>
            <w:r w:rsidRPr="00951D6E">
              <w:t>各层之和∑</w:t>
            </w:r>
          </w:p>
        </w:tc>
        <w:tc>
          <w:tcPr>
            <w:tcW w:w="760" w:type="dxa"/>
            <w:vAlign w:val="center"/>
          </w:tcPr>
          <w:p w14:paraId="29ADF41C" w14:textId="77777777" w:rsidR="00951D6E" w:rsidRDefault="00951D6E" w:rsidP="00951D6E">
            <w:pPr>
              <w:jc w:val="center"/>
            </w:pPr>
            <w:r>
              <w:t>270</w:t>
            </w:r>
          </w:p>
        </w:tc>
        <w:tc>
          <w:tcPr>
            <w:tcW w:w="962" w:type="dxa"/>
            <w:vAlign w:val="center"/>
          </w:tcPr>
          <w:p w14:paraId="117AAE97" w14:textId="77777777" w:rsidR="00951D6E" w:rsidRDefault="00951D6E" w:rsidP="00951D6E">
            <w:pPr>
              <w:jc w:val="center"/>
            </w:pPr>
            <w:r>
              <w:t>－</w:t>
            </w:r>
          </w:p>
        </w:tc>
        <w:tc>
          <w:tcPr>
            <w:tcW w:w="962" w:type="dxa"/>
            <w:vAlign w:val="center"/>
          </w:tcPr>
          <w:p w14:paraId="2A889738" w14:textId="77777777" w:rsidR="00951D6E" w:rsidRDefault="00951D6E" w:rsidP="00951D6E">
            <w:pPr>
              <w:jc w:val="center"/>
            </w:pPr>
            <w:r>
              <w:t>－</w:t>
            </w:r>
          </w:p>
        </w:tc>
        <w:tc>
          <w:tcPr>
            <w:tcW w:w="759" w:type="dxa"/>
            <w:vAlign w:val="center"/>
          </w:tcPr>
          <w:p w14:paraId="551E1A4E" w14:textId="77777777" w:rsidR="00951D6E" w:rsidRDefault="00951D6E" w:rsidP="00951D6E">
            <w:pPr>
              <w:jc w:val="center"/>
            </w:pPr>
            <w:r>
              <w:t>－</w:t>
            </w:r>
          </w:p>
        </w:tc>
        <w:tc>
          <w:tcPr>
            <w:tcW w:w="962" w:type="dxa"/>
            <w:vAlign w:val="center"/>
          </w:tcPr>
          <w:p w14:paraId="7EE40FCD" w14:textId="77777777" w:rsidR="00951D6E" w:rsidRDefault="00951D6E" w:rsidP="00951D6E">
            <w:pPr>
              <w:jc w:val="center"/>
            </w:pPr>
            <w:r>
              <w:t>1.057</w:t>
            </w:r>
          </w:p>
        </w:tc>
        <w:tc>
          <w:tcPr>
            <w:tcW w:w="961" w:type="dxa"/>
            <w:vAlign w:val="center"/>
          </w:tcPr>
          <w:p w14:paraId="0E3F3A24" w14:textId="77777777" w:rsidR="00951D6E" w:rsidRDefault="00951D6E" w:rsidP="00951D6E">
            <w:pPr>
              <w:jc w:val="center"/>
            </w:pPr>
            <w:r>
              <w:t>2.717</w:t>
            </w:r>
          </w:p>
        </w:tc>
      </w:tr>
      <w:tr w:rsidR="00951D6E" w14:paraId="2FDBF027" w14:textId="77777777" w:rsidTr="00951D6E">
        <w:tc>
          <w:tcPr>
            <w:tcW w:w="3000" w:type="dxa"/>
            <w:shd w:val="clear" w:color="auto" w:fill="auto"/>
            <w:vAlign w:val="center"/>
          </w:tcPr>
          <w:p w14:paraId="42D5659B" w14:textId="77777777" w:rsidR="00951D6E" w:rsidRPr="00951D6E" w:rsidRDefault="00951D6E" w:rsidP="00951D6E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外表面太阳辐射吸收系数</w:t>
            </w:r>
          </w:p>
        </w:tc>
        <w:tc>
          <w:tcPr>
            <w:tcW w:w="5367" w:type="dxa"/>
            <w:gridSpan w:val="6"/>
          </w:tcPr>
          <w:p w14:paraId="0FA7B51E" w14:textId="77777777" w:rsidR="00951D6E" w:rsidRDefault="00951D6E" w:rsidP="00951D6E">
            <w:pPr>
              <w:jc w:val="center"/>
            </w:pPr>
            <w:r>
              <w:t>0.75[默认]</w:t>
            </w:r>
          </w:p>
        </w:tc>
      </w:tr>
      <w:tr w:rsidR="00951D6E" w14:paraId="25EA83C2" w14:textId="77777777" w:rsidTr="00951D6E">
        <w:tc>
          <w:tcPr>
            <w:tcW w:w="3000" w:type="dxa"/>
            <w:shd w:val="clear" w:color="auto" w:fill="auto"/>
            <w:vAlign w:val="center"/>
          </w:tcPr>
          <w:p w14:paraId="2398E11C" w14:textId="77777777" w:rsidR="00951D6E" w:rsidRPr="00951D6E" w:rsidRDefault="00951D6E" w:rsidP="00951D6E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传热系数K=1/(0.15+∑R)</w:t>
            </w:r>
          </w:p>
        </w:tc>
        <w:tc>
          <w:tcPr>
            <w:tcW w:w="5367" w:type="dxa"/>
            <w:gridSpan w:val="6"/>
          </w:tcPr>
          <w:p w14:paraId="3B00B9F3" w14:textId="77777777" w:rsidR="00951D6E" w:rsidRDefault="00951D6E" w:rsidP="00951D6E">
            <w:pPr>
              <w:jc w:val="center"/>
            </w:pPr>
            <w:r>
              <w:t>0.83</w:t>
            </w:r>
          </w:p>
        </w:tc>
      </w:tr>
      <w:tr w:rsidR="00951D6E" w14:paraId="526F85FA" w14:textId="77777777" w:rsidTr="00951D6E">
        <w:tc>
          <w:tcPr>
            <w:tcW w:w="3000" w:type="dxa"/>
            <w:shd w:val="clear" w:color="auto" w:fill="auto"/>
            <w:vAlign w:val="center"/>
          </w:tcPr>
          <w:p w14:paraId="30CD7335" w14:textId="77777777" w:rsidR="00951D6E" w:rsidRPr="00951D6E" w:rsidRDefault="00951D6E" w:rsidP="00951D6E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数据来源</w:t>
            </w:r>
          </w:p>
        </w:tc>
        <w:tc>
          <w:tcPr>
            <w:tcW w:w="5367" w:type="dxa"/>
            <w:gridSpan w:val="6"/>
          </w:tcPr>
          <w:p w14:paraId="54C987E7" w14:textId="77777777" w:rsidR="00951D6E" w:rsidRDefault="00951D6E" w:rsidP="00951D6E">
            <w:pPr>
              <w:jc w:val="center"/>
            </w:pPr>
            <w:r>
              <w:t>浙江居住DB33-1015-2003第44页</w:t>
            </w:r>
          </w:p>
        </w:tc>
      </w:tr>
    </w:tbl>
    <w:p w14:paraId="3BB96718" w14:textId="216611CE" w:rsidR="00951D6E" w:rsidRDefault="0027345A" w:rsidP="00F12405">
      <w:pPr>
        <w:pStyle w:val="a3"/>
        <w:ind w:left="360" w:firstLineChars="0" w:firstLine="0"/>
      </w:pPr>
      <w:r>
        <w:t>1</w:t>
      </w:r>
      <w:r w:rsidR="00951D6E">
        <w:t>.2.2</w:t>
      </w:r>
      <w:r w:rsidR="00951D6E">
        <w:rPr>
          <w:rFonts w:hint="eastAsia"/>
        </w:rPr>
        <w:t>外墙构造</w:t>
      </w:r>
    </w:p>
    <w:p w14:paraId="30413076" w14:textId="600A0292" w:rsidR="00DE2201" w:rsidRDefault="00DE2201" w:rsidP="00DE2201">
      <w:pPr>
        <w:jc w:val="center"/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1.5.2</w:t>
      </w:r>
      <w:r>
        <w:rPr>
          <w:rFonts w:ascii="宋体" w:hAnsi="宋体" w:hint="eastAsia"/>
        </w:rPr>
        <w:t>外墙构造</w:t>
      </w:r>
      <w:r>
        <w:rPr>
          <w:rFonts w:hint="eastAsia"/>
        </w:rPr>
        <w:t>统计表</w:t>
      </w:r>
    </w:p>
    <w:tbl>
      <w:tblPr>
        <w:tblW w:w="83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758"/>
        <w:gridCol w:w="960"/>
        <w:gridCol w:w="960"/>
        <w:gridCol w:w="757"/>
        <w:gridCol w:w="960"/>
        <w:gridCol w:w="950"/>
      </w:tblGrid>
      <w:tr w:rsidR="00951D6E" w14:paraId="613DFD95" w14:textId="77777777" w:rsidTr="00951D6E">
        <w:trPr>
          <w:trHeight w:val="533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14:paraId="5D3A1151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材料名称</w:t>
            </w:r>
            <w:r w:rsidRPr="00951D6E">
              <w:rPr>
                <w:b/>
                <w:bCs/>
              </w:rPr>
              <w:br/>
              <w:t>（由外到内）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7B7344F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厚度δ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5E730B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导热系数λ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705D9D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蓄热系数S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5C42A1A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修正系数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8FE7A8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热阻R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8B70B6C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热惰性指标</w:t>
            </w:r>
          </w:p>
        </w:tc>
      </w:tr>
      <w:tr w:rsidR="00951D6E" w14:paraId="38F784E2" w14:textId="77777777" w:rsidTr="00951D6E">
        <w:trPr>
          <w:trHeight w:val="290"/>
        </w:trPr>
        <w:tc>
          <w:tcPr>
            <w:tcW w:w="2989" w:type="dxa"/>
            <w:vMerge/>
            <w:shd w:val="clear" w:color="auto" w:fill="auto"/>
            <w:vAlign w:val="center"/>
          </w:tcPr>
          <w:p w14:paraId="223624AF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22A021A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(mm)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9F5F95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W/(</w:t>
            </w:r>
            <w:proofErr w:type="spellStart"/>
            <w:r w:rsidRPr="00951D6E">
              <w:rPr>
                <w:b/>
                <w:bCs/>
              </w:rPr>
              <w:t>m.K</w:t>
            </w:r>
            <w:proofErr w:type="spellEnd"/>
            <w:r w:rsidRPr="00951D6E">
              <w:rPr>
                <w:b/>
                <w:bCs/>
              </w:rPr>
              <w:t>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22C38D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W/(㎡.K)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9B4CBC5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FA0C5A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(㎡K)/W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EB88C9E" w14:textId="77777777" w:rsidR="00951D6E" w:rsidRPr="00951D6E" w:rsidRDefault="00951D6E" w:rsidP="00DB5144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D=R*S</w:t>
            </w:r>
          </w:p>
        </w:tc>
      </w:tr>
      <w:tr w:rsidR="00951D6E" w14:paraId="1B7FB104" w14:textId="77777777" w:rsidTr="00951D6E">
        <w:trPr>
          <w:trHeight w:val="549"/>
        </w:trPr>
        <w:tc>
          <w:tcPr>
            <w:tcW w:w="2989" w:type="dxa"/>
            <w:vAlign w:val="center"/>
          </w:tcPr>
          <w:p w14:paraId="0AB192C5" w14:textId="77777777" w:rsidR="00951D6E" w:rsidRDefault="00951D6E" w:rsidP="00951D6E">
            <w:pPr>
              <w:jc w:val="center"/>
            </w:pPr>
            <w:r>
              <w:t>蒸压砂加气混凝土砌块蒸压粉煤灰加气混凝土砌块 B07</w:t>
            </w:r>
          </w:p>
        </w:tc>
        <w:tc>
          <w:tcPr>
            <w:tcW w:w="758" w:type="dxa"/>
            <w:vAlign w:val="center"/>
          </w:tcPr>
          <w:p w14:paraId="595839AD" w14:textId="77777777" w:rsidR="00951D6E" w:rsidRDefault="00951D6E" w:rsidP="00951D6E">
            <w:pPr>
              <w:jc w:val="center"/>
            </w:pPr>
            <w:r>
              <w:t>20</w:t>
            </w:r>
          </w:p>
        </w:tc>
        <w:tc>
          <w:tcPr>
            <w:tcW w:w="960" w:type="dxa"/>
            <w:vAlign w:val="center"/>
          </w:tcPr>
          <w:p w14:paraId="28A97ED6" w14:textId="77777777" w:rsidR="00951D6E" w:rsidRDefault="00951D6E" w:rsidP="00DB5144">
            <w:r>
              <w:t>0.180</w:t>
            </w:r>
          </w:p>
        </w:tc>
        <w:tc>
          <w:tcPr>
            <w:tcW w:w="960" w:type="dxa"/>
            <w:vAlign w:val="center"/>
          </w:tcPr>
          <w:p w14:paraId="09739B2E" w14:textId="77777777" w:rsidR="00951D6E" w:rsidRDefault="00951D6E" w:rsidP="00DB5144">
            <w:r>
              <w:t>3.598</w:t>
            </w:r>
          </w:p>
        </w:tc>
        <w:tc>
          <w:tcPr>
            <w:tcW w:w="757" w:type="dxa"/>
            <w:vAlign w:val="center"/>
          </w:tcPr>
          <w:p w14:paraId="3314F978" w14:textId="77777777" w:rsidR="00951D6E" w:rsidRDefault="00951D6E" w:rsidP="00DB5144">
            <w:r>
              <w:t>1.00</w:t>
            </w:r>
          </w:p>
        </w:tc>
        <w:tc>
          <w:tcPr>
            <w:tcW w:w="960" w:type="dxa"/>
            <w:vAlign w:val="center"/>
          </w:tcPr>
          <w:p w14:paraId="46B34E8E" w14:textId="77777777" w:rsidR="00951D6E" w:rsidRDefault="00951D6E" w:rsidP="00DB5144">
            <w:r>
              <w:t>0.111</w:t>
            </w:r>
          </w:p>
        </w:tc>
        <w:tc>
          <w:tcPr>
            <w:tcW w:w="950" w:type="dxa"/>
            <w:vAlign w:val="center"/>
          </w:tcPr>
          <w:p w14:paraId="67D96EE2" w14:textId="77777777" w:rsidR="00951D6E" w:rsidRDefault="00951D6E" w:rsidP="00DB5144">
            <w:r>
              <w:t>0.400</w:t>
            </w:r>
          </w:p>
        </w:tc>
      </w:tr>
      <w:tr w:rsidR="00951D6E" w14:paraId="02C44EB5" w14:textId="77777777" w:rsidTr="00951D6E">
        <w:trPr>
          <w:trHeight w:val="274"/>
        </w:trPr>
        <w:tc>
          <w:tcPr>
            <w:tcW w:w="2989" w:type="dxa"/>
            <w:vAlign w:val="center"/>
          </w:tcPr>
          <w:p w14:paraId="0CB6A2EC" w14:textId="77777777" w:rsidR="00951D6E" w:rsidRDefault="00951D6E" w:rsidP="00951D6E">
            <w:pPr>
              <w:jc w:val="center"/>
            </w:pPr>
            <w:r>
              <w:t>硅藻土类烧结保温砖（900级）</w:t>
            </w:r>
          </w:p>
        </w:tc>
        <w:tc>
          <w:tcPr>
            <w:tcW w:w="758" w:type="dxa"/>
            <w:vAlign w:val="center"/>
          </w:tcPr>
          <w:p w14:paraId="5595019D" w14:textId="77777777" w:rsidR="00951D6E" w:rsidRDefault="00951D6E" w:rsidP="00951D6E">
            <w:pPr>
              <w:jc w:val="center"/>
            </w:pPr>
            <w:r>
              <w:t>240</w:t>
            </w:r>
          </w:p>
        </w:tc>
        <w:tc>
          <w:tcPr>
            <w:tcW w:w="960" w:type="dxa"/>
            <w:vAlign w:val="center"/>
          </w:tcPr>
          <w:p w14:paraId="506BC19F" w14:textId="77777777" w:rsidR="00951D6E" w:rsidRDefault="00951D6E" w:rsidP="00DB5144">
            <w:r>
              <w:t>0.250</w:t>
            </w:r>
          </w:p>
        </w:tc>
        <w:tc>
          <w:tcPr>
            <w:tcW w:w="960" w:type="dxa"/>
            <w:vAlign w:val="center"/>
          </w:tcPr>
          <w:p w14:paraId="50EFC594" w14:textId="77777777" w:rsidR="00951D6E" w:rsidRDefault="00951D6E" w:rsidP="00DB5144">
            <w:r>
              <w:t>4.170</w:t>
            </w:r>
          </w:p>
        </w:tc>
        <w:tc>
          <w:tcPr>
            <w:tcW w:w="757" w:type="dxa"/>
            <w:vAlign w:val="center"/>
          </w:tcPr>
          <w:p w14:paraId="197BB049" w14:textId="77777777" w:rsidR="00951D6E" w:rsidRDefault="00951D6E" w:rsidP="00DB5144">
            <w:r>
              <w:t>1.00</w:t>
            </w:r>
          </w:p>
        </w:tc>
        <w:tc>
          <w:tcPr>
            <w:tcW w:w="960" w:type="dxa"/>
            <w:vAlign w:val="center"/>
          </w:tcPr>
          <w:p w14:paraId="39269B1D" w14:textId="77777777" w:rsidR="00951D6E" w:rsidRDefault="00951D6E" w:rsidP="00DB5144">
            <w:r>
              <w:t>0.960</w:t>
            </w:r>
          </w:p>
        </w:tc>
        <w:tc>
          <w:tcPr>
            <w:tcW w:w="950" w:type="dxa"/>
            <w:vAlign w:val="center"/>
          </w:tcPr>
          <w:p w14:paraId="19198306" w14:textId="77777777" w:rsidR="00951D6E" w:rsidRDefault="00951D6E" w:rsidP="00DB5144">
            <w:r>
              <w:t>4.003</w:t>
            </w:r>
          </w:p>
        </w:tc>
      </w:tr>
      <w:tr w:rsidR="00951D6E" w14:paraId="73094F49" w14:textId="77777777" w:rsidTr="00951D6E">
        <w:trPr>
          <w:trHeight w:val="274"/>
        </w:trPr>
        <w:tc>
          <w:tcPr>
            <w:tcW w:w="2989" w:type="dxa"/>
            <w:vAlign w:val="center"/>
          </w:tcPr>
          <w:p w14:paraId="400C1AD8" w14:textId="77777777" w:rsidR="00951D6E" w:rsidRDefault="00951D6E" w:rsidP="00951D6E">
            <w:pPr>
              <w:jc w:val="center"/>
            </w:pPr>
            <w:r>
              <w:t>水泥砂浆</w:t>
            </w:r>
          </w:p>
        </w:tc>
        <w:tc>
          <w:tcPr>
            <w:tcW w:w="758" w:type="dxa"/>
            <w:vAlign w:val="center"/>
          </w:tcPr>
          <w:p w14:paraId="2B6EA6F1" w14:textId="77777777" w:rsidR="00951D6E" w:rsidRDefault="00951D6E" w:rsidP="00951D6E">
            <w:pPr>
              <w:jc w:val="center"/>
            </w:pPr>
            <w:r>
              <w:t>20</w:t>
            </w:r>
          </w:p>
        </w:tc>
        <w:tc>
          <w:tcPr>
            <w:tcW w:w="960" w:type="dxa"/>
            <w:vAlign w:val="center"/>
          </w:tcPr>
          <w:p w14:paraId="4F072731" w14:textId="77777777" w:rsidR="00951D6E" w:rsidRDefault="00951D6E" w:rsidP="00DB5144">
            <w:r>
              <w:t>0.930</w:t>
            </w:r>
          </w:p>
        </w:tc>
        <w:tc>
          <w:tcPr>
            <w:tcW w:w="960" w:type="dxa"/>
            <w:vAlign w:val="center"/>
          </w:tcPr>
          <w:p w14:paraId="6077731E" w14:textId="77777777" w:rsidR="00951D6E" w:rsidRDefault="00951D6E" w:rsidP="00DB5144">
            <w:r>
              <w:t>11.306</w:t>
            </w:r>
          </w:p>
        </w:tc>
        <w:tc>
          <w:tcPr>
            <w:tcW w:w="757" w:type="dxa"/>
            <w:vAlign w:val="center"/>
          </w:tcPr>
          <w:p w14:paraId="61882A73" w14:textId="77777777" w:rsidR="00951D6E" w:rsidRDefault="00951D6E" w:rsidP="00DB5144">
            <w:r>
              <w:t>1.00</w:t>
            </w:r>
          </w:p>
        </w:tc>
        <w:tc>
          <w:tcPr>
            <w:tcW w:w="960" w:type="dxa"/>
            <w:vAlign w:val="center"/>
          </w:tcPr>
          <w:p w14:paraId="3FD174D7" w14:textId="77777777" w:rsidR="00951D6E" w:rsidRDefault="00951D6E" w:rsidP="00DB5144">
            <w:r>
              <w:t>0.022</w:t>
            </w:r>
          </w:p>
        </w:tc>
        <w:tc>
          <w:tcPr>
            <w:tcW w:w="950" w:type="dxa"/>
            <w:vAlign w:val="center"/>
          </w:tcPr>
          <w:p w14:paraId="617C27A2" w14:textId="77777777" w:rsidR="00951D6E" w:rsidRDefault="00951D6E" w:rsidP="00DB5144">
            <w:r>
              <w:t>0.243</w:t>
            </w:r>
          </w:p>
        </w:tc>
      </w:tr>
      <w:tr w:rsidR="00951D6E" w14:paraId="65DE4D7E" w14:textId="77777777" w:rsidTr="00951D6E">
        <w:trPr>
          <w:trHeight w:val="274"/>
        </w:trPr>
        <w:tc>
          <w:tcPr>
            <w:tcW w:w="2989" w:type="dxa"/>
            <w:vAlign w:val="center"/>
          </w:tcPr>
          <w:p w14:paraId="473390C4" w14:textId="77777777" w:rsidR="00951D6E" w:rsidRDefault="00951D6E" w:rsidP="00951D6E">
            <w:pPr>
              <w:jc w:val="center"/>
            </w:pPr>
            <w:r>
              <w:t>轻集料混凝土空心砖</w:t>
            </w:r>
          </w:p>
        </w:tc>
        <w:tc>
          <w:tcPr>
            <w:tcW w:w="758" w:type="dxa"/>
            <w:vAlign w:val="center"/>
          </w:tcPr>
          <w:p w14:paraId="204582C0" w14:textId="77777777" w:rsidR="00951D6E" w:rsidRDefault="00951D6E" w:rsidP="00951D6E">
            <w:pPr>
              <w:jc w:val="center"/>
            </w:pPr>
            <w:r>
              <w:t>30</w:t>
            </w:r>
          </w:p>
        </w:tc>
        <w:tc>
          <w:tcPr>
            <w:tcW w:w="960" w:type="dxa"/>
            <w:vAlign w:val="center"/>
          </w:tcPr>
          <w:p w14:paraId="25B5C789" w14:textId="77777777" w:rsidR="00951D6E" w:rsidRDefault="00951D6E" w:rsidP="00DB5144">
            <w:r>
              <w:t>0.750</w:t>
            </w:r>
          </w:p>
        </w:tc>
        <w:tc>
          <w:tcPr>
            <w:tcW w:w="960" w:type="dxa"/>
            <w:vAlign w:val="center"/>
          </w:tcPr>
          <w:p w14:paraId="49B486B2" w14:textId="77777777" w:rsidR="00951D6E" w:rsidRDefault="00951D6E" w:rsidP="00DB5144">
            <w:r>
              <w:t>6.010</w:t>
            </w:r>
          </w:p>
        </w:tc>
        <w:tc>
          <w:tcPr>
            <w:tcW w:w="757" w:type="dxa"/>
            <w:vAlign w:val="center"/>
          </w:tcPr>
          <w:p w14:paraId="2DA02FC9" w14:textId="77777777" w:rsidR="00951D6E" w:rsidRDefault="00951D6E" w:rsidP="00DB5144">
            <w:r>
              <w:t>1.10</w:t>
            </w:r>
          </w:p>
        </w:tc>
        <w:tc>
          <w:tcPr>
            <w:tcW w:w="960" w:type="dxa"/>
            <w:vAlign w:val="center"/>
          </w:tcPr>
          <w:p w14:paraId="7555F2AE" w14:textId="77777777" w:rsidR="00951D6E" w:rsidRDefault="00951D6E" w:rsidP="00DB5144">
            <w:r>
              <w:t>0.036</w:t>
            </w:r>
          </w:p>
        </w:tc>
        <w:tc>
          <w:tcPr>
            <w:tcW w:w="950" w:type="dxa"/>
            <w:vAlign w:val="center"/>
          </w:tcPr>
          <w:p w14:paraId="7D4BF40B" w14:textId="77777777" w:rsidR="00951D6E" w:rsidRDefault="00951D6E" w:rsidP="00DB5144">
            <w:r>
              <w:t>0.240</w:t>
            </w:r>
          </w:p>
        </w:tc>
      </w:tr>
      <w:tr w:rsidR="00951D6E" w14:paraId="0134A288" w14:textId="77777777" w:rsidTr="00951D6E">
        <w:trPr>
          <w:trHeight w:val="274"/>
        </w:trPr>
        <w:tc>
          <w:tcPr>
            <w:tcW w:w="2989" w:type="dxa"/>
            <w:vAlign w:val="center"/>
          </w:tcPr>
          <w:p w14:paraId="1C4FD296" w14:textId="77777777" w:rsidR="00951D6E" w:rsidRDefault="00951D6E" w:rsidP="00951D6E">
            <w:pPr>
              <w:jc w:val="center"/>
            </w:pPr>
            <w:r>
              <w:t>泡沫混凝土砌块 B06</w:t>
            </w:r>
          </w:p>
        </w:tc>
        <w:tc>
          <w:tcPr>
            <w:tcW w:w="758" w:type="dxa"/>
            <w:vAlign w:val="center"/>
          </w:tcPr>
          <w:p w14:paraId="3D4E88FA" w14:textId="77777777" w:rsidR="00951D6E" w:rsidRDefault="00951D6E" w:rsidP="00951D6E">
            <w:pPr>
              <w:jc w:val="center"/>
            </w:pPr>
            <w:r>
              <w:t>3</w:t>
            </w:r>
          </w:p>
        </w:tc>
        <w:tc>
          <w:tcPr>
            <w:tcW w:w="960" w:type="dxa"/>
            <w:vAlign w:val="center"/>
          </w:tcPr>
          <w:p w14:paraId="08E9B96A" w14:textId="77777777" w:rsidR="00951D6E" w:rsidRDefault="00951D6E" w:rsidP="00DB5144">
            <w:r>
              <w:t>0.160</w:t>
            </w:r>
          </w:p>
        </w:tc>
        <w:tc>
          <w:tcPr>
            <w:tcW w:w="960" w:type="dxa"/>
            <w:vAlign w:val="center"/>
          </w:tcPr>
          <w:p w14:paraId="097ABBC7" w14:textId="77777777" w:rsidR="00951D6E" w:rsidRDefault="00951D6E" w:rsidP="00DB5144">
            <w:r>
              <w:t>2.830</w:t>
            </w:r>
          </w:p>
        </w:tc>
        <w:tc>
          <w:tcPr>
            <w:tcW w:w="757" w:type="dxa"/>
            <w:vAlign w:val="center"/>
          </w:tcPr>
          <w:p w14:paraId="44827179" w14:textId="77777777" w:rsidR="00951D6E" w:rsidRDefault="00951D6E" w:rsidP="00DB5144">
            <w:r>
              <w:t>1.00</w:t>
            </w:r>
          </w:p>
        </w:tc>
        <w:tc>
          <w:tcPr>
            <w:tcW w:w="960" w:type="dxa"/>
            <w:vAlign w:val="center"/>
          </w:tcPr>
          <w:p w14:paraId="5B4800ED" w14:textId="77777777" w:rsidR="00951D6E" w:rsidRDefault="00951D6E" w:rsidP="00DB5144">
            <w:r>
              <w:t>0.019</w:t>
            </w:r>
          </w:p>
        </w:tc>
        <w:tc>
          <w:tcPr>
            <w:tcW w:w="950" w:type="dxa"/>
            <w:vAlign w:val="center"/>
          </w:tcPr>
          <w:p w14:paraId="7458795C" w14:textId="77777777" w:rsidR="00951D6E" w:rsidRDefault="00951D6E" w:rsidP="00DB5144">
            <w:r>
              <w:t>0.053</w:t>
            </w:r>
          </w:p>
        </w:tc>
      </w:tr>
      <w:tr w:rsidR="00951D6E" w14:paraId="6BB7058C" w14:textId="77777777" w:rsidTr="00951D6E">
        <w:trPr>
          <w:trHeight w:val="274"/>
        </w:trPr>
        <w:tc>
          <w:tcPr>
            <w:tcW w:w="2989" w:type="dxa"/>
            <w:vAlign w:val="center"/>
          </w:tcPr>
          <w:p w14:paraId="5B4BE24B" w14:textId="77777777" w:rsidR="00951D6E" w:rsidRDefault="00951D6E" w:rsidP="00951D6E">
            <w:pPr>
              <w:jc w:val="center"/>
            </w:pPr>
            <w:r>
              <w:t>各层之和∑</w:t>
            </w:r>
          </w:p>
        </w:tc>
        <w:tc>
          <w:tcPr>
            <w:tcW w:w="758" w:type="dxa"/>
            <w:vAlign w:val="center"/>
          </w:tcPr>
          <w:p w14:paraId="09353B81" w14:textId="77777777" w:rsidR="00951D6E" w:rsidRDefault="00951D6E" w:rsidP="00951D6E">
            <w:pPr>
              <w:jc w:val="center"/>
            </w:pPr>
            <w:r>
              <w:t>313</w:t>
            </w:r>
          </w:p>
        </w:tc>
        <w:tc>
          <w:tcPr>
            <w:tcW w:w="960" w:type="dxa"/>
            <w:vAlign w:val="center"/>
          </w:tcPr>
          <w:p w14:paraId="5A388427" w14:textId="77777777" w:rsidR="00951D6E" w:rsidRDefault="00951D6E" w:rsidP="00DB5144">
            <w:r>
              <w:t>－</w:t>
            </w:r>
          </w:p>
        </w:tc>
        <w:tc>
          <w:tcPr>
            <w:tcW w:w="960" w:type="dxa"/>
            <w:vAlign w:val="center"/>
          </w:tcPr>
          <w:p w14:paraId="4532A02A" w14:textId="77777777" w:rsidR="00951D6E" w:rsidRDefault="00951D6E" w:rsidP="00DB5144">
            <w:r>
              <w:t>－</w:t>
            </w:r>
          </w:p>
        </w:tc>
        <w:tc>
          <w:tcPr>
            <w:tcW w:w="757" w:type="dxa"/>
            <w:vAlign w:val="center"/>
          </w:tcPr>
          <w:p w14:paraId="4237367C" w14:textId="77777777" w:rsidR="00951D6E" w:rsidRDefault="00951D6E" w:rsidP="00DB5144">
            <w:r>
              <w:t>－</w:t>
            </w:r>
          </w:p>
        </w:tc>
        <w:tc>
          <w:tcPr>
            <w:tcW w:w="960" w:type="dxa"/>
            <w:vAlign w:val="center"/>
          </w:tcPr>
          <w:p w14:paraId="5B321AF9" w14:textId="77777777" w:rsidR="00951D6E" w:rsidRDefault="00951D6E" w:rsidP="00DB5144">
            <w:r>
              <w:t>1.148</w:t>
            </w:r>
          </w:p>
        </w:tc>
        <w:tc>
          <w:tcPr>
            <w:tcW w:w="950" w:type="dxa"/>
            <w:vAlign w:val="center"/>
          </w:tcPr>
          <w:p w14:paraId="2C4199D3" w14:textId="77777777" w:rsidR="00951D6E" w:rsidRDefault="00951D6E" w:rsidP="00DB5144">
            <w:r>
              <w:t>4.940</w:t>
            </w:r>
          </w:p>
        </w:tc>
      </w:tr>
      <w:tr w:rsidR="00951D6E" w14:paraId="1C8BB992" w14:textId="77777777" w:rsidTr="00951D6E">
        <w:trPr>
          <w:trHeight w:val="274"/>
        </w:trPr>
        <w:tc>
          <w:tcPr>
            <w:tcW w:w="2989" w:type="dxa"/>
            <w:shd w:val="clear" w:color="auto" w:fill="auto"/>
            <w:vAlign w:val="center"/>
          </w:tcPr>
          <w:p w14:paraId="675CBA27" w14:textId="77777777" w:rsidR="00951D6E" w:rsidRPr="00951D6E" w:rsidRDefault="00951D6E" w:rsidP="00951D6E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外表面太阳辐射吸收系数</w:t>
            </w:r>
          </w:p>
        </w:tc>
        <w:tc>
          <w:tcPr>
            <w:tcW w:w="5345" w:type="dxa"/>
            <w:gridSpan w:val="6"/>
          </w:tcPr>
          <w:p w14:paraId="6B5E5264" w14:textId="77777777" w:rsidR="00951D6E" w:rsidRDefault="00951D6E" w:rsidP="00951D6E">
            <w:pPr>
              <w:jc w:val="center"/>
            </w:pPr>
            <w:r>
              <w:t>0.75[默认]</w:t>
            </w:r>
          </w:p>
        </w:tc>
      </w:tr>
      <w:tr w:rsidR="00951D6E" w14:paraId="3C14FCF6" w14:textId="77777777" w:rsidTr="00951D6E">
        <w:trPr>
          <w:trHeight w:val="274"/>
        </w:trPr>
        <w:tc>
          <w:tcPr>
            <w:tcW w:w="2989" w:type="dxa"/>
            <w:shd w:val="clear" w:color="auto" w:fill="auto"/>
            <w:vAlign w:val="center"/>
          </w:tcPr>
          <w:p w14:paraId="375AD79A" w14:textId="77777777" w:rsidR="00951D6E" w:rsidRPr="00951D6E" w:rsidRDefault="00951D6E" w:rsidP="00951D6E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传热系数K=1/(0.15+∑R)</w:t>
            </w:r>
          </w:p>
        </w:tc>
        <w:tc>
          <w:tcPr>
            <w:tcW w:w="5345" w:type="dxa"/>
            <w:gridSpan w:val="6"/>
          </w:tcPr>
          <w:p w14:paraId="330E0650" w14:textId="77777777" w:rsidR="00951D6E" w:rsidRDefault="00951D6E" w:rsidP="00951D6E">
            <w:pPr>
              <w:jc w:val="center"/>
            </w:pPr>
            <w:r>
              <w:t>0.77</w:t>
            </w:r>
          </w:p>
        </w:tc>
      </w:tr>
      <w:tr w:rsidR="00951D6E" w14:paraId="6F36969E" w14:textId="77777777" w:rsidTr="00951D6E">
        <w:trPr>
          <w:trHeight w:val="274"/>
        </w:trPr>
        <w:tc>
          <w:tcPr>
            <w:tcW w:w="2989" w:type="dxa"/>
            <w:shd w:val="clear" w:color="auto" w:fill="auto"/>
            <w:vAlign w:val="center"/>
          </w:tcPr>
          <w:p w14:paraId="0C39314D" w14:textId="77777777" w:rsidR="00951D6E" w:rsidRPr="00951D6E" w:rsidRDefault="00951D6E" w:rsidP="00951D6E">
            <w:pPr>
              <w:jc w:val="center"/>
              <w:rPr>
                <w:b/>
                <w:bCs/>
              </w:rPr>
            </w:pPr>
            <w:r w:rsidRPr="00951D6E">
              <w:rPr>
                <w:b/>
                <w:bCs/>
              </w:rPr>
              <w:t>数据来源</w:t>
            </w:r>
          </w:p>
        </w:tc>
        <w:tc>
          <w:tcPr>
            <w:tcW w:w="5345" w:type="dxa"/>
            <w:gridSpan w:val="6"/>
          </w:tcPr>
          <w:p w14:paraId="092518D7" w14:textId="77777777" w:rsidR="00951D6E" w:rsidRDefault="00951D6E" w:rsidP="00951D6E">
            <w:pPr>
              <w:jc w:val="center"/>
            </w:pPr>
            <w:r>
              <w:t>浙江居住DB33-1015-2003第20页</w:t>
            </w:r>
          </w:p>
        </w:tc>
      </w:tr>
    </w:tbl>
    <w:p w14:paraId="178E860F" w14:textId="35856382" w:rsidR="00951D6E" w:rsidRDefault="0027345A" w:rsidP="00951D6E">
      <w:pPr>
        <w:pStyle w:val="a3"/>
        <w:ind w:left="360" w:firstLineChars="0" w:firstLine="0"/>
      </w:pPr>
      <w:r>
        <w:t>1</w:t>
      </w:r>
      <w:r w:rsidR="00951D6E">
        <w:t>.2.3</w:t>
      </w:r>
      <w:r w:rsidR="00951D6E">
        <w:rPr>
          <w:rFonts w:hint="eastAsia"/>
        </w:rPr>
        <w:t>外窗热工</w:t>
      </w:r>
    </w:p>
    <w:p w14:paraId="3FABE793" w14:textId="203AEE78" w:rsidR="00951D6E" w:rsidRDefault="0027345A" w:rsidP="00951D6E">
      <w:pPr>
        <w:pStyle w:val="a3"/>
        <w:ind w:left="360" w:firstLineChars="0" w:firstLine="0"/>
      </w:pPr>
      <w:r>
        <w:t>1</w:t>
      </w:r>
      <w:r w:rsidR="00951D6E">
        <w:t>.2.3.1</w:t>
      </w:r>
      <w:r w:rsidR="00951D6E">
        <w:rPr>
          <w:rFonts w:hint="eastAsia"/>
        </w:rPr>
        <w:t>外窗构造</w:t>
      </w:r>
    </w:p>
    <w:p w14:paraId="6941BBF3" w14:textId="00DD3871" w:rsidR="00DE2201" w:rsidRDefault="00DE2201" w:rsidP="00DE2201">
      <w:pPr>
        <w:jc w:val="center"/>
      </w:pPr>
      <w:r>
        <w:rPr>
          <w:rFonts w:ascii="宋体" w:hAnsi="宋体" w:hint="eastAsia"/>
        </w:rPr>
        <w:lastRenderedPageBreak/>
        <w:t>表</w:t>
      </w:r>
      <w:r>
        <w:rPr>
          <w:rFonts w:ascii="宋体" w:hAnsi="宋体"/>
        </w:rPr>
        <w:t>1.5.3</w:t>
      </w:r>
      <w:r>
        <w:rPr>
          <w:rFonts w:ascii="宋体" w:hAnsi="宋体" w:hint="eastAsia"/>
        </w:rPr>
        <w:t>外窗构造</w:t>
      </w:r>
      <w:r>
        <w:rPr>
          <w:rFonts w:hint="eastAsia"/>
        </w:rPr>
        <w:t>统计表</w:t>
      </w:r>
    </w:p>
    <w:tbl>
      <w:tblPr>
        <w:tblW w:w="8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668"/>
        <w:gridCol w:w="737"/>
        <w:gridCol w:w="743"/>
        <w:gridCol w:w="853"/>
        <w:gridCol w:w="853"/>
        <w:gridCol w:w="2669"/>
      </w:tblGrid>
      <w:tr w:rsidR="00951D6E" w14:paraId="70194EEE" w14:textId="77777777" w:rsidTr="00951D6E">
        <w:trPr>
          <w:trHeight w:val="487"/>
        </w:trPr>
        <w:tc>
          <w:tcPr>
            <w:tcW w:w="809" w:type="dxa"/>
            <w:shd w:val="clear" w:color="auto" w:fill="auto"/>
            <w:vAlign w:val="center"/>
          </w:tcPr>
          <w:p w14:paraId="00A524F8" w14:textId="77777777" w:rsidR="00951D6E" w:rsidRPr="00951D6E" w:rsidRDefault="00951D6E" w:rsidP="00951D6E">
            <w:pPr>
              <w:rPr>
                <w:b/>
                <w:bCs/>
              </w:rPr>
            </w:pPr>
            <w:r w:rsidRPr="00951D6E">
              <w:rPr>
                <w:b/>
                <w:bCs/>
              </w:rPr>
              <w:t>序号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A87F876" w14:textId="77777777" w:rsidR="00951D6E" w:rsidRPr="00951D6E" w:rsidRDefault="00951D6E" w:rsidP="00951D6E">
            <w:pPr>
              <w:rPr>
                <w:b/>
                <w:bCs/>
              </w:rPr>
            </w:pPr>
            <w:r w:rsidRPr="00951D6E">
              <w:rPr>
                <w:b/>
                <w:bCs/>
              </w:rPr>
              <w:t>构造名称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53B3D1" w14:textId="77777777" w:rsidR="00951D6E" w:rsidRPr="00951D6E" w:rsidRDefault="00951D6E" w:rsidP="00951D6E">
            <w:pPr>
              <w:rPr>
                <w:b/>
                <w:bCs/>
              </w:rPr>
            </w:pPr>
            <w:r w:rsidRPr="00951D6E">
              <w:rPr>
                <w:b/>
                <w:bCs/>
              </w:rPr>
              <w:t>构造编号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F261BE8" w14:textId="77777777" w:rsidR="00951D6E" w:rsidRPr="00951D6E" w:rsidRDefault="00951D6E" w:rsidP="00951D6E">
            <w:pPr>
              <w:rPr>
                <w:b/>
                <w:bCs/>
              </w:rPr>
            </w:pPr>
            <w:r w:rsidRPr="00951D6E">
              <w:rPr>
                <w:b/>
                <w:bCs/>
              </w:rPr>
              <w:t>传热系数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409A251" w14:textId="77777777" w:rsidR="00951D6E" w:rsidRPr="00951D6E" w:rsidRDefault="00951D6E" w:rsidP="00951D6E">
            <w:pPr>
              <w:rPr>
                <w:b/>
                <w:bCs/>
              </w:rPr>
            </w:pPr>
            <w:r w:rsidRPr="00951D6E">
              <w:rPr>
                <w:b/>
                <w:bCs/>
              </w:rPr>
              <w:t>自遮阳系数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A4F430" w14:textId="77777777" w:rsidR="00951D6E" w:rsidRPr="00951D6E" w:rsidRDefault="00951D6E" w:rsidP="00951D6E">
            <w:pPr>
              <w:rPr>
                <w:b/>
                <w:bCs/>
              </w:rPr>
            </w:pPr>
            <w:r w:rsidRPr="00951D6E">
              <w:rPr>
                <w:b/>
                <w:bCs/>
              </w:rPr>
              <w:t>可见光透射比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338AB88" w14:textId="77777777" w:rsidR="00951D6E" w:rsidRPr="00951D6E" w:rsidRDefault="00951D6E" w:rsidP="00951D6E">
            <w:pPr>
              <w:rPr>
                <w:b/>
                <w:bCs/>
              </w:rPr>
            </w:pPr>
            <w:r w:rsidRPr="00951D6E">
              <w:rPr>
                <w:b/>
                <w:bCs/>
              </w:rPr>
              <w:t>备注</w:t>
            </w:r>
          </w:p>
        </w:tc>
      </w:tr>
      <w:tr w:rsidR="00951D6E" w14:paraId="6F51E2BA" w14:textId="77777777" w:rsidTr="00951D6E">
        <w:trPr>
          <w:trHeight w:val="1004"/>
        </w:trPr>
        <w:tc>
          <w:tcPr>
            <w:tcW w:w="809" w:type="dxa"/>
            <w:vAlign w:val="center"/>
          </w:tcPr>
          <w:p w14:paraId="15F5E817" w14:textId="77777777" w:rsidR="00951D6E" w:rsidRDefault="00951D6E" w:rsidP="00DB5144">
            <w:r>
              <w:t>1</w:t>
            </w:r>
          </w:p>
        </w:tc>
        <w:tc>
          <w:tcPr>
            <w:tcW w:w="1668" w:type="dxa"/>
            <w:vAlign w:val="center"/>
          </w:tcPr>
          <w:p w14:paraId="15D575ED" w14:textId="77777777" w:rsidR="00951D6E" w:rsidRDefault="00951D6E" w:rsidP="00DB5144">
            <w:r>
              <w:t>断桥铝窗框(</w:t>
            </w:r>
            <w:proofErr w:type="spellStart"/>
            <w:r>
              <w:t>Kf</w:t>
            </w:r>
            <w:proofErr w:type="spellEnd"/>
            <w:r>
              <w:t>=4.0,框面积20%）(</w:t>
            </w:r>
            <w:proofErr w:type="spellStart"/>
            <w:r>
              <w:t>Low_E</w:t>
            </w:r>
            <w:proofErr w:type="spellEnd"/>
            <w:r>
              <w:t>中空5mm+6A+5mm)</w:t>
            </w:r>
          </w:p>
        </w:tc>
        <w:tc>
          <w:tcPr>
            <w:tcW w:w="737" w:type="dxa"/>
            <w:vAlign w:val="center"/>
          </w:tcPr>
          <w:p w14:paraId="3919C816" w14:textId="77777777" w:rsidR="00951D6E" w:rsidRDefault="00951D6E" w:rsidP="00DB5144">
            <w:r>
              <w:t>18</w:t>
            </w:r>
          </w:p>
        </w:tc>
        <w:tc>
          <w:tcPr>
            <w:tcW w:w="743" w:type="dxa"/>
            <w:vAlign w:val="center"/>
          </w:tcPr>
          <w:p w14:paraId="2D1DB64E" w14:textId="77777777" w:rsidR="00951D6E" w:rsidRDefault="00951D6E" w:rsidP="00DB5144">
            <w:r>
              <w:t>2.80</w:t>
            </w:r>
          </w:p>
        </w:tc>
        <w:tc>
          <w:tcPr>
            <w:tcW w:w="853" w:type="dxa"/>
            <w:vAlign w:val="center"/>
          </w:tcPr>
          <w:p w14:paraId="67E79EA8" w14:textId="77777777" w:rsidR="00951D6E" w:rsidRDefault="00951D6E" w:rsidP="00DB5144">
            <w:r>
              <w:t>0.48</w:t>
            </w:r>
          </w:p>
        </w:tc>
        <w:tc>
          <w:tcPr>
            <w:tcW w:w="853" w:type="dxa"/>
            <w:vAlign w:val="center"/>
          </w:tcPr>
          <w:p w14:paraId="3BBE8872" w14:textId="77777777" w:rsidR="00951D6E" w:rsidRDefault="00951D6E" w:rsidP="00DB5144">
            <w:r>
              <w:t>0.800</w:t>
            </w:r>
          </w:p>
        </w:tc>
        <w:tc>
          <w:tcPr>
            <w:tcW w:w="2669" w:type="dxa"/>
            <w:vAlign w:val="center"/>
          </w:tcPr>
          <w:p w14:paraId="17854918" w14:textId="77777777" w:rsidR="00951D6E" w:rsidRDefault="00951D6E" w:rsidP="00DB5144">
            <w:r>
              <w:t>资料来源:DB33/1015-2015 附录G</w:t>
            </w:r>
          </w:p>
        </w:tc>
      </w:tr>
    </w:tbl>
    <w:p w14:paraId="0A56E0AA" w14:textId="683D91C6" w:rsidR="00951D6E" w:rsidRDefault="0027345A" w:rsidP="00951D6E">
      <w:pPr>
        <w:ind w:firstLineChars="200" w:firstLine="420"/>
      </w:pPr>
      <w:r>
        <w:t>1</w:t>
      </w:r>
      <w:r w:rsidR="00951D6E">
        <w:t>.2.3.2</w:t>
      </w:r>
      <w:r w:rsidR="00951D6E">
        <w:rPr>
          <w:rFonts w:hint="eastAsia"/>
        </w:rPr>
        <w:t>外遮阳类型</w:t>
      </w:r>
    </w:p>
    <w:p w14:paraId="24139D8B" w14:textId="0732EAFB" w:rsidR="00DE2201" w:rsidRDefault="00DE2201" w:rsidP="00DE2201">
      <w:pPr>
        <w:jc w:val="center"/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1.5.4</w:t>
      </w:r>
      <w:r>
        <w:rPr>
          <w:rFonts w:ascii="宋体" w:hAnsi="宋体" w:hint="eastAsia"/>
        </w:rPr>
        <w:t>外遮阳类型统计</w:t>
      </w:r>
      <w:r>
        <w:rPr>
          <w:rFonts w:hint="eastAsia"/>
        </w:rPr>
        <w:t>表</w:t>
      </w:r>
    </w:p>
    <w:tbl>
      <w:tblPr>
        <w:tblW w:w="8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509"/>
        <w:gridCol w:w="955"/>
        <w:gridCol w:w="955"/>
        <w:gridCol w:w="955"/>
        <w:gridCol w:w="3014"/>
      </w:tblGrid>
      <w:tr w:rsidR="00DE2201" w14:paraId="511CD2D4" w14:textId="77777777" w:rsidTr="00DE2201">
        <w:trPr>
          <w:trHeight w:val="405"/>
        </w:trPr>
        <w:tc>
          <w:tcPr>
            <w:tcW w:w="905" w:type="dxa"/>
            <w:shd w:val="clear" w:color="auto" w:fill="auto"/>
            <w:vAlign w:val="center"/>
          </w:tcPr>
          <w:p w14:paraId="743CDE4E" w14:textId="77777777" w:rsidR="00DE2201" w:rsidRPr="00DE2201" w:rsidRDefault="00DE2201" w:rsidP="00DB5144">
            <w:pPr>
              <w:jc w:val="center"/>
              <w:rPr>
                <w:b/>
                <w:bCs/>
              </w:rPr>
            </w:pPr>
            <w:r w:rsidRPr="00DE2201">
              <w:rPr>
                <w:b/>
                <w:bCs/>
              </w:rPr>
              <w:t>序号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E2958B6" w14:textId="77777777" w:rsidR="00DE2201" w:rsidRPr="00DE2201" w:rsidRDefault="00DE2201" w:rsidP="00DB5144">
            <w:pPr>
              <w:jc w:val="center"/>
              <w:rPr>
                <w:b/>
                <w:bCs/>
              </w:rPr>
            </w:pPr>
            <w:r w:rsidRPr="00DE2201">
              <w:rPr>
                <w:b/>
                <w:bCs/>
              </w:rPr>
              <w:t>编号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33D1A0D" w14:textId="77777777" w:rsidR="00DE2201" w:rsidRPr="00DE2201" w:rsidRDefault="00DE2201" w:rsidP="00DB5144">
            <w:pPr>
              <w:jc w:val="center"/>
              <w:rPr>
                <w:b/>
                <w:bCs/>
              </w:rPr>
            </w:pPr>
            <w:r w:rsidRPr="00DE2201">
              <w:rPr>
                <w:b/>
                <w:bCs/>
              </w:rPr>
              <w:t>夏季遮阳系数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A1D600F" w14:textId="77777777" w:rsidR="00DE2201" w:rsidRPr="00DE2201" w:rsidRDefault="00DE2201" w:rsidP="00DB5144">
            <w:pPr>
              <w:jc w:val="center"/>
              <w:rPr>
                <w:b/>
                <w:bCs/>
              </w:rPr>
            </w:pPr>
            <w:r w:rsidRPr="00DE2201">
              <w:rPr>
                <w:b/>
                <w:bCs/>
              </w:rPr>
              <w:t>冬季遮阳系数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3FAD254" w14:textId="77777777" w:rsidR="00DE2201" w:rsidRPr="00DE2201" w:rsidRDefault="00DE2201" w:rsidP="00DB5144">
            <w:pPr>
              <w:jc w:val="center"/>
              <w:rPr>
                <w:b/>
                <w:bCs/>
              </w:rPr>
            </w:pPr>
            <w:r w:rsidRPr="00DE2201">
              <w:rPr>
                <w:b/>
                <w:bCs/>
              </w:rPr>
              <w:t>平均遮阳系数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6863A0CD" w14:textId="77777777" w:rsidR="00DE2201" w:rsidRPr="00DE2201" w:rsidRDefault="00DE2201" w:rsidP="00DB5144">
            <w:pPr>
              <w:jc w:val="center"/>
              <w:rPr>
                <w:b/>
                <w:bCs/>
              </w:rPr>
            </w:pPr>
            <w:r w:rsidRPr="00DE2201">
              <w:rPr>
                <w:b/>
                <w:bCs/>
              </w:rPr>
              <w:t>备注</w:t>
            </w:r>
          </w:p>
        </w:tc>
      </w:tr>
      <w:tr w:rsidR="00DE2201" w14:paraId="14E4A699" w14:textId="77777777" w:rsidTr="00DE2201">
        <w:trPr>
          <w:trHeight w:val="209"/>
        </w:trPr>
        <w:tc>
          <w:tcPr>
            <w:tcW w:w="905" w:type="dxa"/>
            <w:vAlign w:val="center"/>
          </w:tcPr>
          <w:p w14:paraId="59D1009B" w14:textId="77777777" w:rsidR="00DE2201" w:rsidRDefault="00DE2201" w:rsidP="00DB5144">
            <w:r>
              <w:t>1</w:t>
            </w:r>
          </w:p>
        </w:tc>
        <w:tc>
          <w:tcPr>
            <w:tcW w:w="1509" w:type="dxa"/>
            <w:vAlign w:val="center"/>
          </w:tcPr>
          <w:p w14:paraId="4211223C" w14:textId="77777777" w:rsidR="00DE2201" w:rsidRDefault="00DE2201" w:rsidP="00DB5144">
            <w:r>
              <w:t>活动遮阳0</w:t>
            </w:r>
          </w:p>
        </w:tc>
        <w:tc>
          <w:tcPr>
            <w:tcW w:w="955" w:type="dxa"/>
            <w:vAlign w:val="center"/>
          </w:tcPr>
          <w:p w14:paraId="265B2F2A" w14:textId="77777777" w:rsidR="00DE2201" w:rsidRDefault="00DE2201" w:rsidP="00DB5144">
            <w:r>
              <w:t>0.500</w:t>
            </w:r>
          </w:p>
        </w:tc>
        <w:tc>
          <w:tcPr>
            <w:tcW w:w="955" w:type="dxa"/>
            <w:vAlign w:val="center"/>
          </w:tcPr>
          <w:p w14:paraId="132D3028" w14:textId="77777777" w:rsidR="00DE2201" w:rsidRDefault="00DE2201" w:rsidP="00DB5144">
            <w:r>
              <w:t>1.000</w:t>
            </w:r>
          </w:p>
        </w:tc>
        <w:tc>
          <w:tcPr>
            <w:tcW w:w="955" w:type="dxa"/>
            <w:vAlign w:val="center"/>
          </w:tcPr>
          <w:p w14:paraId="479D3676" w14:textId="77777777" w:rsidR="00DE2201" w:rsidRDefault="00DE2201" w:rsidP="00DB5144">
            <w:r>
              <w:t>0.750</w:t>
            </w:r>
          </w:p>
        </w:tc>
        <w:tc>
          <w:tcPr>
            <w:tcW w:w="3014" w:type="dxa"/>
            <w:vAlign w:val="center"/>
          </w:tcPr>
          <w:p w14:paraId="753F3517" w14:textId="77777777" w:rsidR="00DE2201" w:rsidRDefault="00DE2201" w:rsidP="00DB5144"/>
        </w:tc>
      </w:tr>
    </w:tbl>
    <w:p w14:paraId="2A0C7819" w14:textId="2D1D1CB3" w:rsidR="00DE2201" w:rsidRDefault="00DE2201" w:rsidP="00DE2201">
      <w:pPr>
        <w:ind w:firstLineChars="200" w:firstLine="420"/>
      </w:pPr>
      <w:r>
        <w:t>1.</w:t>
      </w:r>
      <w:r>
        <w:rPr>
          <w:rFonts w:hint="eastAsia"/>
        </w:rPr>
        <w:t>南向：</w:t>
      </w:r>
    </w:p>
    <w:p w14:paraId="12C7A122" w14:textId="1AB0709B" w:rsidR="00DE2201" w:rsidRDefault="00DE2201" w:rsidP="00DE2201">
      <w:pPr>
        <w:jc w:val="center"/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1.5.5</w:t>
      </w:r>
      <w:r>
        <w:rPr>
          <w:rFonts w:ascii="宋体" w:hAnsi="宋体" w:hint="eastAsia"/>
        </w:rPr>
        <w:t>南向外遮阳类型统计</w:t>
      </w:r>
      <w:r>
        <w:rPr>
          <w:rFonts w:hint="eastAsia"/>
        </w:rPr>
        <w:t>表</w:t>
      </w:r>
    </w:p>
    <w:tbl>
      <w:tblPr>
        <w:tblpPr w:leftFromText="180" w:rightFromText="180" w:horzAnchor="margin" w:tblpXSpec="center" w:tblpY="262"/>
        <w:tblW w:w="9816" w:type="dxa"/>
        <w:tblLook w:val="04A0" w:firstRow="1" w:lastRow="0" w:firstColumn="1" w:lastColumn="0" w:noHBand="0" w:noVBand="1"/>
      </w:tblPr>
      <w:tblGrid>
        <w:gridCol w:w="638"/>
        <w:gridCol w:w="777"/>
        <w:gridCol w:w="675"/>
        <w:gridCol w:w="638"/>
        <w:gridCol w:w="899"/>
        <w:gridCol w:w="899"/>
        <w:gridCol w:w="742"/>
        <w:gridCol w:w="742"/>
        <w:gridCol w:w="742"/>
        <w:gridCol w:w="742"/>
        <w:gridCol w:w="742"/>
        <w:gridCol w:w="742"/>
        <w:gridCol w:w="838"/>
      </w:tblGrid>
      <w:tr w:rsidR="00DE2201" w:rsidRPr="00DE2201" w14:paraId="0AE8824B" w14:textId="77777777" w:rsidTr="00DE2201">
        <w:trPr>
          <w:trHeight w:val="463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674A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93B46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门窗编号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3F1E1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楼层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30B8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C64A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单个面积（㎡）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9C2D8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总面积（㎡）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4E0FE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自遮阳系数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821F3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夏季外遮阳系数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3B5186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冬季外遮阳系数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B37140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平均外遮阳系数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0C697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夏季综合遮阳系数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378D98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冬季综合遮阳系数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3FC800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平均综合遮阳系数</w:t>
            </w:r>
          </w:p>
        </w:tc>
      </w:tr>
      <w:tr w:rsidR="00DE2201" w:rsidRPr="00DE2201" w14:paraId="24FE15BB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B260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DB507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69E0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88DC7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D9E7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35E72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23A9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E376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612D8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1BB70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A845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3681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7D825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0.935</w:t>
            </w:r>
          </w:p>
        </w:tc>
      </w:tr>
      <w:tr w:rsidR="00DE2201" w:rsidRPr="00DE2201" w14:paraId="2B821105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945D6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03AA5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699F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2C8FC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4042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1388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93128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B6DD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1709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89C5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2362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3745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2299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0.738</w:t>
            </w:r>
          </w:p>
        </w:tc>
      </w:tr>
      <w:tr w:rsidR="00DE2201" w:rsidRPr="00DE2201" w14:paraId="5AAD6671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D3C92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D7C86F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1352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1B39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E2D90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CDE7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DEB3C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29BA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A136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7706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FB6F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A3D1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96EA7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0.201</w:t>
            </w:r>
          </w:p>
        </w:tc>
      </w:tr>
      <w:tr w:rsidR="00DE2201" w:rsidRPr="00DE2201" w14:paraId="28A74804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FD20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8E2E8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5B6F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A30E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1CBD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14.04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46592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14.04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77A7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82421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2EF0F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EB74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900C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0F5C5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60FC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DE2201" w:rsidRPr="00DE2201" w14:paraId="4FA9E57A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2805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818C7B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6F11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D131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1671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CB71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9EAF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7E33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58F5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7A252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F0038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48BB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30C95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</w:tr>
      <w:tr w:rsidR="00DE2201" w:rsidRPr="00DE2201" w14:paraId="72FE06C2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55A5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F81126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6D29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8F6F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6557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98ED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AD64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1B56C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C18B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CB57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B5F2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EB7A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197DD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</w:tr>
      <w:tr w:rsidR="00DE2201" w:rsidRPr="00DE2201" w14:paraId="39835D87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6364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C96DD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44CB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5EE2D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02E7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34A1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E63C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6495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97BF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5338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7A85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24F6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CD99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</w:tr>
      <w:tr w:rsidR="00DE2201" w:rsidRPr="00DE2201" w14:paraId="75DF5ACF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7D35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2AB02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74AD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DD44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62D1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BCDA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C54E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223B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02E3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9E9E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FB29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540D9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9806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</w:tr>
      <w:tr w:rsidR="00DE2201" w:rsidRPr="00DE2201" w14:paraId="5558BC2D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BB94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F98DC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7EF0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91DA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4831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6.786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5CBE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6.786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BCF0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3353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D2C6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CAEA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50AA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71F5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9D83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</w:tr>
      <w:tr w:rsidR="00DE2201" w:rsidRPr="00DE2201" w14:paraId="38E5824F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7F07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41E7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9FCA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1~3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D91C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EE26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0521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A6A6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13C8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CB11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486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C767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9D38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C3A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DE2201" w:rsidRPr="00DE2201" w14:paraId="44A73FAE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D569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090F0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5211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3BB1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D104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5A8F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EEDC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4EF6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0B21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CB8E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E57A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4699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2D4B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E2201" w:rsidRPr="00DE2201" w14:paraId="6CFBB77A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4E3B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0ED93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6F12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F1DD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8C0C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8A64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FC1A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588E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0C55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FEE9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8F4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5D67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138C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</w:tr>
      <w:tr w:rsidR="00DE2201" w:rsidRPr="00DE2201" w14:paraId="230EB1A8" w14:textId="77777777" w:rsidTr="00DE2201">
        <w:trPr>
          <w:trHeight w:val="677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AC25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DBF80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840B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723D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7B36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A08E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540D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562A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6942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DB2A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C2D8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C557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8700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0.241</w:t>
            </w:r>
          </w:p>
        </w:tc>
      </w:tr>
      <w:tr w:rsidR="00DE2201" w:rsidRPr="00DE2201" w14:paraId="67A99BB2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2504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E69E5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12F3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D0D3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11F0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18.252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0D2F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18.252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9619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2737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753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2C3A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FE3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027B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0B05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</w:tr>
      <w:tr w:rsidR="00DE2201" w:rsidRPr="00DE2201" w14:paraId="6B1C98E9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6EE6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3DC9A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2C00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CF22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3A64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47.19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FCA4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47.19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FD00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BC67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A7ED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1D78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6177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EACE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D26F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</w:tr>
      <w:tr w:rsidR="00DE2201" w:rsidRPr="00DE2201" w14:paraId="2B0F2B37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311E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30DCF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582D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90DE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73FA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10.998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25A6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10.998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3767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3900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9921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680F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EE3F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D53B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0DE5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DE2201" w:rsidRPr="00DE2201" w14:paraId="36D6BFA2" w14:textId="77777777" w:rsidTr="00DE2201">
        <w:trPr>
          <w:trHeight w:val="677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9B4D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CAB53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609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2~3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7B86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B2EB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B619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BD28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80B1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F265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F749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7635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A24A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D92D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0.427</w:t>
            </w:r>
          </w:p>
        </w:tc>
      </w:tr>
      <w:tr w:rsidR="00DE2201" w:rsidRPr="00DE2201" w14:paraId="687E6BEE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283E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B8E96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9DD8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406A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08F6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9847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B5EE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3F0E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D778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E626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1C9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D4FC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B887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</w:tr>
      <w:tr w:rsidR="00DE2201" w:rsidRPr="00DE2201" w14:paraId="47F1FABD" w14:textId="77777777" w:rsidTr="00DE2201">
        <w:trPr>
          <w:trHeight w:val="220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F869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B35BB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92FD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CE39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49A5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14.035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2883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14.035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0D38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F3C8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0FAA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BBD3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5DE5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70E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904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</w:tr>
      <w:tr w:rsidR="00DE2201" w:rsidRPr="00DE2201" w14:paraId="27E4421A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D03A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9D40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769D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3D21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FA1B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115.362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C7A0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115.362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0F72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6E3B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9EA8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7D04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2DD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3B3D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653A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0.999</w:t>
            </w:r>
          </w:p>
        </w:tc>
      </w:tr>
      <w:tr w:rsidR="00DE2201" w:rsidRPr="00DE2201" w14:paraId="0CF63667" w14:textId="77777777" w:rsidTr="00DE2201">
        <w:trPr>
          <w:trHeight w:val="454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8B2C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EE272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1EFC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8804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369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E91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1789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AED0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4E32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BA6A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41A9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0.078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CAF2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0.078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9448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0.078 </w:t>
            </w:r>
          </w:p>
        </w:tc>
      </w:tr>
      <w:tr w:rsidR="00DE2201" w:rsidRPr="00DE2201" w14:paraId="1C8A0B4E" w14:textId="77777777" w:rsidTr="00DE2201">
        <w:trPr>
          <w:trHeight w:val="454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1B49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A7812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D3B9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486D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4F42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6D85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6D54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0E3E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2F58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2C85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D5CB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0.396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ADCE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0.396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7C0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0.396 </w:t>
            </w:r>
          </w:p>
        </w:tc>
      </w:tr>
      <w:tr w:rsidR="00DE2201" w:rsidRPr="00DE2201" w14:paraId="6C03EB9E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07A3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C6EE3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C03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928A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9F96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25AC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18D7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DBE5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CDA5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10C4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1D7D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0.394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316B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0.394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7E2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0.394 </w:t>
            </w:r>
          </w:p>
        </w:tc>
      </w:tr>
      <w:tr w:rsidR="00DE2201" w:rsidRPr="00DE2201" w14:paraId="704693FE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30ED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D7DCF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06C7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7A8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2657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B203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526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5DA2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3F3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8350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6716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0.391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8866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0.391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1A6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0.391 </w:t>
            </w:r>
          </w:p>
        </w:tc>
      </w:tr>
      <w:tr w:rsidR="00DE2201" w:rsidRPr="00DE2201" w14:paraId="0C865BCC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8686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A8F22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2096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EBC2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5365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032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C843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95A3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601C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E685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584A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091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0.399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100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0.399 </w:t>
            </w:r>
          </w:p>
        </w:tc>
      </w:tr>
      <w:tr w:rsidR="00DE2201" w:rsidRPr="00DE2201" w14:paraId="30ACD936" w14:textId="77777777" w:rsidTr="00DE2201">
        <w:trPr>
          <w:trHeight w:val="23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C5BA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40402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A965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7859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CCBD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4FD2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0994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5506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937F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49DF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4FD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0.363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CEB0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0.363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087F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0.363 </w:t>
            </w:r>
          </w:p>
        </w:tc>
      </w:tr>
      <w:tr w:rsidR="00DE2201" w:rsidRPr="00DE2201" w14:paraId="17DDECC8" w14:textId="77777777" w:rsidTr="00DE2201">
        <w:trPr>
          <w:trHeight w:val="454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B55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E5A9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670D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2D56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16AD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DA50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2053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E135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9226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9F14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9460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0.327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00DD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0.327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11EF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0.327 </w:t>
            </w:r>
          </w:p>
        </w:tc>
      </w:tr>
      <w:tr w:rsidR="00DE2201" w:rsidRPr="00DE2201" w14:paraId="5CE1CB1E" w14:textId="77777777" w:rsidTr="00DE2201">
        <w:trPr>
          <w:trHeight w:val="454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1829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B645E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66CF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F6BF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EB97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D6A6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72A3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2AB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FB66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541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741C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0.258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275B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0.258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99BF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0.258 </w:t>
            </w:r>
          </w:p>
        </w:tc>
      </w:tr>
      <w:tr w:rsidR="00DE2201" w:rsidRPr="00DE2201" w14:paraId="7ACD2214" w14:textId="77777777" w:rsidTr="00DE2201">
        <w:trPr>
          <w:trHeight w:val="231"/>
        </w:trPr>
        <w:tc>
          <w:tcPr>
            <w:tcW w:w="371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A1D0E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朝向总面积</w:t>
            </w: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</w:t>
            </w: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㎡</w:t>
            </w: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962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829.379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821781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朝向综合遮阳系数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CC98B0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0A7634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54957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B34AC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E073F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0.575 </w:t>
            </w:r>
          </w:p>
        </w:tc>
      </w:tr>
    </w:tbl>
    <w:p w14:paraId="50E2CBAE" w14:textId="77777777" w:rsidR="00DE2201" w:rsidRDefault="00DE2201" w:rsidP="00DE2201">
      <w:pPr>
        <w:ind w:firstLineChars="200" w:firstLine="420"/>
      </w:pPr>
    </w:p>
    <w:p w14:paraId="4D2291D7" w14:textId="12FA2111" w:rsidR="00DE2201" w:rsidRDefault="00DE2201" w:rsidP="00DE2201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北向</w:t>
      </w:r>
    </w:p>
    <w:p w14:paraId="63715CD6" w14:textId="6AA1C6E1" w:rsidR="00DE2201" w:rsidRDefault="00DE2201" w:rsidP="00DE2201">
      <w:pPr>
        <w:jc w:val="center"/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1.5.6</w:t>
      </w:r>
      <w:r>
        <w:rPr>
          <w:rFonts w:ascii="宋体" w:hAnsi="宋体" w:hint="eastAsia"/>
        </w:rPr>
        <w:t>北向外遮阳类型统计</w:t>
      </w:r>
      <w:r>
        <w:rPr>
          <w:rFonts w:hint="eastAsia"/>
        </w:rPr>
        <w:t>表</w:t>
      </w:r>
    </w:p>
    <w:p w14:paraId="20D34100" w14:textId="77777777" w:rsidR="00DE2201" w:rsidRPr="00DE2201" w:rsidRDefault="00DE2201" w:rsidP="00DE2201">
      <w:pPr>
        <w:ind w:firstLineChars="200" w:firstLine="420"/>
      </w:pPr>
    </w:p>
    <w:p w14:paraId="222202C5" w14:textId="79086CBB" w:rsidR="00DE2201" w:rsidRDefault="00DE2201" w:rsidP="00DE2201">
      <w:pPr>
        <w:ind w:firstLineChars="200" w:firstLine="420"/>
      </w:pPr>
    </w:p>
    <w:tbl>
      <w:tblPr>
        <w:tblpPr w:leftFromText="180" w:rightFromText="180" w:vertAnchor="text" w:horzAnchor="margin" w:tblpXSpec="center" w:tblpY="-77"/>
        <w:tblW w:w="9993" w:type="dxa"/>
        <w:tblLook w:val="04A0" w:firstRow="1" w:lastRow="0" w:firstColumn="1" w:lastColumn="0" w:noHBand="0" w:noVBand="1"/>
      </w:tblPr>
      <w:tblGrid>
        <w:gridCol w:w="710"/>
        <w:gridCol w:w="777"/>
        <w:gridCol w:w="678"/>
        <w:gridCol w:w="678"/>
        <w:gridCol w:w="849"/>
        <w:gridCol w:w="899"/>
        <w:gridCol w:w="755"/>
        <w:gridCol w:w="757"/>
        <w:gridCol w:w="755"/>
        <w:gridCol w:w="755"/>
        <w:gridCol w:w="755"/>
        <w:gridCol w:w="755"/>
        <w:gridCol w:w="870"/>
      </w:tblGrid>
      <w:tr w:rsidR="00DE2201" w:rsidRPr="00DE2201" w14:paraId="412E81D5" w14:textId="77777777" w:rsidTr="00DE2201">
        <w:trPr>
          <w:trHeight w:val="472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F4721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88F8F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门窗编号</w:t>
            </w:r>
          </w:p>
        </w:tc>
        <w:tc>
          <w:tcPr>
            <w:tcW w:w="71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8413B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楼层</w:t>
            </w:r>
          </w:p>
        </w:tc>
        <w:tc>
          <w:tcPr>
            <w:tcW w:w="71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B5DEF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0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F6A13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单个面积（㎡）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522FD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总面积（㎡）</w:t>
            </w:r>
          </w:p>
        </w:tc>
        <w:tc>
          <w:tcPr>
            <w:tcW w:w="7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ED58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自遮阳系数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D33F7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夏季外遮阳系数</w:t>
            </w:r>
          </w:p>
        </w:tc>
        <w:tc>
          <w:tcPr>
            <w:tcW w:w="7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FF7342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冬季外遮阳系数</w:t>
            </w:r>
          </w:p>
        </w:tc>
        <w:tc>
          <w:tcPr>
            <w:tcW w:w="7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F56D5E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平均外遮阳系数</w:t>
            </w:r>
          </w:p>
        </w:tc>
        <w:tc>
          <w:tcPr>
            <w:tcW w:w="7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716014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夏季综合遮阳系数</w:t>
            </w:r>
          </w:p>
        </w:tc>
        <w:tc>
          <w:tcPr>
            <w:tcW w:w="7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7FAA32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冬季综合遮阳系数</w:t>
            </w:r>
          </w:p>
        </w:tc>
        <w:tc>
          <w:tcPr>
            <w:tcW w:w="8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B10C38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平均综合遮阳系数</w:t>
            </w:r>
          </w:p>
        </w:tc>
      </w:tr>
      <w:tr w:rsidR="00DE2201" w:rsidRPr="00DE2201" w14:paraId="3DB1DC46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798C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CE04F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6249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7AD2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A45E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954B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21.06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3AC1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F119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23F5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3FD7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06FF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0.376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3279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0.376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EC0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0.376 </w:t>
            </w:r>
          </w:p>
        </w:tc>
      </w:tr>
      <w:tr w:rsidR="00DE2201" w:rsidRPr="00DE2201" w14:paraId="3EA76E67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C313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8BEE8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09F7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2D2F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3A6F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30.42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A3BA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30.42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9C2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8758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0B5B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753C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65C5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0.116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0C43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0.116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4CA7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0.116 </w:t>
            </w:r>
          </w:p>
        </w:tc>
      </w:tr>
      <w:tr w:rsidR="00DE2201" w:rsidRPr="00DE2201" w14:paraId="05CDA896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340F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0B5AD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6752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A3C8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1DB1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10.528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DFFF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127B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D0C1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5B72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13DF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3404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0.672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53D2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0.672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6FF5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0.672 </w:t>
            </w:r>
          </w:p>
        </w:tc>
      </w:tr>
      <w:tr w:rsidR="00DE2201" w:rsidRPr="00DE2201" w14:paraId="30AE69DB" w14:textId="77777777" w:rsidTr="00DE2201">
        <w:trPr>
          <w:trHeight w:val="223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9340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D8020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9436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CE44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D267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8A9E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65.567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BB0A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4E26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EDDF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718D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FBE9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FE80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0.279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4EC0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0.279 </w:t>
            </w:r>
          </w:p>
        </w:tc>
      </w:tr>
      <w:tr w:rsidR="00DE2201" w:rsidRPr="00DE2201" w14:paraId="4C1B8744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FD6B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C1FDE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F39C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84EA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D26F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CBF9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E4F2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07D5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44B9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BE6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9CB2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0.193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4D2B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0.193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5A8D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0.193 </w:t>
            </w:r>
          </w:p>
        </w:tc>
      </w:tr>
      <w:tr w:rsidR="00DE2201" w:rsidRPr="00DE2201" w14:paraId="43C4A9F7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10DE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F145C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CE52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04AA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C028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A523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1831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DF0A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6099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BA8C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76F0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A4B7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EB0E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</w:tr>
      <w:tr w:rsidR="00DE2201" w:rsidRPr="00DE2201" w14:paraId="18DA4F4E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936B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58125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840C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A186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7799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082F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C901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0F78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4FE3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852D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F3FC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D786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0BE1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</w:tr>
      <w:tr w:rsidR="00DE2201" w:rsidRPr="00DE2201" w14:paraId="78B561F2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124F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442CB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3338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C63F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49F4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41.621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E38E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41.621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91FC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3E6F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F450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7EE1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5CC5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BD86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8C75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0.275 </w:t>
            </w:r>
          </w:p>
        </w:tc>
      </w:tr>
      <w:tr w:rsidR="00DE2201" w:rsidRPr="00DE2201" w14:paraId="0A9A087A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8A5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6BDD0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CB3B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78DE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BE50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F39E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C554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FD41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84DA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7A43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45DD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0.845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135A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0.845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4AF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0.845 </w:t>
            </w:r>
          </w:p>
        </w:tc>
      </w:tr>
      <w:tr w:rsidR="00DE2201" w:rsidRPr="00DE2201" w14:paraId="2FDD1E79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3F7E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93820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ADEB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004E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9D32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5B3C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F309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6D88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DB98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3BEB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78B2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244D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0.602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8A92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0.602 </w:t>
            </w:r>
          </w:p>
        </w:tc>
      </w:tr>
      <w:tr w:rsidR="00DE2201" w:rsidRPr="00DE2201" w14:paraId="4C326A2E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6C65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5101D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80E1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05A5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7D13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1271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61CA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56D4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E5BB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15F5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42B3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0.408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A618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0.408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D3B2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0.408 </w:t>
            </w:r>
          </w:p>
        </w:tc>
      </w:tr>
      <w:tr w:rsidR="00DE2201" w:rsidRPr="00DE2201" w14:paraId="613F509E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056F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4AC3B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001E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552F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D482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9.407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5689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9.407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9543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FF3F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FBAA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863A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49ED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FB7C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AD08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</w:tr>
      <w:tr w:rsidR="00DE2201" w:rsidRPr="00DE2201" w14:paraId="6E3004DA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49B5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8E9B8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B14C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812F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B97C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B245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DA5B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A8F2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3B8A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0539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4594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17E7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E53C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</w:tr>
      <w:tr w:rsidR="00DE2201" w:rsidRPr="00DE2201" w14:paraId="024A637D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7150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FAFA6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24CE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DB68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F324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7B4B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CA6C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7C38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5606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FE5D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08F0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C661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5A36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</w:tr>
      <w:tr w:rsidR="00DE2201" w:rsidRPr="00DE2201" w14:paraId="0025C443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7676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6048E" w14:textId="77777777" w:rsidR="00DE2201" w:rsidRPr="00DE2201" w:rsidRDefault="00DE2201" w:rsidP="00DE2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7FF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02D4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50BB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33.93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FB4B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33.93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58C2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E97A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D83B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2E25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1FBC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59301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57BA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1.000 </w:t>
            </w:r>
          </w:p>
        </w:tc>
      </w:tr>
      <w:tr w:rsidR="00DE2201" w:rsidRPr="00DE2201" w14:paraId="040CB35B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6E4D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66F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9364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3F0C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8B17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E3FC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0E19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B888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20DF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DC16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157A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0.167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C3CD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7E80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0.167 </w:t>
            </w:r>
          </w:p>
        </w:tc>
      </w:tr>
      <w:tr w:rsidR="00DE2201" w:rsidRPr="00DE2201" w14:paraId="7BCC3796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94BA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72159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746A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E16C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C031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06C4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73D4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6CA4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BA8F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DE00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82D48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DFA9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0.166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987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0.166 </w:t>
            </w:r>
          </w:p>
        </w:tc>
      </w:tr>
      <w:tr w:rsidR="00DE2201" w:rsidRPr="00DE2201" w14:paraId="32487B53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D5E1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F881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4141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2E835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301D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B2F2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C1FD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F4C6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40E6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A25B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6C21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0.167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FD58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F5D3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0.167 </w:t>
            </w:r>
          </w:p>
        </w:tc>
      </w:tr>
      <w:tr w:rsidR="00DE2201" w:rsidRPr="00DE2201" w14:paraId="015917D4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FDF4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6064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CB1CF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E132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1F83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D2F0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1E48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9DA3B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B73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2922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D752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0.170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324B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0.170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57E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0.170 </w:t>
            </w:r>
          </w:p>
        </w:tc>
      </w:tr>
      <w:tr w:rsidR="00DE2201" w:rsidRPr="00DE2201" w14:paraId="314E58E6" w14:textId="77777777" w:rsidTr="00DE2201">
        <w:trPr>
          <w:trHeight w:val="236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3BF4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D3D5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C0815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7FDCA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00287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DCE36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CA6F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1D4E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A043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F90E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61A13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31AED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CCFA2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0.252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67C60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0.252 </w:t>
            </w:r>
          </w:p>
        </w:tc>
      </w:tr>
      <w:tr w:rsidR="00DE2201" w:rsidRPr="00DE2201" w14:paraId="69016657" w14:textId="77777777" w:rsidTr="00DE2201">
        <w:trPr>
          <w:trHeight w:val="462"/>
        </w:trPr>
        <w:tc>
          <w:tcPr>
            <w:tcW w:w="73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5B54A38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朝向总面积</w:t>
            </w: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</w:t>
            </w: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㎡</w:t>
            </w: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6ED17F1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0BC4AF9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9504CE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61E36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1F37C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356.706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8684E3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朝向综合遮阳系数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4ABB6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5C6E9C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0C3C7F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9CE91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F68964" w14:textId="77777777" w:rsidR="00DE2201" w:rsidRPr="00DE2201" w:rsidRDefault="00DE2201" w:rsidP="00DE220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0.498 </w:t>
            </w:r>
          </w:p>
        </w:tc>
      </w:tr>
    </w:tbl>
    <w:p w14:paraId="7EB8D339" w14:textId="318E5380" w:rsidR="00951D6E" w:rsidRDefault="0027345A" w:rsidP="00F12405">
      <w:pPr>
        <w:pStyle w:val="a3"/>
        <w:ind w:left="360" w:firstLineChars="0" w:firstLine="0"/>
        <w:rPr>
          <w:b/>
          <w:bCs/>
        </w:rPr>
      </w:pPr>
      <w:r>
        <w:rPr>
          <w:b/>
          <w:bCs/>
        </w:rPr>
        <w:t>1</w:t>
      </w:r>
      <w:r w:rsidR="00951D6E" w:rsidRPr="00951D6E">
        <w:rPr>
          <w:b/>
          <w:bCs/>
        </w:rPr>
        <w:t>.3</w:t>
      </w:r>
      <w:r w:rsidR="00951D6E" w:rsidRPr="00951D6E">
        <w:rPr>
          <w:rFonts w:hint="eastAsia"/>
          <w:b/>
          <w:bCs/>
        </w:rPr>
        <w:t>模拟分析</w:t>
      </w:r>
    </w:p>
    <w:p w14:paraId="0918485D" w14:textId="3720BFC7" w:rsidR="0027345A" w:rsidRDefault="0027345A" w:rsidP="0027345A">
      <w:pPr>
        <w:pStyle w:val="a3"/>
        <w:ind w:left="360" w:firstLineChars="0" w:firstLine="0"/>
      </w:pPr>
      <w:r w:rsidRPr="0027345A">
        <w:rPr>
          <w:rFonts w:hint="eastAsia"/>
        </w:rPr>
        <w:t>1</w:t>
      </w:r>
      <w:r w:rsidRPr="0027345A">
        <w:t>.3.1</w:t>
      </w:r>
      <w:r>
        <w:rPr>
          <w:rFonts w:hint="eastAsia"/>
        </w:rPr>
        <w:t>全年负荷统计图</w:t>
      </w:r>
    </w:p>
    <w:p w14:paraId="348D2096" w14:textId="2E7505AD" w:rsidR="0027345A" w:rsidRDefault="0027345A" w:rsidP="0027345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11E8256" wp14:editId="2B967FEB">
            <wp:extent cx="5268595" cy="3178810"/>
            <wp:effectExtent l="0" t="0" r="825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88A0" w14:textId="6CEDDD53" w:rsidR="0027345A" w:rsidRDefault="0027345A" w:rsidP="0027345A">
      <w:pPr>
        <w:jc w:val="center"/>
      </w:pPr>
      <w:r>
        <w:rPr>
          <w:rFonts w:hint="eastAsia"/>
        </w:rPr>
        <w:t>图1</w:t>
      </w:r>
      <w:r>
        <w:t>.1.1</w:t>
      </w:r>
      <w:r>
        <w:rPr>
          <w:rFonts w:hint="eastAsia"/>
        </w:rPr>
        <w:t>冷负荷结果柱状图</w:t>
      </w:r>
    </w:p>
    <w:p w14:paraId="7C509A8E" w14:textId="631CCE54" w:rsidR="0027345A" w:rsidRDefault="0027345A" w:rsidP="0027345A">
      <w:pPr>
        <w:jc w:val="center"/>
      </w:pPr>
      <w:r>
        <w:rPr>
          <w:noProof/>
        </w:rPr>
        <w:drawing>
          <wp:inline distT="0" distB="0" distL="0" distR="0" wp14:anchorId="43BBE439" wp14:editId="3DA8924E">
            <wp:extent cx="5268595" cy="2884805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5065" w14:textId="659CBDA4" w:rsidR="0027345A" w:rsidRDefault="0027345A" w:rsidP="0027345A">
      <w:pPr>
        <w:jc w:val="center"/>
      </w:pPr>
      <w:r>
        <w:rPr>
          <w:rFonts w:hint="eastAsia"/>
        </w:rPr>
        <w:t>图1</w:t>
      </w:r>
      <w:r>
        <w:t>.1.2</w:t>
      </w:r>
      <w:r>
        <w:rPr>
          <w:rFonts w:hint="eastAsia"/>
        </w:rPr>
        <w:t>全年负荷分项</w:t>
      </w:r>
    </w:p>
    <w:p w14:paraId="492438E2" w14:textId="04D84AB5" w:rsidR="0027345A" w:rsidRDefault="0027345A" w:rsidP="0027345A">
      <w:pPr>
        <w:jc w:val="center"/>
      </w:pPr>
      <w:r>
        <w:rPr>
          <w:noProof/>
        </w:rPr>
        <w:lastRenderedPageBreak/>
        <w:drawing>
          <wp:inline distT="0" distB="0" distL="0" distR="0" wp14:anchorId="4FB2A6CA" wp14:editId="5A83FC8C">
            <wp:extent cx="5268595" cy="2710815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6C470" w14:textId="4F922FA2" w:rsidR="0027345A" w:rsidRDefault="0027345A" w:rsidP="0027345A">
      <w:pPr>
        <w:jc w:val="center"/>
      </w:pPr>
      <w:r>
        <w:rPr>
          <w:rFonts w:hint="eastAsia"/>
        </w:rPr>
        <w:t>图1</w:t>
      </w:r>
      <w:r>
        <w:t>.1.3</w:t>
      </w:r>
      <w:r>
        <w:rPr>
          <w:rFonts w:hint="eastAsia"/>
        </w:rPr>
        <w:t>全年负荷曲线</w:t>
      </w:r>
    </w:p>
    <w:p w14:paraId="363A2861" w14:textId="71527220" w:rsidR="0027345A" w:rsidRDefault="0027345A" w:rsidP="0027345A">
      <w:pPr>
        <w:jc w:val="center"/>
      </w:pPr>
      <w:r>
        <w:rPr>
          <w:noProof/>
        </w:rPr>
        <w:drawing>
          <wp:inline distT="0" distB="0" distL="0" distR="0" wp14:anchorId="4E6B7039" wp14:editId="08815B5B">
            <wp:extent cx="5268595" cy="2220595"/>
            <wp:effectExtent l="0" t="0" r="8255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2DE4" w14:textId="1F0AFE4A" w:rsidR="0027345A" w:rsidRDefault="0027345A" w:rsidP="0027345A">
      <w:pPr>
        <w:jc w:val="center"/>
        <w:rPr>
          <w:rFonts w:hint="eastAsia"/>
        </w:rPr>
      </w:pPr>
      <w:r>
        <w:rPr>
          <w:rFonts w:hint="eastAsia"/>
        </w:rPr>
        <w:t>图1</w:t>
      </w:r>
      <w:r>
        <w:t>.1.4</w:t>
      </w:r>
      <w:r>
        <w:rPr>
          <w:rFonts w:hint="eastAsia"/>
        </w:rPr>
        <w:t>全年负荷统计</w:t>
      </w:r>
    </w:p>
    <w:p w14:paraId="6483001B" w14:textId="039CE620" w:rsidR="0027345A" w:rsidRPr="0027345A" w:rsidRDefault="0027345A" w:rsidP="0027345A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1</w:t>
      </w:r>
      <w:r>
        <w:t>.3.2</w:t>
      </w:r>
      <w:r>
        <w:rPr>
          <w:rFonts w:hint="eastAsia"/>
        </w:rPr>
        <w:t>全年负荷统计表</w:t>
      </w:r>
    </w:p>
    <w:tbl>
      <w:tblPr>
        <w:tblW w:w="8838" w:type="dxa"/>
        <w:tblLook w:val="04A0" w:firstRow="1" w:lastRow="0" w:firstColumn="1" w:lastColumn="0" w:noHBand="0" w:noVBand="1"/>
      </w:tblPr>
      <w:tblGrid>
        <w:gridCol w:w="1353"/>
        <w:gridCol w:w="1353"/>
        <w:gridCol w:w="1821"/>
        <w:gridCol w:w="4311"/>
      </w:tblGrid>
      <w:tr w:rsidR="00DE2201" w:rsidRPr="00DE2201" w14:paraId="6492E0AA" w14:textId="77777777" w:rsidTr="00DE2201">
        <w:trPr>
          <w:trHeight w:val="600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3297" w14:textId="77777777" w:rsidR="0027345A" w:rsidRDefault="0027345A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5C5CF541" w14:textId="14EF8056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能耗分类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9694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能耗子类</w:t>
            </w:r>
          </w:p>
        </w:tc>
        <w:tc>
          <w:tcPr>
            <w:tcW w:w="182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8F0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Q17"/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设计建筑</w:t>
            </w:r>
            <w:bookmarkEnd w:id="0"/>
          </w:p>
        </w:tc>
        <w:tc>
          <w:tcPr>
            <w:tcW w:w="43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68CC3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E2201" w:rsidRPr="00DE2201" w14:paraId="42C8A85E" w14:textId="77777777" w:rsidTr="00DE2201">
        <w:trPr>
          <w:trHeight w:val="300"/>
        </w:trPr>
        <w:tc>
          <w:tcPr>
            <w:tcW w:w="135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D310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0FF0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102F3F3C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(kWh/</w:t>
            </w:r>
            <w:r w:rsidRPr="00DE220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㎡</w:t>
            </w: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1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F999A7D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2201" w:rsidRPr="00DE2201" w14:paraId="29048746" w14:textId="77777777" w:rsidTr="00DE2201">
        <w:trPr>
          <w:trHeight w:val="300"/>
        </w:trPr>
        <w:tc>
          <w:tcPr>
            <w:tcW w:w="135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FAD6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建筑负荷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B1AB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耗冷量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C35D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" w:name="RANGE!Q19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131.04</w:t>
            </w:r>
            <w:bookmarkEnd w:id="1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5A33F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79C7FD46" w14:textId="77777777" w:rsidTr="00DE2201">
        <w:trPr>
          <w:trHeight w:val="300"/>
        </w:trPr>
        <w:tc>
          <w:tcPr>
            <w:tcW w:w="13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44AC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55D3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耗热量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433D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" w:name="RANGE!Q20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116.78</w:t>
            </w:r>
            <w:bookmarkEnd w:id="2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24EDB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4B39D886" w14:textId="77777777" w:rsidTr="00DE2201">
        <w:trPr>
          <w:trHeight w:val="300"/>
        </w:trPr>
        <w:tc>
          <w:tcPr>
            <w:tcW w:w="13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C5ED8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340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冷热合计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9750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3" w:name="RANGE!Q21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14.26</w:t>
            </w:r>
            <w:bookmarkEnd w:id="3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5A1B7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74FA52F" w14:textId="77777777" w:rsidTr="00DE2201">
        <w:trPr>
          <w:trHeight w:val="300"/>
        </w:trPr>
        <w:tc>
          <w:tcPr>
            <w:tcW w:w="135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46E04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热回收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410E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995E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4" w:name="RANGE!Q22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</w:t>
            </w:r>
            <w:bookmarkEnd w:id="4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97879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3FE63B29" w14:textId="77777777" w:rsidTr="00DE2201">
        <w:trPr>
          <w:trHeight w:val="300"/>
        </w:trPr>
        <w:tc>
          <w:tcPr>
            <w:tcW w:w="13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ACC7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2AAF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2DA0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5" w:name="RANGE!Q23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bookmarkEnd w:id="5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0639DA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13A36F0" w14:textId="77777777" w:rsidTr="00DE2201">
        <w:trPr>
          <w:trHeight w:val="300"/>
        </w:trPr>
        <w:tc>
          <w:tcPr>
            <w:tcW w:w="13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5AFF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F74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冷热合计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18D1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6" w:name="RANGE!Q24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</w:t>
            </w:r>
            <w:bookmarkEnd w:id="6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AFED94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53E03E05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4585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供冷电耗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B8D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中央冷源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BCF1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7" w:name="RANGE!Q25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20.09</w:t>
            </w:r>
            <w:bookmarkEnd w:id="7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E5A05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570DCE90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153D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</w:t>
            </w:r>
            <w:proofErr w:type="spellStart"/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Ec</w:t>
            </w:r>
            <w:proofErr w:type="spellEnd"/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B3AF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冷却水泵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F0FB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8" w:name="RANGE!Q26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2.75</w:t>
            </w:r>
            <w:bookmarkEnd w:id="8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98DB3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50B183A0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F8A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4A2E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冷冻水泵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B9E0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9" w:name="RANGE!Q27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</w:t>
            </w:r>
            <w:bookmarkEnd w:id="9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3A72F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50F72BFB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6AE4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7789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冷却塔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79EB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0" w:name="RANGE!Q28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bookmarkEnd w:id="10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67FA39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D1D6ACF" w14:textId="77777777" w:rsidTr="00DE2201">
        <w:trPr>
          <w:trHeight w:val="876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1CC4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6A37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多联机</w:t>
            </w: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单元式空调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7FBF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1" w:name="RANGE!Q29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bookmarkEnd w:id="11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038BF7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AA78878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4624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9CB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供冷合计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A0FA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2" w:name="RANGE!Q30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25.03</w:t>
            </w:r>
            <w:bookmarkEnd w:id="12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B7801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61BF2ADE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2FB9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供暖电耗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94AA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中央热源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0A08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3" w:name="RANGE!Q31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3.56</w:t>
            </w:r>
            <w:bookmarkEnd w:id="13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F3D1A9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7A47BDAB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64C1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(Eh)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45B7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供暖水泵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2BDC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4" w:name="RANGE!Q32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</w:t>
            </w:r>
            <w:bookmarkEnd w:id="14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48179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B22DDCF" w14:textId="77777777" w:rsidTr="00DE2201">
        <w:trPr>
          <w:trHeight w:val="876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4A99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A4A0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多联机</w:t>
            </w: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单元式热泵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6E2E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5" w:name="RANGE!Q33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bookmarkEnd w:id="15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5D5AC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DCF4132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1C20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CDDE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供暖合计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9A1D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6" w:name="RANGE!Q34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5.87</w:t>
            </w:r>
            <w:bookmarkEnd w:id="16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2038F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4175D1F8" w14:textId="77777777" w:rsidTr="00DE2201">
        <w:trPr>
          <w:trHeight w:val="285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D024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风机电耗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B8AA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新排风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2573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7" w:name="RANGE!Q35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2.69</w:t>
            </w:r>
            <w:bookmarkEnd w:id="17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7A8DB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F609457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ECF6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(Ef)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795A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风机盘管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3F51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8" w:name="RANGE!Q36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</w:t>
            </w:r>
            <w:bookmarkEnd w:id="18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B10D86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FFFCF29" w14:textId="77777777" w:rsidTr="00DE2201">
        <w:trPr>
          <w:trHeight w:val="588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8C18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614B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多联机室内机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3549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9" w:name="RANGE!Q37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bookmarkEnd w:id="19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C36D2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95080B9" w14:textId="77777777" w:rsidTr="00DE2201">
        <w:trPr>
          <w:trHeight w:val="588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2C91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73E5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全空气系统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DB07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0" w:name="RANGE!Q38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bookmarkEnd w:id="20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127649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2C674EEC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0782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EFF3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风机合计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226F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1" w:name="RANGE!Q39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2.91</w:t>
            </w:r>
            <w:bookmarkEnd w:id="21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7EB80B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3F773420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6DCF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其他电耗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48E8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DAA6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2" w:name="RANGE!Q40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23.7</w:t>
            </w:r>
            <w:bookmarkEnd w:id="22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060192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0EACD409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93A7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</w:t>
            </w:r>
            <w:proofErr w:type="spellStart"/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Eo</w:t>
            </w:r>
            <w:proofErr w:type="spellEnd"/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5A51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插座设备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9770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3" w:name="RANGE!Q41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51.16</w:t>
            </w:r>
            <w:bookmarkEnd w:id="23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77E81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2F5CBC70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2774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39DF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0AB6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4" w:name="RANGE!Q42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4.03</w:t>
            </w:r>
            <w:bookmarkEnd w:id="24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8DB4C5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4146EE23" w14:textId="77777777" w:rsidTr="00DE2201">
        <w:trPr>
          <w:trHeight w:val="588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EA7C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49B3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独立排风机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29C5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5" w:name="RANGE!Q43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21.28</w:t>
            </w:r>
            <w:bookmarkEnd w:id="25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0714A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081058BD" w14:textId="77777777" w:rsidTr="00DE2201">
        <w:trPr>
          <w:trHeight w:val="588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8EC7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4EDE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生活热水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8E0A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6" w:name="RANGE!Q44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bookmarkEnd w:id="26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4FE4FC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扣减了太阳能热水</w:t>
            </w:r>
          </w:p>
        </w:tc>
      </w:tr>
      <w:tr w:rsidR="00DE2201" w:rsidRPr="00DE2201" w14:paraId="10B7A571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FF2F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9494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其他合计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B7D3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7" w:name="RANGE!Q45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25.31</w:t>
            </w:r>
            <w:bookmarkEnd w:id="27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8AED1F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046E39CB" w14:textId="77777777" w:rsidTr="00DE2201">
        <w:trPr>
          <w:trHeight w:val="600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982B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可再生能源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ABB3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太阳能热水</w:t>
            </w: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(Es)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B217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8" w:name="RANGE!Q46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5.52</w:t>
            </w:r>
            <w:bookmarkEnd w:id="28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CC01CF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48510B12" w14:textId="77777777" w:rsidTr="00DE2201">
        <w:trPr>
          <w:trHeight w:val="576"/>
        </w:trPr>
        <w:tc>
          <w:tcPr>
            <w:tcW w:w="13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E130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(Er)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AA01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光伏发电</w:t>
            </w: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(Ep)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D1B7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9" w:name="RANGE!Q47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bookmarkEnd w:id="29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E21BCB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04C2FAC2" w14:textId="77777777" w:rsidTr="00DE2201">
        <w:trPr>
          <w:trHeight w:val="300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8096" w14:textId="77777777" w:rsidR="00DE2201" w:rsidRPr="00DE2201" w:rsidRDefault="00DE2201" w:rsidP="00DE2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EC89" w14:textId="77777777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08C7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30" w:name="RANGE!Q48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</w:t>
            </w:r>
            <w:bookmarkEnd w:id="30"/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39F4B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2201" w:rsidRPr="00DE2201" w14:paraId="142251BF" w14:textId="77777777" w:rsidTr="00DE2201">
        <w:trPr>
          <w:trHeight w:val="840"/>
        </w:trPr>
        <w:tc>
          <w:tcPr>
            <w:tcW w:w="270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A975A" w14:textId="769305AA" w:rsidR="00DE2201" w:rsidRPr="00DE2201" w:rsidRDefault="00DE2201" w:rsidP="00DE2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31" w:name="RANGE!O49"/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建筑总能耗</w:t>
            </w: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(E1)</w:t>
            </w: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：电耗</w:t>
            </w: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(kWh/</w:t>
            </w:r>
            <w:r w:rsidRPr="00DE22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㎡</w:t>
            </w:r>
            <w:r w:rsidRPr="00DE220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  <w:bookmarkEnd w:id="31"/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3E58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133.94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BDB053" w14:textId="77777777" w:rsidR="00DE2201" w:rsidRPr="00DE2201" w:rsidRDefault="00DE2201" w:rsidP="00DE22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E1=</w:t>
            </w:r>
            <w:proofErr w:type="spellStart"/>
            <w:r w:rsidRPr="00DE22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Ec+Eh+Ef+Eo-Ep</w:t>
            </w:r>
            <w:proofErr w:type="spellEnd"/>
          </w:p>
        </w:tc>
      </w:tr>
    </w:tbl>
    <w:p w14:paraId="188C07BF" w14:textId="77777777" w:rsidR="00951D6E" w:rsidRPr="00DE2201" w:rsidRDefault="00951D6E" w:rsidP="00F12405">
      <w:pPr>
        <w:pStyle w:val="a3"/>
        <w:ind w:left="360" w:firstLineChars="0" w:firstLine="0"/>
      </w:pPr>
    </w:p>
    <w:p w14:paraId="3C59F73F" w14:textId="6FBDFC7B" w:rsidR="00F12405" w:rsidRDefault="00F12405" w:rsidP="00CE249B">
      <w:pPr>
        <w:pStyle w:val="a3"/>
        <w:ind w:left="360" w:firstLineChars="0" w:firstLine="0"/>
        <w:rPr>
          <w:b/>
          <w:bCs/>
          <w:sz w:val="22"/>
          <w:szCs w:val="24"/>
        </w:rPr>
      </w:pPr>
    </w:p>
    <w:p w14:paraId="468FC985" w14:textId="0ABDEC4A" w:rsidR="004B781C" w:rsidRDefault="004B781C" w:rsidP="00DE2201"/>
    <w:p w14:paraId="331E7893" w14:textId="330460E4" w:rsidR="00DE2201" w:rsidRDefault="00DE2201" w:rsidP="00DE2201"/>
    <w:p w14:paraId="4A05DB3A" w14:textId="5DB81616" w:rsidR="00DE2201" w:rsidRDefault="00DE2201" w:rsidP="00DE2201"/>
    <w:p w14:paraId="7A3437E9" w14:textId="77777777" w:rsidR="00DE2201" w:rsidRDefault="00DE2201" w:rsidP="00DE2201"/>
    <w:p w14:paraId="56ADC375" w14:textId="77777777" w:rsidR="004B781C" w:rsidRDefault="004B781C" w:rsidP="003E6BF9">
      <w:pPr>
        <w:pStyle w:val="a3"/>
        <w:ind w:left="360" w:firstLineChars="0" w:firstLine="0"/>
      </w:pPr>
    </w:p>
    <w:sectPr w:rsidR="004B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6B7"/>
    <w:multiLevelType w:val="hybridMultilevel"/>
    <w:tmpl w:val="7932E036"/>
    <w:lvl w:ilvl="0" w:tplc="82F8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12444F"/>
    <w:multiLevelType w:val="hybridMultilevel"/>
    <w:tmpl w:val="DB70DB66"/>
    <w:lvl w:ilvl="0" w:tplc="E5604E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692952"/>
    <w:multiLevelType w:val="hybridMultilevel"/>
    <w:tmpl w:val="B33C93CE"/>
    <w:lvl w:ilvl="0" w:tplc="19E0FF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4096895">
    <w:abstractNumId w:val="0"/>
  </w:num>
  <w:num w:numId="2" w16cid:durableId="1089546318">
    <w:abstractNumId w:val="1"/>
  </w:num>
  <w:num w:numId="3" w16cid:durableId="17041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96"/>
    <w:rsid w:val="00005EFC"/>
    <w:rsid w:val="000A06B9"/>
    <w:rsid w:val="000C461D"/>
    <w:rsid w:val="001A7464"/>
    <w:rsid w:val="00227924"/>
    <w:rsid w:val="0027345A"/>
    <w:rsid w:val="002F0BA1"/>
    <w:rsid w:val="00303B53"/>
    <w:rsid w:val="003050D4"/>
    <w:rsid w:val="00370268"/>
    <w:rsid w:val="003E248F"/>
    <w:rsid w:val="003E6BF9"/>
    <w:rsid w:val="00486896"/>
    <w:rsid w:val="004B781C"/>
    <w:rsid w:val="00541346"/>
    <w:rsid w:val="0065289B"/>
    <w:rsid w:val="00702002"/>
    <w:rsid w:val="00707BD8"/>
    <w:rsid w:val="007C1C41"/>
    <w:rsid w:val="007C2152"/>
    <w:rsid w:val="007C61F1"/>
    <w:rsid w:val="00800D6C"/>
    <w:rsid w:val="00806D5D"/>
    <w:rsid w:val="008B0877"/>
    <w:rsid w:val="00905C97"/>
    <w:rsid w:val="00935FA3"/>
    <w:rsid w:val="00951D6E"/>
    <w:rsid w:val="00961688"/>
    <w:rsid w:val="009734B2"/>
    <w:rsid w:val="00A52CBA"/>
    <w:rsid w:val="00A65F46"/>
    <w:rsid w:val="00A84242"/>
    <w:rsid w:val="00AA4E65"/>
    <w:rsid w:val="00AB135B"/>
    <w:rsid w:val="00BA5CD2"/>
    <w:rsid w:val="00BF7817"/>
    <w:rsid w:val="00C56323"/>
    <w:rsid w:val="00CA087E"/>
    <w:rsid w:val="00CE249B"/>
    <w:rsid w:val="00CF1F07"/>
    <w:rsid w:val="00D32CB5"/>
    <w:rsid w:val="00D612ED"/>
    <w:rsid w:val="00DE2201"/>
    <w:rsid w:val="00F12405"/>
    <w:rsid w:val="00F332B8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57A6"/>
  <w15:chartTrackingRefBased/>
  <w15:docId w15:val="{F4C82AF6-7D6D-41F8-95F7-C023C5F6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41346"/>
    <w:pPr>
      <w:autoSpaceDE w:val="0"/>
      <w:autoSpaceDN w:val="0"/>
      <w:adjustRightInd w:val="0"/>
      <w:jc w:val="left"/>
      <w:outlineLvl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9B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rsid w:val="00541346"/>
    <w:rPr>
      <w:rFonts w:ascii="Times New Roman" w:hAnsi="Times New Roman" w:cs="Times New Roman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9616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61688"/>
    <w:rPr>
      <w:b/>
      <w:bCs/>
      <w:sz w:val="32"/>
      <w:szCs w:val="32"/>
    </w:rPr>
  </w:style>
  <w:style w:type="paragraph" w:styleId="a4">
    <w:name w:val="caption"/>
    <w:basedOn w:val="a"/>
    <w:next w:val="a"/>
    <w:unhideWhenUsed/>
    <w:qFormat/>
    <w:rsid w:val="00F12405"/>
    <w:pPr>
      <w:widowControl/>
      <w:spacing w:line="360" w:lineRule="atLeast"/>
      <w:jc w:val="left"/>
    </w:pPr>
    <w:rPr>
      <w:rFonts w:ascii="Cambria" w:eastAsia="黑体" w:hAnsi="Cambria" w:cs="Times New Roman"/>
      <w:kern w:val="0"/>
      <w:sz w:val="20"/>
      <w:szCs w:val="20"/>
      <w:lang w:val="en-GB"/>
    </w:rPr>
  </w:style>
  <w:style w:type="paragraph" w:styleId="a5">
    <w:name w:val="Block Text"/>
    <w:rsid w:val="00FE7E9C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paragraph" w:customStyle="1" w:styleId="21">
    <w:name w:val="无间隔2"/>
    <w:basedOn w:val="a"/>
    <w:qFormat/>
    <w:rsid w:val="0065289B"/>
    <w:rPr>
      <w:rFonts w:ascii="Times New Roman" w:eastAsia="宋体" w:hAnsi="Times New Roman" w:cs="Times New Roman"/>
      <w:sz w:val="24"/>
      <w:szCs w:val="24"/>
    </w:rPr>
  </w:style>
  <w:style w:type="paragraph" w:customStyle="1" w:styleId="22">
    <w:name w:val="列出段落2"/>
    <w:basedOn w:val="a"/>
    <w:qFormat/>
    <w:rsid w:val="0065289B"/>
    <w:pPr>
      <w:spacing w:line="360" w:lineRule="auto"/>
      <w:ind w:firstLineChars="200" w:firstLine="420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24</cp:revision>
  <dcterms:created xsi:type="dcterms:W3CDTF">2023-01-03T07:33:00Z</dcterms:created>
  <dcterms:modified xsi:type="dcterms:W3CDTF">2023-03-08T12:41:00Z</dcterms:modified>
</cp:coreProperties>
</file>