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32"/>
        </w:rPr>
      </w:pPr>
      <w:r>
        <w:rPr>
          <w:rFonts w:hint="eastAsia" w:ascii="宋体" w:hAnsi="宋体" w:eastAsia="宋体" w:cs="宋体"/>
          <w:sz w:val="24"/>
          <w:szCs w:val="32"/>
        </w:rPr>
        <w:t>各位评委老师好，下面汇报我们的项目，</w:t>
      </w:r>
      <w:r>
        <w:rPr>
          <w:rFonts w:hint="eastAsia" w:ascii="宋体" w:hAnsi="宋体" w:eastAsia="宋体" w:cs="宋体"/>
          <w:sz w:val="24"/>
          <w:szCs w:val="32"/>
          <w:lang w:val="en-US" w:eastAsia="zh-CN"/>
        </w:rPr>
        <w:t>郁青·共生</w:t>
      </w:r>
      <w:r>
        <w:rPr>
          <w:rFonts w:hint="eastAsia" w:ascii="宋体" w:hAnsi="宋体" w:eastAsia="宋体" w:cs="宋体"/>
          <w:sz w:val="24"/>
          <w:szCs w:val="32"/>
        </w:rPr>
        <w:t>—</w:t>
      </w:r>
      <w:r>
        <w:rPr>
          <w:rFonts w:hint="eastAsia" w:ascii="宋体" w:hAnsi="宋体" w:eastAsia="宋体" w:cs="宋体"/>
          <w:sz w:val="24"/>
          <w:szCs w:val="32"/>
          <w:lang w:val="en-US" w:eastAsia="zh-CN"/>
        </w:rPr>
        <w:t>文化旅游区综合管廊监控运营维护中心</w:t>
      </w:r>
    </w:p>
    <w:p>
      <w:pPr>
        <w:rPr>
          <w:rFonts w:hint="eastAsia" w:ascii="宋体" w:hAnsi="宋体" w:eastAsia="宋体" w:cs="宋体"/>
          <w:sz w:val="24"/>
          <w:szCs w:val="32"/>
        </w:rPr>
      </w:pPr>
      <w:r>
        <w:rPr>
          <w:rFonts w:hint="eastAsia" w:ascii="宋体" w:hAnsi="宋体" w:eastAsia="宋体" w:cs="宋体"/>
          <w:sz w:val="24"/>
          <w:szCs w:val="32"/>
        </w:rPr>
        <w:t>汇报内容分为以下几个部分，</w:t>
      </w:r>
    </w:p>
    <w:p>
      <w:pPr>
        <w:rPr>
          <w:rFonts w:hint="eastAsia" w:ascii="宋体" w:hAnsi="宋体" w:eastAsia="宋体" w:cs="宋体"/>
          <w:b/>
          <w:bCs/>
          <w:sz w:val="24"/>
          <w:szCs w:val="32"/>
        </w:rPr>
      </w:pPr>
      <w:r>
        <w:rPr>
          <w:rFonts w:hint="eastAsia" w:ascii="宋体" w:hAnsi="宋体" w:eastAsia="宋体" w:cs="宋体"/>
          <w:b/>
          <w:bCs/>
          <w:sz w:val="24"/>
          <w:szCs w:val="32"/>
        </w:rPr>
        <w:t>一，建筑漫游。</w:t>
      </w:r>
    </w:p>
    <w:p>
      <w:pPr>
        <w:ind w:firstLine="240" w:firstLineChars="100"/>
        <w:rPr>
          <w:rFonts w:hint="eastAsia" w:ascii="宋体" w:hAnsi="宋体" w:eastAsia="宋体" w:cs="宋体"/>
          <w:sz w:val="24"/>
          <w:szCs w:val="32"/>
        </w:rPr>
      </w:pPr>
      <w:r>
        <w:rPr>
          <w:rFonts w:hint="eastAsia" w:ascii="宋体" w:hAnsi="宋体" w:eastAsia="宋体" w:cs="宋体"/>
          <w:sz w:val="24"/>
          <w:szCs w:val="32"/>
          <w:lang w:val="en-US" w:eastAsia="zh-CN"/>
        </w:rPr>
        <w:t>“郁青·共生”，“郁青”，出自“岸芷汀兰，郁郁青青”，指周边香气馥郁，青葱繁茂的样子，用以来突出本项目绿色建筑的特点和设计理念；“共生”指北京通州文化旅游区中，不同建筑之间所形成的紧密关系。北京环球度假区获得</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"https://baike.baidu.com/item/LEED/8776554?fromModule=lemma_inlink" \t "https://baike.baidu.com/item/%E5%8C%97%E4%BA%AC%E7%8E%AF%E7%90%83%E5%BA%A6%E5%81%87%E5%8C%BA/_blank"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lang w:val="en-US" w:eastAsia="zh-CN"/>
        </w:rPr>
        <w:t>LEED</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“能源环境设计先锋”金级认证，成为全球首家获此殊荣的主题公园度假区，本项目位于文化旅游区中心位置，应和周边建筑共同打造首都的生态文化区。</w:t>
      </w:r>
    </w:p>
    <w:p>
      <w:pPr>
        <w:numPr>
          <w:ilvl w:val="0"/>
          <w:numId w:val="1"/>
        </w:numPr>
        <w:rPr>
          <w:rFonts w:hint="eastAsia" w:ascii="宋体" w:hAnsi="宋体" w:eastAsia="宋体" w:cs="宋体"/>
          <w:b/>
          <w:bCs/>
          <w:sz w:val="24"/>
          <w:szCs w:val="32"/>
        </w:rPr>
      </w:pPr>
      <w:r>
        <w:rPr>
          <w:rFonts w:hint="eastAsia" w:ascii="宋体" w:hAnsi="宋体" w:eastAsia="宋体" w:cs="宋体"/>
          <w:b/>
          <w:bCs/>
          <w:sz w:val="24"/>
          <w:szCs w:val="32"/>
        </w:rPr>
        <w:t>设计背景及前期调研。</w:t>
      </w:r>
    </w:p>
    <w:p>
      <w:pPr>
        <w:numPr>
          <w:numId w:val="0"/>
        </w:num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rPr>
        <w:t>首先是区位分析，</w:t>
      </w:r>
      <w:r>
        <w:rPr>
          <w:rFonts w:hint="eastAsia" w:ascii="宋体" w:hAnsi="宋体" w:eastAsia="宋体" w:cs="宋体"/>
          <w:sz w:val="24"/>
          <w:szCs w:val="32"/>
          <w:lang w:val="en-US" w:eastAsia="zh-CN"/>
        </w:rPr>
        <w:t>项目位于北京市通州文化旅游区，地块选址在萧太后河北街以北、曹园东路以东、金澜南街以南，紧临曹园东路。北侧为规划供热用地、西侧为规划外事用地、南侧为规划商业用地、东侧为规划多功能用地。</w:t>
      </w:r>
    </w:p>
    <w:p>
      <w:pPr>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该位置基本位于文化旅游区中心位置，有利于后续管廊的检修与管理，可以更好地服务该片区的综合管廊运维需求。</w:t>
      </w:r>
      <w:r>
        <w:rPr>
          <w:rFonts w:hint="eastAsia" w:ascii="宋体" w:hAnsi="宋体" w:eastAsia="宋体" w:cs="宋体"/>
          <w:sz w:val="24"/>
          <w:szCs w:val="32"/>
        </w:rPr>
        <w:t>地块规划用地性质为市政用地，规划用地规模为0.29公顷，根据规划要求，地上建筑面积不超过1676平方米。</w:t>
      </w:r>
    </w:p>
    <w:p>
      <w:pPr>
        <w:ind w:firstLine="480" w:firstLineChars="200"/>
        <w:rPr>
          <w:rFonts w:hint="eastAsia" w:ascii="宋体" w:hAnsi="宋体" w:eastAsia="宋体" w:cs="宋体"/>
          <w:sz w:val="24"/>
          <w:szCs w:val="32"/>
        </w:rPr>
      </w:pPr>
      <w:r>
        <w:rPr>
          <w:rFonts w:hint="eastAsia" w:ascii="宋体" w:hAnsi="宋体" w:eastAsia="宋体" w:cs="宋体"/>
          <w:sz w:val="24"/>
          <w:szCs w:val="32"/>
        </w:rPr>
        <w:t>紧邻监控中心周边道路为次干路与支路，周边道路较宽，基地附近场地宽阔，四周绿化丰富。有利于检修车辆的进出，对于出入口设置的影响不大。</w:t>
      </w:r>
    </w:p>
    <w:p>
      <w:pPr>
        <w:ind w:firstLine="480" w:firstLineChars="200"/>
        <w:rPr>
          <w:rFonts w:hint="eastAsia" w:ascii="宋体" w:hAnsi="宋体" w:eastAsia="宋体" w:cs="宋体"/>
          <w:sz w:val="24"/>
          <w:szCs w:val="32"/>
        </w:rPr>
      </w:pPr>
      <w:r>
        <w:rPr>
          <w:rFonts w:hint="eastAsia" w:ascii="宋体" w:hAnsi="宋体" w:eastAsia="宋体" w:cs="宋体"/>
          <w:sz w:val="24"/>
          <w:szCs w:val="32"/>
        </w:rPr>
        <w:t>南北向贯穿的九棵树中路将文化旅游区分为城市区与环球影城区，监控中心在立面设计时，采用生态木材表皮，融于城市环境，契合周边文化内涵。同时满足保障综合管廊的运行功能要求，设置监控中心，方便进行统一管理、应急、指挥和调度。</w:t>
      </w:r>
    </w:p>
    <w:p>
      <w:pPr>
        <w:rPr>
          <w:rFonts w:hint="eastAsia" w:ascii="宋体" w:hAnsi="宋体" w:eastAsia="宋体" w:cs="宋体"/>
          <w:b/>
          <w:bCs/>
          <w:sz w:val="24"/>
          <w:szCs w:val="32"/>
        </w:rPr>
      </w:pPr>
      <w:r>
        <w:rPr>
          <w:rFonts w:hint="eastAsia" w:ascii="宋体" w:hAnsi="宋体" w:eastAsia="宋体" w:cs="宋体"/>
          <w:b/>
          <w:bCs/>
          <w:sz w:val="24"/>
          <w:szCs w:val="32"/>
        </w:rPr>
        <w:t>三，工程</w:t>
      </w:r>
      <w:r>
        <w:rPr>
          <w:rFonts w:hint="eastAsia" w:ascii="宋体" w:hAnsi="宋体" w:eastAsia="宋体" w:cs="宋体"/>
          <w:b/>
          <w:bCs/>
          <w:sz w:val="24"/>
          <w:szCs w:val="32"/>
          <w:lang w:val="en-US" w:eastAsia="zh-CN"/>
        </w:rPr>
        <w:t>绿建</w:t>
      </w:r>
      <w:r>
        <w:rPr>
          <w:rFonts w:hint="eastAsia" w:ascii="宋体" w:hAnsi="宋体" w:eastAsia="宋体" w:cs="宋体"/>
          <w:b/>
          <w:bCs/>
          <w:sz w:val="24"/>
          <w:szCs w:val="32"/>
        </w:rPr>
        <w:t>设计。</w:t>
      </w:r>
    </w:p>
    <w:p>
      <w:pPr>
        <w:ind w:firstLine="480" w:firstLineChars="200"/>
        <w:rPr>
          <w:rFonts w:hint="eastAsia" w:ascii="宋体" w:hAnsi="宋体" w:eastAsia="宋体" w:cs="宋体"/>
          <w:sz w:val="24"/>
          <w:szCs w:val="32"/>
        </w:rPr>
      </w:pPr>
      <w:r>
        <w:rPr>
          <w:rFonts w:hint="eastAsia" w:ascii="宋体" w:hAnsi="宋体" w:eastAsia="宋体" w:cs="宋体"/>
          <w:sz w:val="24"/>
          <w:szCs w:val="32"/>
        </w:rPr>
        <w:t>为</w:t>
      </w:r>
      <w:r>
        <w:rPr>
          <w:rFonts w:hint="eastAsia" w:ascii="宋体" w:hAnsi="宋体" w:eastAsia="宋体" w:cs="宋体"/>
          <w:sz w:val="24"/>
          <w:szCs w:val="32"/>
          <w:lang w:val="en-US" w:eastAsia="zh-CN"/>
        </w:rPr>
        <w:t>避免</w:t>
      </w:r>
      <w:r>
        <w:rPr>
          <w:rFonts w:hint="eastAsia" w:ascii="宋体" w:hAnsi="宋体" w:eastAsia="宋体" w:cs="宋体"/>
          <w:sz w:val="24"/>
          <w:szCs w:val="32"/>
        </w:rPr>
        <w:t>围墙所带来的隔绝，促进资源共享，结合可持续发展理念，以绿色化</w:t>
      </w:r>
      <w:r>
        <w:rPr>
          <w:rFonts w:hint="eastAsia" w:ascii="宋体" w:hAnsi="宋体" w:eastAsia="宋体" w:cs="宋体"/>
          <w:sz w:val="24"/>
          <w:szCs w:val="32"/>
          <w:lang w:eastAsia="zh-CN"/>
        </w:rPr>
        <w:t>、</w:t>
      </w:r>
      <w:r>
        <w:rPr>
          <w:rFonts w:hint="eastAsia" w:ascii="宋体" w:hAnsi="宋体" w:eastAsia="宋体" w:cs="宋体"/>
          <w:sz w:val="24"/>
          <w:szCs w:val="32"/>
        </w:rPr>
        <w:t>智能化</w:t>
      </w:r>
      <w:r>
        <w:rPr>
          <w:rFonts w:hint="eastAsia" w:ascii="宋体" w:hAnsi="宋体" w:eastAsia="宋体" w:cs="宋体"/>
          <w:sz w:val="24"/>
          <w:szCs w:val="32"/>
          <w:lang w:eastAsia="zh-CN"/>
        </w:rPr>
        <w:t>、</w:t>
      </w:r>
      <w:r>
        <w:rPr>
          <w:rFonts w:hint="eastAsia" w:ascii="宋体" w:hAnsi="宋体" w:eastAsia="宋体" w:cs="宋体"/>
          <w:sz w:val="24"/>
          <w:szCs w:val="32"/>
        </w:rPr>
        <w:t>人文化为导向</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进行</w:t>
      </w:r>
      <w:r>
        <w:rPr>
          <w:rFonts w:hint="eastAsia" w:ascii="宋体" w:hAnsi="宋体" w:eastAsia="宋体" w:cs="宋体"/>
          <w:sz w:val="24"/>
          <w:szCs w:val="32"/>
        </w:rPr>
        <w:t>形体推敲，适应场地</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并</w:t>
      </w:r>
      <w:r>
        <w:rPr>
          <w:rFonts w:hint="eastAsia" w:ascii="宋体" w:hAnsi="宋体" w:eastAsia="宋体" w:cs="宋体"/>
          <w:sz w:val="24"/>
          <w:szCs w:val="32"/>
        </w:rPr>
        <w:t>结合体块</w:t>
      </w:r>
      <w:r>
        <w:rPr>
          <w:rFonts w:hint="eastAsia" w:ascii="宋体" w:hAnsi="宋体" w:eastAsia="宋体" w:cs="宋体"/>
          <w:sz w:val="24"/>
          <w:szCs w:val="32"/>
          <w:lang w:val="en-US" w:eastAsia="zh-CN"/>
        </w:rPr>
        <w:t>进行</w:t>
      </w:r>
      <w:r>
        <w:rPr>
          <w:rFonts w:hint="eastAsia" w:ascii="宋体" w:hAnsi="宋体" w:eastAsia="宋体" w:cs="宋体"/>
          <w:sz w:val="24"/>
          <w:szCs w:val="32"/>
        </w:rPr>
        <w:t>风环境分析</w:t>
      </w:r>
      <w:r>
        <w:rPr>
          <w:rFonts w:hint="eastAsia" w:ascii="宋体" w:hAnsi="宋体" w:eastAsia="宋体" w:cs="宋体"/>
          <w:sz w:val="24"/>
          <w:szCs w:val="32"/>
          <w:lang w:eastAsia="zh-CN"/>
        </w:rPr>
        <w:t>，</w:t>
      </w:r>
      <w:r>
        <w:rPr>
          <w:rFonts w:hint="eastAsia" w:ascii="宋体" w:hAnsi="宋体" w:eastAsia="宋体" w:cs="宋体"/>
          <w:sz w:val="24"/>
          <w:szCs w:val="32"/>
        </w:rPr>
        <w:t>避免场地内部出现无风区域，再根据采光要求，开设中庭，增加室内采光及通风</w:t>
      </w:r>
      <w:r>
        <w:rPr>
          <w:rFonts w:hint="eastAsia" w:ascii="宋体" w:hAnsi="宋体" w:eastAsia="宋体" w:cs="宋体"/>
          <w:sz w:val="24"/>
          <w:szCs w:val="32"/>
          <w:lang w:eastAsia="zh-CN"/>
        </w:rPr>
        <w:t>，</w:t>
      </w:r>
      <w:r>
        <w:rPr>
          <w:rFonts w:hint="eastAsia" w:ascii="宋体" w:hAnsi="宋体" w:eastAsia="宋体" w:cs="宋体"/>
          <w:sz w:val="24"/>
          <w:szCs w:val="32"/>
        </w:rPr>
        <w:t>同时设置多入口，引导性强。</w:t>
      </w:r>
    </w:p>
    <w:p>
      <w:pPr>
        <w:ind w:firstLine="480" w:firstLineChars="200"/>
        <w:rPr>
          <w:rFonts w:hint="eastAsia" w:ascii="宋体" w:hAnsi="宋体" w:eastAsia="宋体" w:cs="宋体"/>
          <w:sz w:val="24"/>
          <w:szCs w:val="32"/>
          <w:lang w:val="en-US" w:eastAsia="zh-CN"/>
        </w:rPr>
      </w:pPr>
      <w:bookmarkStart w:id="0" w:name="_GoBack"/>
      <w:bookmarkEnd w:id="0"/>
      <w:r>
        <w:rPr>
          <w:rFonts w:hint="eastAsia" w:ascii="宋体" w:hAnsi="宋体" w:eastAsia="宋体" w:cs="宋体"/>
          <w:sz w:val="24"/>
          <w:szCs w:val="32"/>
          <w:lang w:val="en-US" w:eastAsia="zh-CN"/>
        </w:rPr>
        <w:t>在建筑色彩及立面材质方面，因项目临近环球影城区域，在对其整体色彩提炼后，发现米黄、灰和赭石是主色调，故在建筑色彩和材质设计时保证监控中心外立面与区域整体色调相统一 。</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在地下一层设置下沉庭院，积极引入自然采光，极大改善地下空间舒适度。在首层及二层设置休息区，丰富空间体验。</w:t>
      </w:r>
    </w:p>
    <w:p>
      <w:pPr>
        <w:ind w:firstLine="240" w:firstLineChars="1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室外场地采用海绵型场地，设计区域透水铺装占铺装总面积的90%以上，沿园路设置植草沟，绿地中采用海绵措施面积占总绿地面积的30%以上。</w:t>
      </w:r>
    </w:p>
    <w:p>
      <w:pPr>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安防界面尽量贴近建筑设置，周边绿地尽量还给城市，建筑部分以建筑外墙作为安防界面，其余部分设置视线通透的铁艺围栏。</w:t>
      </w:r>
    </w:p>
    <w:p>
      <w:pPr>
        <w:numPr>
          <w:numId w:val="0"/>
        </w:numPr>
        <w:ind w:firstLine="240" w:firstLineChars="100"/>
        <w:rPr>
          <w:rFonts w:hint="eastAsia" w:ascii="宋体" w:hAnsi="宋体" w:eastAsia="宋体" w:cs="宋体"/>
          <w:sz w:val="24"/>
          <w:szCs w:val="32"/>
        </w:rPr>
      </w:pPr>
      <w:r>
        <w:rPr>
          <w:rFonts w:hint="eastAsia" w:ascii="宋体" w:hAnsi="宋体" w:eastAsia="宋体" w:cs="宋体"/>
          <w:sz w:val="24"/>
          <w:szCs w:val="32"/>
        </w:rPr>
        <w:t>通风采光</w:t>
      </w:r>
      <w:r>
        <w:rPr>
          <w:rFonts w:hint="eastAsia" w:ascii="宋体" w:hAnsi="宋体" w:eastAsia="宋体" w:cs="宋体"/>
          <w:sz w:val="24"/>
          <w:szCs w:val="32"/>
          <w:lang w:val="en-US" w:eastAsia="zh-CN"/>
        </w:rPr>
        <w:t>方面</w:t>
      </w:r>
      <w:r>
        <w:rPr>
          <w:rFonts w:hint="eastAsia" w:ascii="宋体" w:hAnsi="宋体" w:eastAsia="宋体" w:cs="宋体"/>
          <w:sz w:val="24"/>
          <w:szCs w:val="32"/>
        </w:rPr>
        <w:t>，我们在建筑迎风面设计局部</w:t>
      </w:r>
      <w:r>
        <w:rPr>
          <w:rFonts w:hint="eastAsia" w:ascii="宋体" w:hAnsi="宋体" w:eastAsia="宋体" w:cs="宋体"/>
          <w:sz w:val="24"/>
          <w:szCs w:val="32"/>
          <w:lang w:val="en-US" w:eastAsia="zh-CN"/>
        </w:rPr>
        <w:t>窗</w:t>
      </w:r>
      <w:r>
        <w:rPr>
          <w:rFonts w:hint="eastAsia" w:ascii="宋体" w:hAnsi="宋体" w:eastAsia="宋体" w:cs="宋体"/>
          <w:sz w:val="24"/>
          <w:szCs w:val="32"/>
        </w:rPr>
        <w:t>口，引风入中庭，并进行热交换。从而达到热风上升，冷风下沉的通风效果。</w:t>
      </w:r>
    </w:p>
    <w:p>
      <w:pPr>
        <w:numPr>
          <w:numId w:val="0"/>
        </w:numPr>
        <w:ind w:firstLine="240" w:firstLineChars="100"/>
        <w:rPr>
          <w:rFonts w:hint="eastAsia" w:ascii="宋体" w:hAnsi="宋体" w:eastAsia="宋体" w:cs="宋体"/>
          <w:sz w:val="24"/>
          <w:szCs w:val="32"/>
        </w:rPr>
      </w:pPr>
      <w:r>
        <w:rPr>
          <w:rFonts w:hint="eastAsia" w:ascii="宋体" w:hAnsi="宋体" w:eastAsia="宋体" w:cs="宋体"/>
          <w:sz w:val="24"/>
          <w:szCs w:val="32"/>
        </w:rPr>
        <w:t>屋顶通风采光设计，风在室内热交换后可以通过开启高侧窗排出，再结合太阳高度角，光线打在粗糙表面漫反射进入室内，达到通风采光效果。光环境，对建筑进行光环境分析，得出各个房间均满足日照标准。立面遮阳板折叠百叶窗设计，根据采光效果分析，房间均满足要求。</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本项目还引入导光管系统，将自然光从室外地面引入到地下室，满足地下室采光要求。</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建设使用绿色建材，比如节能门窗，铺设太阳能板等。采用装配式建筑，装配率不低于50%，外立面采用预制装配式复合板。屋面屋面建造空中花园，充分利用屋顶空间，玻璃顶部分采用电动或手动遮阳+可开启通风窗，最大化利用自然通风。</w:t>
      </w:r>
    </w:p>
    <w:p>
      <w:pPr>
        <w:numPr>
          <w:numId w:val="0"/>
        </w:numPr>
        <w:ind w:firstLine="480" w:firstLineChars="200"/>
        <w:rPr>
          <w:rFonts w:hint="eastAsia" w:ascii="宋体" w:hAnsi="宋体" w:eastAsia="宋体" w:cs="宋体"/>
          <w:sz w:val="24"/>
          <w:szCs w:val="32"/>
        </w:rPr>
      </w:pPr>
      <w:r>
        <w:rPr>
          <w:rFonts w:hint="eastAsia" w:ascii="宋体" w:hAnsi="宋体" w:eastAsia="宋体" w:cs="宋体"/>
          <w:sz w:val="24"/>
          <w:szCs w:val="32"/>
        </w:rPr>
        <w:t>中水系统设计，水通过渗水铺装下渗，屋顶雨水及生活废水收集及储蓄，通过沉淀，过滤，消毒处理，使得资源利用，有效改善区域生态环境，提高水资源利用率。</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项目汇报到此结束，请评委老师们多多指正，谢谢！</w:t>
      </w:r>
    </w:p>
    <w:p>
      <w:pPr>
        <w:bidi w:val="0"/>
        <w:rPr>
          <w:rFonts w:hint="eastAsia" w:ascii="宋体" w:hAnsi="宋体" w:eastAsia="宋体" w:cs="宋体"/>
          <w:kern w:val="2"/>
          <w:sz w:val="24"/>
          <w:szCs w:val="32"/>
          <w:lang w:val="en-US" w:eastAsia="zh-CN" w:bidi="ar-SA"/>
        </w:rPr>
      </w:pPr>
    </w:p>
    <w:p>
      <w:pPr>
        <w:bidi w:val="0"/>
        <w:jc w:val="left"/>
        <w:rPr>
          <w:rFonts w:hint="eastAsia" w:ascii="宋体" w:hAnsi="宋体" w:eastAsia="宋体" w:cs="宋体"/>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E9E1F"/>
    <w:multiLevelType w:val="singleLevel"/>
    <w:tmpl w:val="034E9E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2YxMDk4OTdiNWFlMjVhOGZlZTc3NzJlY2QyZmMifQ=="/>
  </w:docVars>
  <w:rsids>
    <w:rsidRoot w:val="00000000"/>
    <w:rsid w:val="38836C8C"/>
    <w:rsid w:val="392B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1410</Words>
  <Characters>1425</Characters>
  <Lines>0</Lines>
  <Paragraphs>0</Paragraphs>
  <TotalTime>1</TotalTime>
  <ScaleCrop>false</ScaleCrop>
  <LinksUpToDate>false</LinksUpToDate>
  <CharactersWithSpaces>1431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2023-03-05T00:12:49Z</dcterms:created>
  <dc:creator>lenovo</dc:creator>
  <cp:lastModifiedBy>primary</cp:lastModifiedBy>
  <dcterms:modified xsi:type="dcterms:W3CDTF">2023-03-05T01:26:13Z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BA4000BB7BEB4D4CA979825710E83905</vt:lpwstr>
  </property>
</Properties>
</file>