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绿动迹忆——城市生态设计观下的工业遗产城市更新设计与绿色低碳建筑改造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项目名称：绿动迹忆——城市生态设计观下的工业遗产城市更新设计与绿色低碳建筑改造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