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京北怀来智能制造产业园项目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怀来怀惠建设开发有限公司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参与单位名称：河北浚源工程勘察设计有限公司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