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冀通地产2023-003号地块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河北冀通房地产开发有限公司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