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8.1.6场地内不应有排放超标的污染源。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-8346125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场地无排放超标的污染源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场地内是否有以下建筑或设施：</w:t>
      </w:r>
    </w:p>
    <w:p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 w:val="28"/>
          </w:rPr>
          <w:id w:val="-10326417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餐饮类建筑</w:t>
      </w:r>
      <w:r>
        <w:rPr>
          <w:rFonts w:hint="eastAsia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-57898417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锅炉房、</w:t>
      </w:r>
      <w:sdt>
        <w:sdtPr>
          <w:rPr>
            <w:rFonts w:hint="eastAsia" w:eastAsiaTheme="minorEastAsia"/>
            <w:sz w:val="28"/>
          </w:rPr>
          <w:id w:val="-13846342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垃圾运转站、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19890510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其他易产生烟、气、尘、噪声的建筑或设施（</w:t>
      </w:r>
      <w:r>
        <w:rPr>
          <w:rFonts w:eastAsiaTheme="minorEastAsia"/>
          <w:lang w:val="zh-CN"/>
        </w:rPr>
        <w:t>_____________</w:t>
      </w:r>
      <w:r>
        <w:rPr>
          <w:rFonts w:hint="eastAsia" w:eastAsiaTheme="minorEastAsia"/>
          <w:lang w:val="zh-CN"/>
        </w:rPr>
        <w:t>）、</w:t>
      </w:r>
      <w:sdt>
        <w:sdtPr>
          <w:rPr>
            <w:rFonts w:hint="eastAsia" w:eastAsiaTheme="minorEastAsia"/>
            <w:sz w:val="28"/>
          </w:rPr>
          <w:id w:val="20339166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以上皆无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</w:rPr>
        <w:t>如有以上建筑或设施</w:t>
      </w:r>
      <w:r>
        <w:rPr>
          <w:rFonts w:hint="eastAsia" w:eastAsiaTheme="minorEastAsia"/>
          <w:lang w:val="zh-CN"/>
        </w:rPr>
        <w:t>，简要说明避免排放超标的控制措施</w:t>
      </w:r>
      <w:r>
        <w:rPr>
          <w:rFonts w:hint="eastAsia" w:eastAsiaTheme="minorEastAsia"/>
        </w:rPr>
        <w:t>：（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472" w:type="dxa"/>
          </w:tcPr>
          <w:p>
            <w:pPr>
              <w:spacing w:line="288" w:lineRule="auto"/>
              <w:rPr>
                <w:rFonts w:hint="eastAsia"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本项目设置厨房，厨房油烟要求设置油烟净化装置，确保排放达标。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</w:rPr>
            </w:pP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76"/>
        <w:gridCol w:w="4523"/>
        <w:gridCol w:w="119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523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应体现相关污染源所在位置及其控制措施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现场照片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污染防治措施现场照片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应包括各类污染防治措施现场照片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各类污染检测报告（废水、固体废弃物等）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应包括厨房油烟（如有）、污废水检测报告，报告应由具有CMA检测认证的第三方检测机构对场地内厨房油烟、污废水进行抽样检测，结果应符合相关标准要求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应包括场地内各类污染源及其控制措施分析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DA47FB"/>
    <w:multiLevelType w:val="multilevel"/>
    <w:tmpl w:val="38DA47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172A27"/>
    <w:rsid w:val="00183471"/>
    <w:rsid w:val="00293D59"/>
    <w:rsid w:val="003554CE"/>
    <w:rsid w:val="006D3AEA"/>
    <w:rsid w:val="006E2A76"/>
    <w:rsid w:val="008A4467"/>
    <w:rsid w:val="00923141"/>
    <w:rsid w:val="009E51E9"/>
    <w:rsid w:val="009F7140"/>
    <w:rsid w:val="00A84B14"/>
    <w:rsid w:val="00BB1AFC"/>
    <w:rsid w:val="00C16783"/>
    <w:rsid w:val="00C54F48"/>
    <w:rsid w:val="00CC0CCC"/>
    <w:rsid w:val="00F4767B"/>
    <w:rsid w:val="00FA55CC"/>
    <w:rsid w:val="179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813</Characters>
  <Lines>6</Lines>
  <Paragraphs>1</Paragraphs>
  <TotalTime>1</TotalTime>
  <ScaleCrop>false</ScaleCrop>
  <LinksUpToDate>false</LinksUpToDate>
  <CharactersWithSpaces>954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2020-06-04T02:28:00Z</dcterms:created>
  <dc:creator>dongYP</dc:creator>
  <cp:lastModifiedBy>景午午</cp:lastModifiedBy>
  <dcterms:modified xsi:type="dcterms:W3CDTF">2023-11-24T09:20:32Z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6BE1A26943AE4166BBBD5B70F2D850DD_12</vt:lpwstr>
  </property>
</Properties>
</file>