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874" w:rsidRPr="00DD2874" w:rsidRDefault="00DD2874" w:rsidP="00DD2874">
      <w:pPr>
        <w:spacing w:line="360" w:lineRule="auto"/>
        <w:jc w:val="center"/>
        <w:rPr>
          <w:rFonts w:hint="eastAsia"/>
          <w:sz w:val="40"/>
          <w:szCs w:val="24"/>
        </w:rPr>
      </w:pPr>
      <w:r w:rsidRPr="00DD2874">
        <w:rPr>
          <w:rFonts w:hint="eastAsia"/>
          <w:sz w:val="40"/>
          <w:szCs w:val="24"/>
        </w:rPr>
        <w:t>优化设计</w:t>
      </w:r>
      <w:r w:rsidRPr="00DD2874">
        <w:rPr>
          <w:sz w:val="40"/>
          <w:szCs w:val="24"/>
        </w:rPr>
        <w:t>报告</w:t>
      </w:r>
    </w:p>
    <w:p w:rsidR="00DD2874" w:rsidRDefault="00DD2874" w:rsidP="00DD2874">
      <w:pPr>
        <w:spacing w:line="360" w:lineRule="auto"/>
        <w:jc w:val="left"/>
        <w:rPr>
          <w:sz w:val="24"/>
          <w:szCs w:val="24"/>
        </w:rPr>
      </w:pPr>
      <w:r>
        <w:rPr>
          <w:rFonts w:hint="eastAsia"/>
          <w:sz w:val="24"/>
          <w:szCs w:val="24"/>
        </w:rPr>
        <w:t>项目</w:t>
      </w:r>
      <w:r>
        <w:rPr>
          <w:sz w:val="24"/>
          <w:szCs w:val="24"/>
        </w:rPr>
        <w:t>所处地区气候</w:t>
      </w:r>
      <w:r>
        <w:rPr>
          <w:rFonts w:hint="eastAsia"/>
          <w:sz w:val="24"/>
          <w:szCs w:val="24"/>
        </w:rPr>
        <w:t>特征</w:t>
      </w:r>
    </w:p>
    <w:p w:rsidR="00DD2874" w:rsidRDefault="00DD2874" w:rsidP="00DD2874">
      <w:pPr>
        <w:autoSpaceDE w:val="0"/>
        <w:autoSpaceDN w:val="0"/>
        <w:adjustRightInd w:val="0"/>
        <w:spacing w:line="360" w:lineRule="auto"/>
        <w:ind w:firstLineChars="200" w:firstLine="480"/>
        <w:jc w:val="left"/>
        <w:rPr>
          <w:rFonts w:hint="eastAsia"/>
          <w:sz w:val="24"/>
          <w:szCs w:val="24"/>
        </w:rPr>
      </w:pPr>
      <w:r w:rsidRPr="006F6F4F">
        <w:rPr>
          <w:rFonts w:hint="eastAsia"/>
          <w:sz w:val="24"/>
          <w:szCs w:val="24"/>
        </w:rPr>
        <w:t>兰州市区位于</w:t>
      </w:r>
      <w:r>
        <w:rPr>
          <w:rFonts w:hint="eastAsia"/>
          <w:sz w:val="24"/>
          <w:szCs w:val="24"/>
        </w:rPr>
        <w:t>102</w:t>
      </w:r>
      <w:r>
        <w:rPr>
          <w:rFonts w:hint="eastAsia"/>
          <w:sz w:val="24"/>
          <w:szCs w:val="24"/>
        </w:rPr>
        <w:t>°</w:t>
      </w:r>
      <w:r>
        <w:rPr>
          <w:rFonts w:hint="eastAsia"/>
          <w:sz w:val="24"/>
          <w:szCs w:val="24"/>
        </w:rPr>
        <w:t>30</w:t>
      </w:r>
      <w:proofErr w:type="gramStart"/>
      <w:r>
        <w:rPr>
          <w:sz w:val="24"/>
          <w:szCs w:val="24"/>
        </w:rPr>
        <w:t>’</w:t>
      </w:r>
      <w:proofErr w:type="gramEnd"/>
      <w:r w:rsidRPr="001F36EA">
        <w:rPr>
          <w:sz w:val="24"/>
          <w:szCs w:val="24"/>
        </w:rPr>
        <w:t xml:space="preserve"> </w:t>
      </w:r>
      <w:r>
        <w:rPr>
          <w:sz w:val="24"/>
          <w:szCs w:val="24"/>
        </w:rPr>
        <w:t>—104</w:t>
      </w:r>
      <w:r>
        <w:rPr>
          <w:rFonts w:hint="eastAsia"/>
          <w:sz w:val="24"/>
          <w:szCs w:val="24"/>
        </w:rPr>
        <w:t>°</w:t>
      </w:r>
      <w:r>
        <w:rPr>
          <w:rFonts w:hint="eastAsia"/>
          <w:sz w:val="24"/>
          <w:szCs w:val="24"/>
        </w:rPr>
        <w:t>30</w:t>
      </w:r>
      <w:proofErr w:type="gramStart"/>
      <w:r>
        <w:rPr>
          <w:sz w:val="24"/>
          <w:szCs w:val="24"/>
        </w:rPr>
        <w:t>’</w:t>
      </w:r>
      <w:proofErr w:type="gramEnd"/>
      <w:r>
        <w:rPr>
          <w:sz w:val="24"/>
          <w:szCs w:val="24"/>
        </w:rPr>
        <w:t>E, 35°51</w:t>
      </w:r>
      <w:proofErr w:type="gramStart"/>
      <w:r>
        <w:rPr>
          <w:sz w:val="24"/>
          <w:szCs w:val="24"/>
        </w:rPr>
        <w:t>’</w:t>
      </w:r>
      <w:proofErr w:type="gramEnd"/>
      <w:r>
        <w:rPr>
          <w:sz w:val="24"/>
          <w:szCs w:val="24"/>
        </w:rPr>
        <w:t xml:space="preserve"> —38°E</w:t>
      </w:r>
      <w:r w:rsidRPr="006F6F4F">
        <w:rPr>
          <w:rFonts w:hint="eastAsia"/>
          <w:sz w:val="24"/>
          <w:szCs w:val="24"/>
        </w:rPr>
        <w:t>之间，年平均气温为</w:t>
      </w:r>
      <w:r>
        <w:rPr>
          <w:rFonts w:hint="eastAsia"/>
          <w:sz w:val="24"/>
          <w:szCs w:val="24"/>
        </w:rPr>
        <w:t>8.84</w:t>
      </w:r>
      <w:r w:rsidRPr="00D84F76">
        <w:rPr>
          <w:rFonts w:hint="eastAsia"/>
          <w:sz w:val="24"/>
          <w:szCs w:val="24"/>
        </w:rPr>
        <w:t>℃</w:t>
      </w:r>
      <w:r>
        <w:rPr>
          <w:sz w:val="24"/>
          <w:szCs w:val="24"/>
        </w:rPr>
        <w:t>—11.74</w:t>
      </w:r>
      <w:r w:rsidRPr="00D84F76">
        <w:rPr>
          <w:rFonts w:hint="eastAsia"/>
          <w:sz w:val="24"/>
          <w:szCs w:val="24"/>
        </w:rPr>
        <w:t>℃</w:t>
      </w:r>
      <w:r w:rsidRPr="006F6F4F">
        <w:rPr>
          <w:rFonts w:hint="eastAsia"/>
          <w:sz w:val="24"/>
          <w:szCs w:val="24"/>
        </w:rPr>
        <w:t>，属温带半干旱气候区，大陆性季风气候明显。</w:t>
      </w:r>
      <w:r w:rsidRPr="00D84F76">
        <w:rPr>
          <w:sz w:val="24"/>
          <w:szCs w:val="24"/>
        </w:rPr>
        <w:t>常年主导风向频率；</w:t>
      </w:r>
      <w:r>
        <w:rPr>
          <w:sz w:val="24"/>
          <w:szCs w:val="24"/>
        </w:rPr>
        <w:t>55·NE7</w:t>
      </w:r>
      <w:r>
        <w:rPr>
          <w:rFonts w:hint="eastAsia"/>
          <w:sz w:val="24"/>
          <w:szCs w:val="24"/>
        </w:rPr>
        <w:t>，</w:t>
      </w:r>
      <w:r w:rsidRPr="00D84F76">
        <w:rPr>
          <w:sz w:val="24"/>
          <w:szCs w:val="24"/>
        </w:rPr>
        <w:t>冬季主导风向频率：</w:t>
      </w:r>
      <w:r>
        <w:rPr>
          <w:sz w:val="24"/>
          <w:szCs w:val="24"/>
        </w:rPr>
        <w:t>C71·NE3</w:t>
      </w:r>
      <w:r>
        <w:rPr>
          <w:rFonts w:hint="eastAsia"/>
          <w:sz w:val="24"/>
          <w:szCs w:val="24"/>
        </w:rPr>
        <w:t>，</w:t>
      </w:r>
      <w:r w:rsidRPr="00D84F76">
        <w:rPr>
          <w:sz w:val="24"/>
          <w:szCs w:val="24"/>
        </w:rPr>
        <w:t>夏季平均风速：</w:t>
      </w:r>
      <w:r>
        <w:rPr>
          <w:sz w:val="24"/>
          <w:szCs w:val="24"/>
        </w:rPr>
        <w:t>1.3m/s</w:t>
      </w:r>
      <w:r>
        <w:rPr>
          <w:rFonts w:hint="eastAsia"/>
          <w:sz w:val="24"/>
          <w:szCs w:val="24"/>
        </w:rPr>
        <w:t>，</w:t>
      </w:r>
      <w:r w:rsidRPr="00D84F76">
        <w:rPr>
          <w:sz w:val="24"/>
          <w:szCs w:val="24"/>
        </w:rPr>
        <w:t>冬季平均风速：</w:t>
      </w:r>
      <w:r>
        <w:rPr>
          <w:sz w:val="24"/>
          <w:szCs w:val="24"/>
        </w:rPr>
        <w:t>0.5m/s</w:t>
      </w:r>
      <w:r>
        <w:rPr>
          <w:rFonts w:hint="eastAsia"/>
          <w:sz w:val="24"/>
          <w:szCs w:val="24"/>
        </w:rPr>
        <w:t>，</w:t>
      </w:r>
      <w:r w:rsidRPr="00D84F76">
        <w:rPr>
          <w:sz w:val="24"/>
          <w:szCs w:val="24"/>
        </w:rPr>
        <w:t>基本风压</w:t>
      </w:r>
      <w:r w:rsidRPr="00D84F76">
        <w:rPr>
          <w:sz w:val="24"/>
          <w:szCs w:val="24"/>
        </w:rPr>
        <w:t>P</w:t>
      </w:r>
      <w:r w:rsidRPr="00D84F76">
        <w:rPr>
          <w:sz w:val="24"/>
          <w:szCs w:val="24"/>
        </w:rPr>
        <w:t>：</w:t>
      </w:r>
      <w:r w:rsidRPr="00D84F76">
        <w:rPr>
          <w:sz w:val="24"/>
          <w:szCs w:val="24"/>
        </w:rPr>
        <w:t>0.35KN/m2</w:t>
      </w:r>
      <w:r>
        <w:rPr>
          <w:rFonts w:hint="eastAsia"/>
          <w:sz w:val="24"/>
          <w:szCs w:val="24"/>
        </w:rPr>
        <w:t>。兰州市</w:t>
      </w:r>
      <w:r>
        <w:rPr>
          <w:sz w:val="24"/>
          <w:szCs w:val="24"/>
        </w:rPr>
        <w:t>常年日照充足</w:t>
      </w:r>
      <w:r>
        <w:rPr>
          <w:rFonts w:hint="eastAsia"/>
          <w:sz w:val="24"/>
          <w:szCs w:val="24"/>
        </w:rPr>
        <w:t>；年温差</w:t>
      </w:r>
      <w:r>
        <w:rPr>
          <w:sz w:val="24"/>
          <w:szCs w:val="24"/>
        </w:rPr>
        <w:t>较大</w:t>
      </w:r>
      <w:r>
        <w:rPr>
          <w:rFonts w:hint="eastAsia"/>
          <w:sz w:val="24"/>
          <w:szCs w:val="24"/>
        </w:rPr>
        <w:t>，冬季</w:t>
      </w:r>
      <w:r>
        <w:rPr>
          <w:sz w:val="24"/>
          <w:szCs w:val="24"/>
        </w:rPr>
        <w:t>寒冷，</w:t>
      </w:r>
      <w:r>
        <w:rPr>
          <w:rFonts w:hint="eastAsia"/>
          <w:sz w:val="24"/>
          <w:szCs w:val="24"/>
        </w:rPr>
        <w:t>雨雪</w:t>
      </w:r>
      <w:r>
        <w:rPr>
          <w:sz w:val="24"/>
          <w:szCs w:val="24"/>
        </w:rPr>
        <w:t>较少，</w:t>
      </w:r>
      <w:r>
        <w:rPr>
          <w:rFonts w:hint="eastAsia"/>
          <w:sz w:val="24"/>
          <w:szCs w:val="24"/>
        </w:rPr>
        <w:t>春秋</w:t>
      </w:r>
      <w:r>
        <w:rPr>
          <w:sz w:val="24"/>
          <w:szCs w:val="24"/>
        </w:rPr>
        <w:t>季节持续时间较短，</w:t>
      </w:r>
      <w:r>
        <w:rPr>
          <w:rFonts w:hint="eastAsia"/>
          <w:sz w:val="24"/>
          <w:szCs w:val="24"/>
        </w:rPr>
        <w:t>早晚温差</w:t>
      </w:r>
      <w:r>
        <w:rPr>
          <w:sz w:val="24"/>
          <w:szCs w:val="24"/>
        </w:rPr>
        <w:t>较大</w:t>
      </w:r>
      <w:r>
        <w:rPr>
          <w:rFonts w:hint="eastAsia"/>
          <w:sz w:val="24"/>
          <w:szCs w:val="24"/>
        </w:rPr>
        <w:t>，</w:t>
      </w:r>
      <w:r>
        <w:rPr>
          <w:sz w:val="24"/>
          <w:szCs w:val="24"/>
        </w:rPr>
        <w:t>夏季</w:t>
      </w:r>
      <w:r>
        <w:rPr>
          <w:rFonts w:hint="eastAsia"/>
          <w:sz w:val="24"/>
          <w:szCs w:val="24"/>
        </w:rPr>
        <w:t>气温</w:t>
      </w:r>
      <w:r>
        <w:rPr>
          <w:sz w:val="24"/>
          <w:szCs w:val="24"/>
        </w:rPr>
        <w:t>较高，但无</w:t>
      </w:r>
      <w:r>
        <w:rPr>
          <w:rFonts w:hint="eastAsia"/>
          <w:sz w:val="24"/>
          <w:szCs w:val="24"/>
        </w:rPr>
        <w:t>酷暑</w:t>
      </w:r>
      <w:r>
        <w:rPr>
          <w:sz w:val="24"/>
          <w:szCs w:val="24"/>
        </w:rPr>
        <w:t>。兰州</w:t>
      </w:r>
      <w:r>
        <w:rPr>
          <w:rFonts w:hint="eastAsia"/>
          <w:sz w:val="24"/>
          <w:szCs w:val="24"/>
        </w:rPr>
        <w:t>地区</w:t>
      </w:r>
      <w:r>
        <w:rPr>
          <w:sz w:val="24"/>
          <w:szCs w:val="24"/>
        </w:rPr>
        <w:t>年</w:t>
      </w:r>
      <w:r>
        <w:rPr>
          <w:rFonts w:hint="eastAsia"/>
          <w:sz w:val="24"/>
          <w:szCs w:val="24"/>
        </w:rPr>
        <w:t>均</w:t>
      </w:r>
      <w:r>
        <w:rPr>
          <w:sz w:val="24"/>
          <w:szCs w:val="24"/>
        </w:rPr>
        <w:t>降水量较低，</w:t>
      </w:r>
      <w:r>
        <w:rPr>
          <w:rFonts w:hint="eastAsia"/>
          <w:sz w:val="24"/>
          <w:szCs w:val="24"/>
        </w:rPr>
        <w:t>根据</w:t>
      </w:r>
      <w:r>
        <w:rPr>
          <w:sz w:val="24"/>
          <w:szCs w:val="24"/>
        </w:rPr>
        <w:t>统计，年均降水量</w:t>
      </w:r>
      <w:r>
        <w:rPr>
          <w:sz w:val="24"/>
          <w:szCs w:val="24"/>
        </w:rPr>
        <w:t>311</w:t>
      </w:r>
      <w:r>
        <w:rPr>
          <w:rFonts w:hint="eastAsia"/>
          <w:sz w:val="24"/>
          <w:szCs w:val="24"/>
        </w:rPr>
        <w:t>左右</w:t>
      </w:r>
      <w:r>
        <w:rPr>
          <w:sz w:val="24"/>
          <w:szCs w:val="24"/>
        </w:rPr>
        <w:t>。</w:t>
      </w:r>
      <w:r>
        <w:rPr>
          <w:rFonts w:hint="eastAsia"/>
          <w:sz w:val="24"/>
          <w:szCs w:val="24"/>
        </w:rPr>
        <w:t>因此</w:t>
      </w:r>
      <w:r>
        <w:rPr>
          <w:sz w:val="24"/>
          <w:szCs w:val="24"/>
        </w:rPr>
        <w:t>建筑考虑以上气候因素，</w:t>
      </w:r>
      <w:r>
        <w:rPr>
          <w:rFonts w:hint="eastAsia"/>
          <w:sz w:val="24"/>
          <w:szCs w:val="24"/>
        </w:rPr>
        <w:t>对朝向</w:t>
      </w:r>
      <w:r>
        <w:rPr>
          <w:sz w:val="24"/>
          <w:szCs w:val="24"/>
        </w:rPr>
        <w:t>做出相应的调整，保证最佳的室内通风</w:t>
      </w:r>
      <w:r>
        <w:rPr>
          <w:rFonts w:hint="eastAsia"/>
          <w:sz w:val="24"/>
          <w:szCs w:val="24"/>
        </w:rPr>
        <w:t>、</w:t>
      </w:r>
      <w:r>
        <w:rPr>
          <w:sz w:val="24"/>
          <w:szCs w:val="24"/>
        </w:rPr>
        <w:t>采光。</w:t>
      </w:r>
    </w:p>
    <w:p w:rsidR="003D28B9" w:rsidRDefault="00DD2874">
      <w:r>
        <w:rPr>
          <w:noProof/>
        </w:rPr>
        <w:drawing>
          <wp:inline distT="0" distB="0" distL="0" distR="0" wp14:anchorId="38BE257B" wp14:editId="71B0B759">
            <wp:extent cx="5570855" cy="23520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Q截图20161208180001.png"/>
                    <pic:cNvPicPr/>
                  </pic:nvPicPr>
                  <pic:blipFill>
                    <a:blip r:embed="rId4">
                      <a:extLst>
                        <a:ext uri="{28A0092B-C50C-407E-A947-70E740481C1C}">
                          <a14:useLocalDpi xmlns:a14="http://schemas.microsoft.com/office/drawing/2010/main" val="0"/>
                        </a:ext>
                      </a:extLst>
                    </a:blip>
                    <a:stretch>
                      <a:fillRect/>
                    </a:stretch>
                  </pic:blipFill>
                  <pic:spPr>
                    <a:xfrm>
                      <a:off x="0" y="0"/>
                      <a:ext cx="5570855" cy="2352040"/>
                    </a:xfrm>
                    <a:prstGeom prst="rect">
                      <a:avLst/>
                    </a:prstGeom>
                  </pic:spPr>
                </pic:pic>
              </a:graphicData>
            </a:graphic>
          </wp:inline>
        </w:drawing>
      </w:r>
      <w:bookmarkStart w:id="0" w:name="_GoBack"/>
      <w:bookmarkEnd w:id="0"/>
    </w:p>
    <w:p w:rsidR="00DD2874" w:rsidRDefault="00DD2874" w:rsidP="00DD2874">
      <w:pPr>
        <w:autoSpaceDE w:val="0"/>
        <w:autoSpaceDN w:val="0"/>
        <w:adjustRightInd w:val="0"/>
        <w:spacing w:line="360" w:lineRule="auto"/>
        <w:ind w:firstLineChars="200" w:firstLine="480"/>
        <w:jc w:val="left"/>
        <w:rPr>
          <w:sz w:val="24"/>
          <w:szCs w:val="24"/>
        </w:rPr>
      </w:pPr>
      <w:r w:rsidRPr="00DD2874">
        <w:rPr>
          <w:noProof/>
          <w:sz w:val="24"/>
          <w:szCs w:val="24"/>
        </w:rPr>
        <mc:AlternateContent>
          <mc:Choice Requires="wps">
            <w:drawing>
              <wp:anchor distT="45720" distB="45720" distL="114300" distR="114300" simplePos="0" relativeHeight="251659264" behindDoc="0" locked="0" layoutInCell="1" allowOverlap="1" wp14:anchorId="76A14529" wp14:editId="23E72637">
                <wp:simplePos x="0" y="0"/>
                <wp:positionH relativeFrom="margin">
                  <wp:align>right</wp:align>
                </wp:positionH>
                <wp:positionV relativeFrom="paragraph">
                  <wp:posOffset>309245</wp:posOffset>
                </wp:positionV>
                <wp:extent cx="5658485" cy="3372485"/>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3372485"/>
                        </a:xfrm>
                        <a:prstGeom prst="rect">
                          <a:avLst/>
                        </a:prstGeom>
                        <a:solidFill>
                          <a:srgbClr val="FFFFFF"/>
                        </a:solidFill>
                        <a:ln w="9525">
                          <a:noFill/>
                          <a:miter lim="800000"/>
                          <a:headEnd/>
                          <a:tailEnd/>
                        </a:ln>
                      </wps:spPr>
                      <wps:txbx>
                        <w:txbxContent>
                          <w:p w:rsidR="00DD2874" w:rsidRDefault="00DD2874">
                            <w:r>
                              <w:rPr>
                                <w:noProof/>
                              </w:rPr>
                              <w:drawing>
                                <wp:inline distT="0" distB="0" distL="0" distR="0">
                                  <wp:extent cx="5466715" cy="307594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Q截图20161222150738.png"/>
                                          <pic:cNvPicPr/>
                                        </pic:nvPicPr>
                                        <pic:blipFill>
                                          <a:blip r:embed="rId5">
                                            <a:extLst>
                                              <a:ext uri="{28A0092B-C50C-407E-A947-70E740481C1C}">
                                                <a14:useLocalDpi xmlns:a14="http://schemas.microsoft.com/office/drawing/2010/main" val="0"/>
                                              </a:ext>
                                            </a:extLst>
                                          </a:blip>
                                          <a:stretch>
                                            <a:fillRect/>
                                          </a:stretch>
                                        </pic:blipFill>
                                        <pic:spPr>
                                          <a:xfrm>
                                            <a:off x="0" y="0"/>
                                            <a:ext cx="5466715" cy="30759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14529" id="_x0000_t202" coordsize="21600,21600" o:spt="202" path="m,l,21600r21600,l21600,xe">
                <v:stroke joinstyle="miter"/>
                <v:path gradientshapeok="t" o:connecttype="rect"/>
              </v:shapetype>
              <v:shape id="文本框 2" o:spid="_x0000_s1026" type="#_x0000_t202" style="position:absolute;left:0;text-align:left;margin-left:394.35pt;margin-top:24.35pt;width:445.55pt;height:265.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" stroked="f">
                <v:textbox>
                  <w:txbxContent>
                    <w:p w:rsidR="00DD2874" w:rsidRDefault="00DD2874">
                      <w:r>
                        <w:rPr>
                          <w:noProof/>
                        </w:rPr>
                        <w:drawing>
                          <wp:inline distT="0" distB="0" distL="0" distR="0">
                            <wp:extent cx="5466715" cy="307594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Q截图20161222150738.png"/>
                                    <pic:cNvPicPr/>
                                  </pic:nvPicPr>
                                  <pic:blipFill>
                                    <a:blip r:embed="rId5">
                                      <a:extLst>
                                        <a:ext uri="{28A0092B-C50C-407E-A947-70E740481C1C}">
                                          <a14:useLocalDpi xmlns:a14="http://schemas.microsoft.com/office/drawing/2010/main" val="0"/>
                                        </a:ext>
                                      </a:extLst>
                                    </a:blip>
                                    <a:stretch>
                                      <a:fillRect/>
                                    </a:stretch>
                                  </pic:blipFill>
                                  <pic:spPr>
                                    <a:xfrm>
                                      <a:off x="0" y="0"/>
                                      <a:ext cx="5466715" cy="3075940"/>
                                    </a:xfrm>
                                    <a:prstGeom prst="rect">
                                      <a:avLst/>
                                    </a:prstGeom>
                                  </pic:spPr>
                                </pic:pic>
                              </a:graphicData>
                            </a:graphic>
                          </wp:inline>
                        </w:drawing>
                      </w:r>
                    </w:p>
                  </w:txbxContent>
                </v:textbox>
                <w10:wrap type="square" anchorx="margin"/>
              </v:shape>
            </w:pict>
          </mc:Fallback>
        </mc:AlternateContent>
      </w:r>
    </w:p>
    <w:p w:rsidR="00DD2874" w:rsidRPr="00DD2874" w:rsidRDefault="00DD2874" w:rsidP="00DD2874">
      <w:pPr>
        <w:autoSpaceDE w:val="0"/>
        <w:autoSpaceDN w:val="0"/>
        <w:adjustRightInd w:val="0"/>
        <w:spacing w:line="360" w:lineRule="auto"/>
        <w:ind w:firstLineChars="200" w:firstLine="480"/>
        <w:jc w:val="left"/>
        <w:rPr>
          <w:rFonts w:hint="eastAsia"/>
          <w:sz w:val="24"/>
          <w:szCs w:val="24"/>
        </w:rPr>
      </w:pPr>
    </w:p>
    <w:p w:rsidR="00DD2874" w:rsidRPr="00DD2874" w:rsidRDefault="00DD2874" w:rsidP="00DD2874">
      <w:pPr>
        <w:autoSpaceDE w:val="0"/>
        <w:autoSpaceDN w:val="0"/>
        <w:adjustRightInd w:val="0"/>
        <w:spacing w:line="360" w:lineRule="auto"/>
        <w:ind w:firstLineChars="200" w:firstLine="480"/>
        <w:jc w:val="left"/>
        <w:rPr>
          <w:sz w:val="24"/>
          <w:szCs w:val="24"/>
        </w:rPr>
      </w:pPr>
      <w:r w:rsidRPr="00DD2874">
        <w:rPr>
          <w:rFonts w:hint="eastAsia"/>
          <w:sz w:val="24"/>
          <w:szCs w:val="24"/>
        </w:rPr>
        <w:t>围护结构节能</w:t>
      </w:r>
      <w:r w:rsidRPr="00DD2874">
        <w:rPr>
          <w:sz w:val="24"/>
          <w:szCs w:val="24"/>
        </w:rPr>
        <w:t xml:space="preserve"> </w:t>
      </w:r>
    </w:p>
    <w:p w:rsidR="00DD2874" w:rsidRPr="00DD2874" w:rsidRDefault="00DD2874" w:rsidP="00DD2874">
      <w:pPr>
        <w:autoSpaceDE w:val="0"/>
        <w:autoSpaceDN w:val="0"/>
        <w:adjustRightInd w:val="0"/>
        <w:spacing w:line="360" w:lineRule="auto"/>
        <w:ind w:firstLineChars="200" w:firstLine="480"/>
        <w:jc w:val="left"/>
        <w:rPr>
          <w:sz w:val="24"/>
          <w:szCs w:val="24"/>
        </w:rPr>
      </w:pPr>
      <w:r w:rsidRPr="00DD2874">
        <w:rPr>
          <w:rFonts w:hint="eastAsia"/>
          <w:sz w:val="24"/>
          <w:szCs w:val="24"/>
        </w:rPr>
        <w:t>建筑的主要热量损失是由于外围护结构与室外进行的热量交换导致的。甘肃科技馆</w:t>
      </w:r>
      <w:r w:rsidRPr="00DD2874">
        <w:rPr>
          <w:sz w:val="24"/>
          <w:szCs w:val="24"/>
        </w:rPr>
        <w:t xml:space="preserve"> </w:t>
      </w:r>
    </w:p>
    <w:p w:rsidR="00DD2874" w:rsidRPr="00DD2874" w:rsidRDefault="00DD2874" w:rsidP="00DD2874">
      <w:pPr>
        <w:autoSpaceDE w:val="0"/>
        <w:autoSpaceDN w:val="0"/>
        <w:adjustRightInd w:val="0"/>
        <w:spacing w:line="360" w:lineRule="auto"/>
        <w:ind w:firstLineChars="200" w:firstLine="480"/>
        <w:jc w:val="left"/>
        <w:rPr>
          <w:sz w:val="24"/>
          <w:szCs w:val="24"/>
        </w:rPr>
      </w:pPr>
      <w:r w:rsidRPr="00DD2874">
        <w:rPr>
          <w:rFonts w:hint="eastAsia"/>
          <w:sz w:val="24"/>
          <w:szCs w:val="24"/>
        </w:rPr>
        <w:t>所处城市的建筑热工气候分区为寒冷地区，冬季室内外温度差距较大，所有的热量交换主要由建筑的外围护结构承担，因此在建筑体积一定的情况下，应当减少建筑的外面面积，即减少建筑的体系来优化设计，从而达到《公共建筑节能设计标准》</w:t>
      </w:r>
      <w:r w:rsidRPr="00DD2874">
        <w:rPr>
          <w:sz w:val="24"/>
          <w:szCs w:val="24"/>
        </w:rPr>
        <w:t>(GB50189-2005)</w:t>
      </w:r>
      <w:r w:rsidRPr="00DD2874">
        <w:rPr>
          <w:rFonts w:hint="eastAsia"/>
          <w:sz w:val="24"/>
          <w:szCs w:val="24"/>
        </w:rPr>
        <w:t>节能保温的要求。</w:t>
      </w:r>
      <w:r w:rsidRPr="00DD2874">
        <w:rPr>
          <w:sz w:val="24"/>
          <w:szCs w:val="24"/>
        </w:rPr>
        <w:t xml:space="preserve"> </w:t>
      </w:r>
    </w:p>
    <w:p w:rsidR="00DD2874" w:rsidRPr="00DD2874" w:rsidRDefault="00DD2874" w:rsidP="00DD2874">
      <w:pPr>
        <w:autoSpaceDE w:val="0"/>
        <w:autoSpaceDN w:val="0"/>
        <w:adjustRightInd w:val="0"/>
        <w:spacing w:line="360" w:lineRule="auto"/>
        <w:ind w:firstLineChars="200" w:firstLine="420"/>
        <w:jc w:val="left"/>
        <w:rPr>
          <w:rFonts w:hint="eastAsia"/>
          <w:sz w:val="24"/>
          <w:szCs w:val="24"/>
        </w:rPr>
      </w:pPr>
      <w:r>
        <w:rPr>
          <w:rFonts w:eastAsia="宋体"/>
          <w:noProof/>
          <w:szCs w:val="21"/>
        </w:rPr>
        <w:drawing>
          <wp:inline distT="0" distB="0" distL="0" distR="0">
            <wp:extent cx="5633085" cy="225171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3085" cy="2251710"/>
                    </a:xfrm>
                    <a:prstGeom prst="rect">
                      <a:avLst/>
                    </a:prstGeom>
                    <a:noFill/>
                    <a:ln>
                      <a:noFill/>
                    </a:ln>
                  </pic:spPr>
                </pic:pic>
              </a:graphicData>
            </a:graphic>
          </wp:inline>
        </w:drawing>
      </w:r>
    </w:p>
    <w:sectPr w:rsidR="00DD2874" w:rsidRPr="00DD2874">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74"/>
    <w:rsid w:val="003D28B9"/>
    <w:rsid w:val="00DD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FE170-2799-4763-901B-426A123D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8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2874"/>
    <w:pPr>
      <w:widowControl w:val="0"/>
      <w:autoSpaceDE w:val="0"/>
      <w:autoSpaceDN w:val="0"/>
      <w:adjustRightInd w:val="0"/>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71</Words>
  <Characters>410</Characters>
  <Application>Microsoft Office Word</Application>
  <DocSecurity>0</DocSecurity>
  <Lines>3</Lines>
  <Paragraphs>1</Paragraphs>
  <ScaleCrop>false</ScaleCrop>
  <Company>china</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2016-12-22T06:58:00Z</dcterms:created>
  <dcterms:modified xsi:type="dcterms:W3CDTF">2016-12-22T07:08:00Z</dcterms:modified>
</cp:coreProperties>
</file>