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 w:after="400" w:afterAutospacing="0" w:line="260" w:lineRule="atLeast"/>
        <w:ind w:left="0" w:right="0"/>
        <w:jc w:val="center"/>
        <w:rPr>
          <w:b w:val="0"/>
          <w:bCs w:val="0"/>
        </w:rPr>
      </w:pPr>
      <w:r>
        <w:rPr>
          <w:b w:val="0"/>
          <w:bCs w:val="0"/>
          <w:i w:val="0"/>
          <w:iCs w:val="0"/>
          <w:caps w:val="0"/>
          <w:color w:val="3E3A39"/>
          <w:spacing w:val="0"/>
          <w:shd w:val="clear" w:fill="FFFFFF"/>
        </w:rPr>
        <w:t>建筑标识系统设计原则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建筑标识系统是一个重要的设</w:t>
      </w:r>
      <w:bookmarkStart w:id="0" w:name="_GoBack"/>
      <w:bookmarkEnd w:id="0"/>
      <w:r>
        <w:rPr>
          <w:color w:val="717071"/>
          <w:sz w:val="14"/>
          <w:szCs w:val="14"/>
        </w:rPr>
        <w:t>计元素，不仅可以帮助人们在陌生的环境中快速识别和定位，还可以提高场所的整体品质。本文将从三个方面对建筑标识系统设计原则展开讨论，包括设计原则的基本要素、设计原则的实践方法以及设计原则的评估标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一、设计原则的基本要素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建筑标识系统的设计原则基于场所的特定需求和用户的需求，包括可读性、识别性、导航性、一致性、可扩展性、可维护性和美学。这些要素是建筑标识系统设计的基础，设计时需要综合考虑。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可读性是指标识文字的易读性，需要考虑字体、字号、字距、颜色等因素。识别性是指标识图形的易识别性，需要考虑形状、颜色、尺寸等因素。导航性是指标识的导向性，需要考虑方位、路径、距离等因素。一致性是指标识的整体一致性，需要保持一致的风格、颜色、形状、位置等要素。可扩展性是指标识系统的可扩展性，需要考虑标识系统的自适应性、模块化设计和可升级性。可维护性是指标识系统的易维护性，需要考虑标识的替换、清洗和修理等因素。美学是指标识设计的艺术性和美感，需要考虑标识的整体风格、美学特点和视觉冲击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在设计建筑标识系统时，需要将以上要素作为基本原则，综合考虑以满足不同场所和用户的需求。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二、设计原则的实践方法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在实践中，建筑标识系统的设计需要考虑到具体的场所、用户和目的，因此需要巧妙地运用设计原则。首先需要对场所进行分析和评估，包括场所的功能、流线、交通流、景观风格等因素。其次需要针对不同的用户需求进行分析和评估，包括用户的文化背景、语言能力、年龄和性别等因素。最后需要考虑目的，即标识系统的具体功能和定位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设计原则的实践方法包括以下三个方面：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一是需要将标识设计与场所设计紧密结合。标识设计不是简单的插图或标识制作，需要与场所的基础设施、装饰、材料和形式流线相融合，形成一种整体式的标识系统。二是需要实现用户体验的可持续性。标识系统的设计需要考虑到整个使用周期，包括标识的安装、维护、更新等所有阶段，以实现用户体验的持续发展。三是需要实现可用性和安全性的平衡。标识系统的设计不仅需要考虑到可用性，还需要考虑到安全性以兼顾用户的利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三、设计原则的评估标准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设计原则的评估可以从可读性、识别性、导航性、一致性、可扩展性、可维护性和美学等维度出发。评估标准包括以下几个方面：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一是标识文字的可读性评估。需要以用户为中心，考虑到用户的视力、文化背景、语言习惯等因素进行评估；二是标识图形的识别性评估。需要评估标识图形的形状、颜色、尺寸、位置等因素对用户的影响；三是标识体系的导航性评估。需要考虑路径、距离和方向等因素对用户的影响。四是标识体系的一致性评估。需要评估标识的一致性、家族感、可辨识性以及显著性等因素。五是标识体系的可扩展性评估。需要考虑标识体系的易更新、可定制、可拆卸等特点。六是标识体系的可维护性评估。需要考虑标识的维护成本、善后处置、更新换代等问题。七是美学特性的评估。需要评估标识的视觉冲击力、与场所环境协调性、整体美感等因素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60" w:lineRule="atLeast"/>
        <w:ind w:left="0" w:right="0"/>
        <w:rPr>
          <w:color w:val="717071"/>
          <w:sz w:val="14"/>
          <w:szCs w:val="14"/>
        </w:rPr>
      </w:pPr>
      <w:r>
        <w:rPr>
          <w:color w:val="717071"/>
          <w:sz w:val="14"/>
          <w:szCs w:val="14"/>
        </w:rPr>
        <w:t>综上所述，建筑标识系统是场所设计中的一个重要元素，需要综合考虑可读性、识别性、导航性、一致性、可扩展性、可维护性和美学等要素，结合场所和用户的需求，借助实践方法，通过评估标准推动建筑标识系统的创新发展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hkNzM0ODFhNDk2ZDFmMzlhY2FjZTYzMzRhYTgifQ=="/>
  </w:docVars>
  <w:rsids>
    <w:rsidRoot w:val="00000000"/>
    <w:rsid w:val="15651117"/>
    <w:rsid w:val="28375860"/>
    <w:rsid w:val="482F088B"/>
    <w:rsid w:val="5E5A35FF"/>
    <w:rsid w:val="613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2024-02-24T06:36:00Z</dcterms:created>
  <dc:creator>16411</dc:creator>
  <cp:lastModifiedBy>16411</cp:lastModifiedBy>
  <dcterms:modified xsi:type="dcterms:W3CDTF">2024-02-24T06:55:26Z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2AD866873C254FE1A6CB9F1728DE2C90_12</vt:lpwstr>
  </property>
</Properties>
</file>