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49AF" w14:textId="77777777" w:rsidR="00B91B7C" w:rsidRPr="00B91B7C" w:rsidRDefault="00B91B7C" w:rsidP="00B91B7C">
      <w:pPr>
        <w:widowControl/>
        <w:spacing w:before="260" w:after="260"/>
        <w:jc w:val="left"/>
        <w:outlineLvl w:val="3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</w:pPr>
      <w:r w:rsidRPr="00B91B7C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5.1.6</w:t>
      </w:r>
      <w:r w:rsidRPr="00B91B7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B91B7C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B91B7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B91B7C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GB50736</w:t>
      </w:r>
      <w:r w:rsidRPr="00B91B7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B91B7C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的有关规定；采用非集中供暖空调系统的建筑，应具有保障室内热的措施或预留条件。</w:t>
      </w:r>
    </w:p>
    <w:p w14:paraId="0F66C4B3" w14:textId="77777777" w:rsidR="00B91B7C" w:rsidRPr="00B91B7C" w:rsidRDefault="00B91B7C" w:rsidP="00B91B7C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B91B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1 </w:t>
      </w:r>
      <w:r w:rsidRPr="00B91B7C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达标自评</w:t>
      </w:r>
    </w:p>
    <w:p w14:paraId="7494BFE5" w14:textId="77777777" w:rsidR="00B91B7C" w:rsidRPr="00B91B7C" w:rsidRDefault="00B91B7C" w:rsidP="00B91B7C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B91B7C">
        <w:rPr>
          <w:rFonts w:ascii="Segoe UI Symbol" w:eastAsia="宋体" w:hAnsi="Segoe UI Symbol" w:cs="Segoe UI Symbol"/>
          <w:color w:val="000000"/>
          <w:kern w:val="0"/>
          <w:sz w:val="28"/>
          <w:szCs w:val="28"/>
          <w14:ligatures w14:val="none"/>
        </w:rPr>
        <w:t>☑</w:t>
      </w:r>
      <w:r w:rsidRPr="00B91B7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B91B7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达标；</w:t>
      </w:r>
      <w:r w:rsidRPr="00B91B7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B91B7C">
        <w:rPr>
          <w:rFonts w:ascii="Segoe UI Symbol" w:eastAsia="宋体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B91B7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B91B7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不达标</w:t>
      </w:r>
    </w:p>
    <w:p w14:paraId="0992AF3A" w14:textId="77777777" w:rsidR="00B91B7C" w:rsidRPr="00B91B7C" w:rsidRDefault="00B91B7C" w:rsidP="00B91B7C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B91B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2 </w:t>
      </w:r>
      <w:r w:rsidRPr="00B91B7C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评价要点</w:t>
      </w:r>
    </w:p>
    <w:p w14:paraId="5B59016F" w14:textId="77777777" w:rsidR="00B91B7C" w:rsidRPr="00B91B7C" w:rsidRDefault="00B91B7C" w:rsidP="00B91B7C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B91B7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主要功能房间室内设计参数：</w:t>
      </w:r>
    </w:p>
    <w:tbl>
      <w:tblPr>
        <w:tblW w:w="95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676"/>
        <w:gridCol w:w="1197"/>
        <w:gridCol w:w="1280"/>
        <w:gridCol w:w="876"/>
        <w:gridCol w:w="961"/>
        <w:gridCol w:w="1123"/>
        <w:gridCol w:w="1286"/>
      </w:tblGrid>
      <w:tr w:rsidR="00B91B7C" w:rsidRPr="00B91B7C" w14:paraId="43D2AC3B" w14:textId="77777777" w:rsidTr="00B91B7C">
        <w:trPr>
          <w:trHeight w:val="333"/>
          <w:jc w:val="center"/>
        </w:trPr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098F677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房间</w:t>
            </w:r>
          </w:p>
          <w:p w14:paraId="0733DF5E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类型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C0CCC19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人员密度</w:t>
            </w:r>
          </w:p>
          <w:p w14:paraId="41FED434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（人</w:t>
            </w:r>
            <w:r w:rsidRPr="00B91B7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/m</w:t>
            </w: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2</w:t>
            </w:r>
            <w:r w:rsidRPr="00B91B7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2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1FAD86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温度（</w:t>
            </w:r>
            <w:r w:rsidRPr="00B91B7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℃</w:t>
            </w:r>
            <w:r w:rsidRPr="00B91B7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250D755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相对湿度（</w:t>
            </w:r>
            <w:r w:rsidRPr="00B91B7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B91B7C">
              <w:rPr>
                <w:rFonts w:ascii="宋体" w:eastAsia="宋体" w:hAnsi="宋体" w:cs="宋体"/>
                <w:kern w:val="0"/>
                <w:sz w:val="21"/>
                <w:szCs w:val="21"/>
                <w14:ligatures w14:val="none"/>
              </w:rPr>
              <w:t>％</w:t>
            </w:r>
            <w:r w:rsidRPr="00B91B7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2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2618FB4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新风量</w:t>
            </w:r>
          </w:p>
        </w:tc>
      </w:tr>
      <w:tr w:rsidR="00B91B7C" w:rsidRPr="00B91B7C" w14:paraId="1F1B2CC5" w14:textId="77777777" w:rsidTr="00B91B7C">
        <w:trPr>
          <w:trHeight w:val="23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623FC" w14:textId="77777777" w:rsidR="00B91B7C" w:rsidRPr="00B91B7C" w:rsidRDefault="00B91B7C" w:rsidP="00B91B7C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3823" w14:textId="77777777" w:rsidR="00B91B7C" w:rsidRPr="00B91B7C" w:rsidRDefault="00B91B7C" w:rsidP="00B91B7C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597C66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夏季空调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05F4D3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冬季采暖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58E1D19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夏季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FEF56A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冬季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19B93A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设计值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4E3B81E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标准值</w:t>
            </w:r>
          </w:p>
        </w:tc>
      </w:tr>
      <w:tr w:rsidR="00B91B7C" w:rsidRPr="00B91B7C" w14:paraId="51B303C3" w14:textId="77777777" w:rsidTr="00B91B7C">
        <w:trPr>
          <w:trHeight w:val="291"/>
          <w:jc w:val="center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913B2F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E986E11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8C33C8C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4F68D71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19D05F0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FF99284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476B2FC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8BD5001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B91B7C" w:rsidRPr="00B91B7C" w14:paraId="17825EAC" w14:textId="77777777" w:rsidTr="00B91B7C">
        <w:trPr>
          <w:trHeight w:val="291"/>
          <w:jc w:val="center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BA44207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785FFDA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AB52AF4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3DCDE7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510C2C0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0C238E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FBCD653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A7722E5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B91B7C" w:rsidRPr="00B91B7C" w14:paraId="33F62688" w14:textId="77777777" w:rsidTr="00B91B7C">
        <w:trPr>
          <w:trHeight w:val="291"/>
          <w:jc w:val="center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F7697CA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3AA2024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09FAD04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8BD452C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139735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A9C8739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1FC6DAC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0842C5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B91B7C" w:rsidRPr="00B91B7C" w14:paraId="43FA65A7" w14:textId="77777777" w:rsidTr="00B91B7C">
        <w:trPr>
          <w:trHeight w:val="291"/>
          <w:jc w:val="center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530F445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17ABC5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2580F5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6D0E90F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789A4D1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849A86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28F426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2B3E1C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B91B7C" w:rsidRPr="00B91B7C" w14:paraId="28564EDB" w14:textId="77777777" w:rsidTr="00B91B7C">
        <w:trPr>
          <w:trHeight w:val="291"/>
          <w:jc w:val="center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81A9B52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C588F5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823F5B2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6958D93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65070F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8CCAF4E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6E098C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70FAE8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B91B7C" w:rsidRPr="00B91B7C" w14:paraId="5143D8BB" w14:textId="77777777" w:rsidTr="00B91B7C">
        <w:trPr>
          <w:trHeight w:val="291"/>
          <w:jc w:val="center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21BE05B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7AD0C2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CA78A2D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6CC92C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6E7B3F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7AE6B1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CF10718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5A9E1AF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B91B7C" w:rsidRPr="00B91B7C" w14:paraId="0A55B135" w14:textId="77777777" w:rsidTr="00B91B7C">
        <w:trPr>
          <w:trHeight w:val="291"/>
          <w:jc w:val="center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DE55D3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68F5BF8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4C7E42E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897D32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C94C1C0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1D9D3BE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C9CF691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CABEAA6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B91B7C" w:rsidRPr="00B91B7C" w14:paraId="341AEA84" w14:textId="77777777" w:rsidTr="00B91B7C">
        <w:trPr>
          <w:trHeight w:val="291"/>
          <w:jc w:val="center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47BFBFF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37F32E3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1D012B7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66AF82E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0BFE6BC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D0394F6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D7672F7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4254027" w14:textId="77777777" w:rsidR="00B91B7C" w:rsidRPr="00B91B7C" w:rsidRDefault="00B91B7C" w:rsidP="00B91B7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07A39556" w14:textId="77777777" w:rsidR="00B91B7C" w:rsidRPr="00B91B7C" w:rsidRDefault="00B91B7C" w:rsidP="00B91B7C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B91B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3 </w:t>
      </w:r>
      <w:r w:rsidRPr="00B91B7C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证明材料</w:t>
      </w:r>
    </w:p>
    <w:p w14:paraId="29A4AD61" w14:textId="77777777" w:rsidR="00B91B7C" w:rsidRPr="00B91B7C" w:rsidRDefault="00B91B7C" w:rsidP="00B91B7C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B91B7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提交材料及要求：</w:t>
      </w:r>
    </w:p>
    <w:p w14:paraId="2D9C315D" w14:textId="77777777" w:rsidR="00B91B7C" w:rsidRPr="00B91B7C" w:rsidRDefault="00B91B7C" w:rsidP="00B91B7C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B91B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1</w:t>
      </w:r>
      <w:r w:rsidRPr="00B91B7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B91B7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）暖通专业竣工图及说明文件；</w:t>
      </w:r>
    </w:p>
    <w:p w14:paraId="5C1E8F6E" w14:textId="77777777" w:rsidR="00B91B7C" w:rsidRPr="00B91B7C" w:rsidRDefault="00B91B7C" w:rsidP="00B91B7C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B91B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2</w:t>
      </w:r>
      <w:r w:rsidRPr="00B91B7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B91B7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）典型房间在使用空调期间的室内温湿度检测报告、室内二氧化碳浓度检测报告。</w:t>
      </w:r>
    </w:p>
    <w:p w14:paraId="1B715637" w14:textId="77777777" w:rsidR="00B91B7C" w:rsidRPr="00B91B7C" w:rsidRDefault="00B91B7C" w:rsidP="00B91B7C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B91B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66053AFE" w14:textId="77777777" w:rsidR="00B91B7C" w:rsidRPr="00B91B7C" w:rsidRDefault="00B91B7C" w:rsidP="00B91B7C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B91B7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B91B7C" w:rsidRPr="00B91B7C" w14:paraId="4B96E3E6" w14:textId="77777777" w:rsidTr="00B91B7C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B51942" w14:textId="77777777" w:rsidR="00B91B7C" w:rsidRPr="00B91B7C" w:rsidRDefault="00B91B7C" w:rsidP="00B91B7C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B91B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285C694C" w14:textId="77777777" w:rsidR="00B91B7C" w:rsidRDefault="00B91B7C"/>
    <w:sectPr w:rsidR="00B91B7C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7C"/>
    <w:rsid w:val="00B9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ans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806A21"/>
  <w15:chartTrackingRefBased/>
  <w15:docId w15:val="{ADC32089-6577-4B43-ABEF-67A7B5D6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Hans-H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B91B7C"/>
    <w:pPr>
      <w:widowControl/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B91B7C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B91B7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changecolor">
    <w:name w:val="change_color"/>
    <w:basedOn w:val="a0"/>
    <w:rsid w:val="00B91B7C"/>
  </w:style>
  <w:style w:type="character" w:customStyle="1" w:styleId="sciencebox">
    <w:name w:val="sciencebox"/>
    <w:basedOn w:val="a0"/>
    <w:rsid w:val="00B9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志烨 林</dc:creator>
  <cp:keywords/>
  <dc:description/>
  <cp:lastModifiedBy>志烨 林</cp:lastModifiedBy>
  <cp:revision>1</cp:revision>
  <dcterms:created xsi:type="dcterms:W3CDTF">2024-02-25T15:17:00Z</dcterms:created>
  <dcterms:modified xsi:type="dcterms:W3CDTF">2024-02-25T15:17:00Z</dcterms:modified>
</cp:coreProperties>
</file>