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A5BDE" w14:textId="77777777" w:rsidR="00075486" w:rsidRPr="00075486" w:rsidRDefault="00075486" w:rsidP="00075486">
      <w:pPr>
        <w:widowControl/>
        <w:spacing w:before="260" w:after="260"/>
        <w:jc w:val="left"/>
        <w:outlineLvl w:val="3"/>
        <w:rPr>
          <w:rFonts w:ascii="Tahoma" w:eastAsia="Times New Roman" w:hAnsi="Tahoma" w:cs="Tahoma"/>
          <w:b/>
          <w:bCs/>
          <w:color w:val="000000"/>
          <w:kern w:val="0"/>
          <w:sz w:val="18"/>
          <w:szCs w:val="18"/>
          <w14:ligatures w14:val="none"/>
        </w:rPr>
      </w:pPr>
      <w:r w:rsidRPr="00075486">
        <w:rPr>
          <w:rFonts w:ascii="Times New Roman" w:eastAsia="Times New Roman" w:hAnsi="Times New Roman" w:cs="Times New Roman"/>
          <w:b/>
          <w:bCs/>
          <w:color w:val="000000"/>
          <w:kern w:val="0"/>
          <w:szCs w:val="24"/>
          <w14:ligatures w14:val="none"/>
        </w:rPr>
        <w:t>5.1.2</w:t>
      </w:r>
      <w:r w:rsidRPr="00075486">
        <w:rPr>
          <w:rFonts w:ascii="Tahoma" w:eastAsia="Times New Roman" w:hAnsi="Tahoma" w:cs="Tahoma"/>
          <w:b/>
          <w:bCs/>
          <w:color w:val="000000"/>
          <w:kern w:val="0"/>
          <w:sz w:val="18"/>
          <w:szCs w:val="18"/>
          <w14:ligatures w14:val="none"/>
        </w:rPr>
        <w:t> </w:t>
      </w:r>
      <w:r w:rsidRPr="00075486">
        <w:rPr>
          <w:rFonts w:ascii="宋体" w:eastAsia="宋体" w:hAnsi="宋体" w:cs="Tahoma" w:hint="eastAsia"/>
          <w:b/>
          <w:bCs/>
          <w:color w:val="000000"/>
          <w:kern w:val="0"/>
          <w:szCs w:val="24"/>
          <w14:ligatures w14:val="none"/>
        </w:rPr>
        <w:t>应采取措施避免厨房、餐厅、打印复印室、卫生间、地下车库等区域的空气和污染物串通到其他空间；应防止厨房、卫生间的排气倒灌。</w:t>
      </w:r>
    </w:p>
    <w:p w14:paraId="21530A93" w14:textId="77777777" w:rsidR="00075486" w:rsidRPr="00075486" w:rsidRDefault="00075486" w:rsidP="00075486">
      <w:pPr>
        <w:widowControl/>
        <w:spacing w:before="156" w:after="156"/>
        <w:rPr>
          <w:rFonts w:ascii="Tahoma" w:eastAsia="Times New Roman" w:hAnsi="Tahoma" w:cs="Tahoma"/>
          <w:color w:val="000000"/>
          <w:kern w:val="0"/>
          <w:sz w:val="18"/>
          <w:szCs w:val="18"/>
          <w14:ligatures w14:val="none"/>
        </w:rPr>
      </w:pPr>
      <w:r w:rsidRPr="00075486">
        <w:rPr>
          <w:rFonts w:ascii="Times New Roman" w:eastAsia="Times New Roman" w:hAnsi="Times New Roman" w:cs="Times New Roman"/>
          <w:b/>
          <w:bCs/>
          <w:color w:val="000000"/>
          <w:kern w:val="0"/>
          <w:sz w:val="21"/>
          <w:szCs w:val="21"/>
          <w14:ligatures w14:val="none"/>
        </w:rPr>
        <w:t>1 </w:t>
      </w:r>
      <w:r w:rsidRPr="00075486">
        <w:rPr>
          <w:rFonts w:ascii="宋体" w:eastAsia="宋体" w:hAnsi="宋体" w:cs="Tahoma" w:hint="eastAsia"/>
          <w:b/>
          <w:bCs/>
          <w:color w:val="000000"/>
          <w:kern w:val="0"/>
          <w:sz w:val="21"/>
          <w:szCs w:val="21"/>
          <w14:ligatures w14:val="none"/>
        </w:rPr>
        <w:t>达标自评</w:t>
      </w:r>
    </w:p>
    <w:p w14:paraId="09C9625A" w14:textId="77777777" w:rsidR="00075486" w:rsidRPr="00075486" w:rsidRDefault="00075486" w:rsidP="00075486">
      <w:pPr>
        <w:widowControl/>
        <w:rPr>
          <w:rFonts w:ascii="Tahoma" w:eastAsia="Times New Roman" w:hAnsi="Tahoma" w:cs="Tahoma"/>
          <w:color w:val="000000"/>
          <w:kern w:val="0"/>
          <w:sz w:val="18"/>
          <w:szCs w:val="18"/>
          <w14:ligatures w14:val="none"/>
        </w:rPr>
      </w:pPr>
      <w:r w:rsidRPr="00075486">
        <w:rPr>
          <w:rFonts w:ascii="Segoe UI Symbol" w:eastAsia="宋体" w:hAnsi="Segoe UI Symbol" w:cs="Segoe UI Symbol"/>
          <w:color w:val="000000"/>
          <w:kern w:val="0"/>
          <w:sz w:val="28"/>
          <w:szCs w:val="28"/>
          <w14:ligatures w14:val="none"/>
        </w:rPr>
        <w:t>☑</w:t>
      </w:r>
      <w:r w:rsidRPr="00075486">
        <w:rPr>
          <w:rFonts w:ascii="Tahoma" w:eastAsia="Times New Roman" w:hAnsi="Tahoma" w:cs="Tahoma"/>
          <w:color w:val="000000"/>
          <w:kern w:val="0"/>
          <w:sz w:val="18"/>
          <w:szCs w:val="18"/>
          <w14:ligatures w14:val="none"/>
        </w:rPr>
        <w:t> </w:t>
      </w:r>
      <w:r w:rsidRPr="00075486">
        <w:rPr>
          <w:rFonts w:ascii="宋体" w:eastAsia="宋体" w:hAnsi="宋体" w:cs="Tahoma" w:hint="eastAsia"/>
          <w:color w:val="000000"/>
          <w:kern w:val="0"/>
          <w:sz w:val="21"/>
          <w:szCs w:val="21"/>
          <w14:ligatures w14:val="none"/>
        </w:rPr>
        <w:t>达标；</w:t>
      </w:r>
      <w:r w:rsidRPr="00075486">
        <w:rPr>
          <w:rFonts w:ascii="Tahoma" w:eastAsia="Times New Roman" w:hAnsi="Tahoma" w:cs="Tahoma"/>
          <w:color w:val="000000"/>
          <w:kern w:val="0"/>
          <w:sz w:val="18"/>
          <w:szCs w:val="18"/>
          <w14:ligatures w14:val="none"/>
        </w:rPr>
        <w:t> </w:t>
      </w:r>
      <w:r w:rsidRPr="00075486">
        <w:rPr>
          <w:rFonts w:ascii="Segoe UI Symbol" w:eastAsia="宋体" w:hAnsi="Segoe UI Symbol" w:cs="Segoe UI Symbol"/>
          <w:color w:val="000000"/>
          <w:kern w:val="0"/>
          <w:sz w:val="28"/>
          <w:szCs w:val="28"/>
          <w14:ligatures w14:val="none"/>
        </w:rPr>
        <w:t>☐</w:t>
      </w:r>
      <w:r w:rsidRPr="00075486">
        <w:rPr>
          <w:rFonts w:ascii="Tahoma" w:eastAsia="Times New Roman" w:hAnsi="Tahoma" w:cs="Tahoma"/>
          <w:color w:val="000000"/>
          <w:kern w:val="0"/>
          <w:sz w:val="18"/>
          <w:szCs w:val="18"/>
          <w14:ligatures w14:val="none"/>
        </w:rPr>
        <w:t> </w:t>
      </w:r>
      <w:r w:rsidRPr="00075486">
        <w:rPr>
          <w:rFonts w:ascii="宋体" w:eastAsia="宋体" w:hAnsi="宋体" w:cs="Tahoma" w:hint="eastAsia"/>
          <w:color w:val="000000"/>
          <w:kern w:val="0"/>
          <w:sz w:val="21"/>
          <w:szCs w:val="21"/>
          <w14:ligatures w14:val="none"/>
        </w:rPr>
        <w:t>不达标</w:t>
      </w:r>
    </w:p>
    <w:p w14:paraId="0DCECBF9" w14:textId="77777777" w:rsidR="00075486" w:rsidRPr="00075486" w:rsidRDefault="00075486" w:rsidP="00075486">
      <w:pPr>
        <w:widowControl/>
        <w:spacing w:before="156" w:after="156"/>
        <w:rPr>
          <w:rFonts w:ascii="Tahoma" w:eastAsia="Times New Roman" w:hAnsi="Tahoma" w:cs="Tahoma"/>
          <w:color w:val="000000"/>
          <w:kern w:val="0"/>
          <w:sz w:val="18"/>
          <w:szCs w:val="18"/>
          <w14:ligatures w14:val="none"/>
        </w:rPr>
      </w:pPr>
      <w:r w:rsidRPr="00075486">
        <w:rPr>
          <w:rFonts w:ascii="Times New Roman" w:eastAsia="Times New Roman" w:hAnsi="Times New Roman" w:cs="Times New Roman"/>
          <w:b/>
          <w:bCs/>
          <w:color w:val="000000"/>
          <w:kern w:val="0"/>
          <w:sz w:val="21"/>
          <w:szCs w:val="21"/>
          <w14:ligatures w14:val="none"/>
        </w:rPr>
        <w:t>2 </w:t>
      </w:r>
      <w:r w:rsidRPr="00075486">
        <w:rPr>
          <w:rFonts w:ascii="宋体" w:eastAsia="宋体" w:hAnsi="宋体" w:cs="Tahoma" w:hint="eastAsia"/>
          <w:b/>
          <w:bCs/>
          <w:color w:val="000000"/>
          <w:kern w:val="0"/>
          <w:sz w:val="21"/>
          <w:szCs w:val="21"/>
          <w14:ligatures w14:val="none"/>
        </w:rPr>
        <w:t>评价要点</w:t>
      </w:r>
    </w:p>
    <w:p w14:paraId="5173C88D" w14:textId="77777777" w:rsidR="00075486" w:rsidRPr="00075486" w:rsidRDefault="00075486" w:rsidP="00075486">
      <w:pPr>
        <w:widowControl/>
        <w:rPr>
          <w:rFonts w:ascii="Tahoma" w:eastAsia="Times New Roman" w:hAnsi="Tahoma" w:cs="Tahoma"/>
          <w:color w:val="000000"/>
          <w:kern w:val="0"/>
          <w:sz w:val="18"/>
          <w:szCs w:val="18"/>
          <w14:ligatures w14:val="none"/>
        </w:rPr>
      </w:pPr>
      <w:r w:rsidRPr="00075486">
        <w:rPr>
          <w:rFonts w:ascii="宋体" w:eastAsia="宋体" w:hAnsi="宋体" w:cs="Tahoma" w:hint="eastAsia"/>
          <w:color w:val="000000"/>
          <w:kern w:val="0"/>
          <w:sz w:val="21"/>
          <w:szCs w:val="21"/>
          <w14:ligatures w14:val="none"/>
        </w:rPr>
        <w:t>请对避免厨房、餐厅、打印复印室、卫生间、地下车库等区域的空气和污染物串通到其他空间的措施进行简要说明（不超过</w:t>
      </w:r>
      <w:r w:rsidRPr="00075486">
        <w:rPr>
          <w:rFonts w:ascii="Tahoma" w:eastAsia="Times New Roman" w:hAnsi="Tahoma" w:cs="Tahoma"/>
          <w:color w:val="000000"/>
          <w:kern w:val="0"/>
          <w:sz w:val="18"/>
          <w:szCs w:val="18"/>
          <w14:ligatures w14:val="none"/>
        </w:rPr>
        <w:t> </w:t>
      </w:r>
      <w:r w:rsidRPr="00075486">
        <w:rPr>
          <w:rFonts w:ascii="Times New Roman" w:eastAsia="Times New Roman" w:hAnsi="Times New Roman" w:cs="Times New Roman"/>
          <w:color w:val="000000"/>
          <w:kern w:val="0"/>
          <w:sz w:val="21"/>
          <w:szCs w:val="21"/>
          <w14:ligatures w14:val="none"/>
        </w:rPr>
        <w:t>300</w:t>
      </w:r>
      <w:r w:rsidRPr="00075486">
        <w:rPr>
          <w:rFonts w:ascii="Tahoma" w:eastAsia="Times New Roman" w:hAnsi="Tahoma" w:cs="Tahoma"/>
          <w:color w:val="000000"/>
          <w:kern w:val="0"/>
          <w:sz w:val="18"/>
          <w:szCs w:val="18"/>
          <w14:ligatures w14:val="none"/>
        </w:rPr>
        <w:t> </w:t>
      </w:r>
      <w:r w:rsidRPr="00075486">
        <w:rPr>
          <w:rFonts w:ascii="宋体" w:eastAsia="宋体" w:hAnsi="宋体" w:cs="Tahoma" w:hint="eastAsia"/>
          <w:color w:val="000000"/>
          <w:kern w:val="0"/>
          <w:sz w:val="21"/>
          <w:szCs w:val="21"/>
          <w14:ligatures w14:val="none"/>
        </w:rPr>
        <w:t>字）：</w:t>
      </w:r>
    </w:p>
    <w:tbl>
      <w:tblPr>
        <w:tblW w:w="0" w:type="auto"/>
        <w:jc w:val="center"/>
        <w:tblCellMar>
          <w:left w:w="0" w:type="dxa"/>
          <w:right w:w="0" w:type="dxa"/>
        </w:tblCellMar>
        <w:tblLook w:val="04A0" w:firstRow="1" w:lastRow="0" w:firstColumn="1" w:lastColumn="0" w:noHBand="0" w:noVBand="1"/>
      </w:tblPr>
      <w:tblGrid>
        <w:gridCol w:w="8290"/>
      </w:tblGrid>
      <w:tr w:rsidR="00075486" w:rsidRPr="00075486" w14:paraId="2C168A40" w14:textId="77777777" w:rsidTr="00075486">
        <w:trPr>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413417A" w14:textId="4400AED3" w:rsidR="00075486" w:rsidRPr="00075486" w:rsidRDefault="00075486" w:rsidP="00075486">
            <w:pPr>
              <w:widowControl/>
              <w:ind w:firstLine="400"/>
              <w:jc w:val="left"/>
              <w:rPr>
                <w:rFonts w:ascii="Tahoma" w:eastAsia="Times New Roman" w:hAnsi="Tahoma" w:cs="Tahoma"/>
                <w:kern w:val="0"/>
                <w:sz w:val="18"/>
                <w:szCs w:val="18"/>
                <w14:ligatures w14:val="none"/>
              </w:rPr>
            </w:pPr>
            <w:r w:rsidRPr="00075486">
              <w:rPr>
                <w:rFonts w:ascii="宋体" w:eastAsia="宋体" w:hAnsi="宋体" w:cs="Tahoma" w:hint="eastAsia"/>
                <w:kern w:val="0"/>
                <w:sz w:val="20"/>
                <w:szCs w:val="20"/>
                <w14:ligatures w14:val="none"/>
              </w:rPr>
              <w:t>建筑中卫生间等易产生污染气体的房间设立排风设施，排出污染气体以保持其他房间空气清洁。</w:t>
            </w:r>
          </w:p>
          <w:p w14:paraId="61C3B57E" w14:textId="77777777" w:rsidR="00075486" w:rsidRPr="00075486" w:rsidRDefault="00075486" w:rsidP="00075486">
            <w:pPr>
              <w:widowControl/>
              <w:ind w:firstLine="400"/>
              <w:jc w:val="left"/>
              <w:rPr>
                <w:rFonts w:ascii="Tahoma" w:eastAsia="Times New Roman" w:hAnsi="Tahoma" w:cs="Tahoma"/>
                <w:kern w:val="0"/>
                <w:sz w:val="18"/>
                <w:szCs w:val="18"/>
                <w14:ligatures w14:val="none"/>
              </w:rPr>
            </w:pPr>
            <w:r w:rsidRPr="00075486">
              <w:rPr>
                <w:rFonts w:ascii="Times New Roman" w:eastAsia="Times New Roman" w:hAnsi="Times New Roman" w:cs="Times New Roman"/>
                <w:kern w:val="0"/>
                <w:sz w:val="20"/>
                <w:szCs w:val="20"/>
                <w14:ligatures w14:val="none"/>
              </w:rPr>
              <w:t> </w:t>
            </w:r>
          </w:p>
        </w:tc>
      </w:tr>
    </w:tbl>
    <w:p w14:paraId="77C28D2B" w14:textId="77777777" w:rsidR="00075486" w:rsidRPr="00075486" w:rsidRDefault="00075486" w:rsidP="00075486">
      <w:pPr>
        <w:widowControl/>
        <w:rPr>
          <w:rFonts w:ascii="Tahoma" w:eastAsia="Times New Roman" w:hAnsi="Tahoma" w:cs="Tahoma"/>
          <w:color w:val="000000"/>
          <w:kern w:val="0"/>
          <w:sz w:val="18"/>
          <w:szCs w:val="18"/>
          <w14:ligatures w14:val="none"/>
        </w:rPr>
      </w:pPr>
      <w:r w:rsidRPr="00075486">
        <w:rPr>
          <w:rFonts w:ascii="宋体" w:eastAsia="宋体" w:hAnsi="宋体" w:cs="Tahoma" w:hint="eastAsia"/>
          <w:color w:val="000000"/>
          <w:kern w:val="0"/>
          <w:sz w:val="21"/>
          <w:szCs w:val="21"/>
          <w14:ligatures w14:val="none"/>
        </w:rPr>
        <w:t>请对防止厨房、卫生间的排气倒灌措施进行简要说明</w:t>
      </w:r>
    </w:p>
    <w:tbl>
      <w:tblPr>
        <w:tblW w:w="0" w:type="auto"/>
        <w:jc w:val="center"/>
        <w:tblCellMar>
          <w:left w:w="0" w:type="dxa"/>
          <w:right w:w="0" w:type="dxa"/>
        </w:tblCellMar>
        <w:tblLook w:val="04A0" w:firstRow="1" w:lastRow="0" w:firstColumn="1" w:lastColumn="0" w:noHBand="0" w:noVBand="1"/>
      </w:tblPr>
      <w:tblGrid>
        <w:gridCol w:w="8290"/>
      </w:tblGrid>
      <w:tr w:rsidR="00075486" w:rsidRPr="00075486" w14:paraId="2DA057A5" w14:textId="77777777" w:rsidTr="00075486">
        <w:trPr>
          <w:trHeight w:val="2317"/>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DAE953E" w14:textId="6CEFE67E" w:rsidR="00075486" w:rsidRPr="00075486" w:rsidRDefault="00075486" w:rsidP="00075486">
            <w:pPr>
              <w:widowControl/>
              <w:ind w:firstLine="400"/>
              <w:jc w:val="left"/>
              <w:rPr>
                <w:rFonts w:ascii="Tahoma" w:eastAsia="Times New Roman" w:hAnsi="Tahoma" w:cs="Tahoma"/>
                <w:kern w:val="0"/>
                <w:sz w:val="18"/>
                <w:szCs w:val="18"/>
                <w14:ligatures w14:val="none"/>
              </w:rPr>
            </w:pPr>
            <w:r w:rsidRPr="00075486">
              <w:rPr>
                <w:rFonts w:ascii="宋体" w:eastAsia="宋体" w:hAnsi="宋体" w:cs="Tahoma" w:hint="eastAsia"/>
                <w:kern w:val="0"/>
                <w:sz w:val="20"/>
                <w:szCs w:val="20"/>
                <w14:ligatures w14:val="none"/>
              </w:rPr>
              <w:t>卫生间设防回流通风道，防止气味因主导风反灌进入室内</w:t>
            </w:r>
            <w:r>
              <w:rPr>
                <w:rFonts w:ascii="宋体" w:eastAsia="宋体" w:hAnsi="宋体" w:cs="Tahoma" w:hint="eastAsia"/>
                <w:kern w:val="0"/>
                <w:sz w:val="20"/>
                <w:szCs w:val="20"/>
                <w14:ligatures w14:val="none"/>
              </w:rPr>
              <w:t>。</w:t>
            </w:r>
          </w:p>
        </w:tc>
      </w:tr>
    </w:tbl>
    <w:p w14:paraId="500A2EFF" w14:textId="77777777" w:rsidR="00075486" w:rsidRDefault="00075486" w:rsidP="00075486">
      <w:pPr>
        <w:widowControl/>
        <w:spacing w:before="156" w:after="156"/>
        <w:rPr>
          <w:rFonts w:ascii="宋体" w:hAnsi="宋体" w:cs="Tahoma"/>
          <w:b/>
          <w:bCs/>
          <w:color w:val="000000"/>
          <w:kern w:val="0"/>
          <w:sz w:val="21"/>
          <w:szCs w:val="21"/>
          <w14:ligatures w14:val="none"/>
        </w:rPr>
      </w:pPr>
      <w:r w:rsidRPr="00075486">
        <w:rPr>
          <w:rFonts w:ascii="Times New Roman" w:eastAsia="Times New Roman" w:hAnsi="Times New Roman" w:cs="Times New Roman"/>
          <w:b/>
          <w:bCs/>
          <w:color w:val="000000"/>
          <w:kern w:val="0"/>
          <w:sz w:val="21"/>
          <w:szCs w:val="21"/>
          <w14:ligatures w14:val="none"/>
        </w:rPr>
        <w:t>3 </w:t>
      </w:r>
      <w:r w:rsidRPr="00075486">
        <w:rPr>
          <w:rFonts w:ascii="宋体" w:eastAsia="宋体" w:hAnsi="宋体" w:cs="Tahoma" w:hint="eastAsia"/>
          <w:b/>
          <w:bCs/>
          <w:color w:val="000000"/>
          <w:kern w:val="0"/>
          <w:sz w:val="21"/>
          <w:szCs w:val="21"/>
          <w14:ligatures w14:val="none"/>
        </w:rPr>
        <w:t>证明材料</w:t>
      </w:r>
    </w:p>
    <w:p w14:paraId="28637916" w14:textId="0EB8510E" w:rsidR="00075486" w:rsidRPr="00075486" w:rsidRDefault="00075486" w:rsidP="00075486">
      <w:pPr>
        <w:widowControl/>
        <w:spacing w:before="156" w:after="156"/>
        <w:rPr>
          <w:rFonts w:ascii="Tahoma" w:eastAsia="Times New Roman" w:hAnsi="Tahoma" w:cs="Tahoma"/>
          <w:color w:val="000000"/>
          <w:kern w:val="0"/>
          <w:sz w:val="18"/>
          <w:szCs w:val="18"/>
          <w14:ligatures w14:val="none"/>
        </w:rPr>
      </w:pPr>
      <w:r w:rsidRPr="00075486">
        <w:rPr>
          <w:rFonts w:ascii="宋体" w:eastAsia="宋体" w:hAnsi="宋体" w:cs="Tahoma" w:hint="eastAsia"/>
          <w:color w:val="000000"/>
          <w:kern w:val="0"/>
          <w:sz w:val="21"/>
          <w:szCs w:val="21"/>
          <w14:ligatures w14:val="none"/>
        </w:rPr>
        <w:t>提交材料及要求：</w:t>
      </w:r>
    </w:p>
    <w:p w14:paraId="0B2919F0" w14:textId="77777777" w:rsidR="00075486" w:rsidRPr="00075486" w:rsidRDefault="00075486" w:rsidP="00075486">
      <w:pPr>
        <w:widowControl/>
        <w:rPr>
          <w:rFonts w:ascii="Tahoma" w:eastAsia="Times New Roman" w:hAnsi="Tahoma" w:cs="Tahoma"/>
          <w:color w:val="000000"/>
          <w:kern w:val="0"/>
          <w:sz w:val="18"/>
          <w:szCs w:val="18"/>
          <w14:ligatures w14:val="none"/>
        </w:rPr>
      </w:pPr>
      <w:r w:rsidRPr="00075486">
        <w:rPr>
          <w:rFonts w:ascii="Times New Roman" w:eastAsia="Times New Roman" w:hAnsi="Times New Roman" w:cs="Times New Roman"/>
          <w:color w:val="000000"/>
          <w:kern w:val="0"/>
          <w:sz w:val="21"/>
          <w:szCs w:val="21"/>
          <w14:ligatures w14:val="none"/>
        </w:rPr>
        <w:t>1</w:t>
      </w:r>
      <w:r w:rsidRPr="00075486">
        <w:rPr>
          <w:rFonts w:ascii="Tahoma" w:eastAsia="Times New Roman" w:hAnsi="Tahoma" w:cs="Tahoma"/>
          <w:color w:val="000000"/>
          <w:kern w:val="0"/>
          <w:sz w:val="18"/>
          <w:szCs w:val="18"/>
          <w14:ligatures w14:val="none"/>
        </w:rPr>
        <w:t> </w:t>
      </w:r>
      <w:r w:rsidRPr="00075486">
        <w:rPr>
          <w:rFonts w:ascii="宋体" w:eastAsia="宋体" w:hAnsi="宋体" w:cs="Tahoma" w:hint="eastAsia"/>
          <w:color w:val="000000"/>
          <w:kern w:val="0"/>
          <w:sz w:val="21"/>
          <w:szCs w:val="21"/>
          <w14:ligatures w14:val="none"/>
        </w:rPr>
        <w:t>）与污染源空间相关的建筑、暖通专业竣工图及说明，关键设备参数表；</w:t>
      </w:r>
    </w:p>
    <w:p w14:paraId="42D4B09A" w14:textId="77777777" w:rsidR="00075486" w:rsidRPr="00075486" w:rsidRDefault="00075486" w:rsidP="00075486">
      <w:pPr>
        <w:widowControl/>
        <w:rPr>
          <w:rFonts w:ascii="Tahoma" w:eastAsia="Times New Roman" w:hAnsi="Tahoma" w:cs="Tahoma"/>
          <w:color w:val="000000"/>
          <w:kern w:val="0"/>
          <w:sz w:val="18"/>
          <w:szCs w:val="18"/>
          <w14:ligatures w14:val="none"/>
        </w:rPr>
      </w:pPr>
      <w:r w:rsidRPr="00075486">
        <w:rPr>
          <w:rFonts w:ascii="Times New Roman" w:eastAsia="Times New Roman" w:hAnsi="Times New Roman" w:cs="Times New Roman"/>
          <w:color w:val="000000"/>
          <w:kern w:val="0"/>
          <w:sz w:val="21"/>
          <w:szCs w:val="21"/>
          <w14:ligatures w14:val="none"/>
        </w:rPr>
        <w:t>2</w:t>
      </w:r>
      <w:r w:rsidRPr="00075486">
        <w:rPr>
          <w:rFonts w:ascii="Tahoma" w:eastAsia="Times New Roman" w:hAnsi="Tahoma" w:cs="Tahoma"/>
          <w:color w:val="000000"/>
          <w:kern w:val="0"/>
          <w:sz w:val="18"/>
          <w:szCs w:val="18"/>
          <w14:ligatures w14:val="none"/>
        </w:rPr>
        <w:t> </w:t>
      </w:r>
      <w:r w:rsidRPr="00075486">
        <w:rPr>
          <w:rFonts w:ascii="宋体" w:eastAsia="宋体" w:hAnsi="宋体" w:cs="Tahoma" w:hint="eastAsia"/>
          <w:color w:val="000000"/>
          <w:kern w:val="0"/>
          <w:sz w:val="21"/>
          <w:szCs w:val="21"/>
          <w14:ligatures w14:val="none"/>
        </w:rPr>
        <w:t>）室内气流组织模拟分析报告；</w:t>
      </w:r>
    </w:p>
    <w:p w14:paraId="7487E86C" w14:textId="77777777" w:rsidR="00075486" w:rsidRPr="00075486" w:rsidRDefault="00075486" w:rsidP="00075486">
      <w:pPr>
        <w:widowControl/>
        <w:rPr>
          <w:rFonts w:ascii="Tahoma" w:eastAsia="Times New Roman" w:hAnsi="Tahoma" w:cs="Tahoma"/>
          <w:color w:val="000000"/>
          <w:kern w:val="0"/>
          <w:sz w:val="18"/>
          <w:szCs w:val="18"/>
          <w14:ligatures w14:val="none"/>
        </w:rPr>
      </w:pPr>
      <w:r w:rsidRPr="00075486">
        <w:rPr>
          <w:rFonts w:ascii="Times New Roman" w:eastAsia="Times New Roman" w:hAnsi="Times New Roman" w:cs="Times New Roman"/>
          <w:color w:val="000000"/>
          <w:kern w:val="0"/>
          <w:sz w:val="21"/>
          <w:szCs w:val="21"/>
          <w14:ligatures w14:val="none"/>
        </w:rPr>
        <w:t>3</w:t>
      </w:r>
      <w:r w:rsidRPr="00075486">
        <w:rPr>
          <w:rFonts w:ascii="Tahoma" w:eastAsia="Times New Roman" w:hAnsi="Tahoma" w:cs="Tahoma"/>
          <w:color w:val="000000"/>
          <w:kern w:val="0"/>
          <w:sz w:val="18"/>
          <w:szCs w:val="18"/>
          <w14:ligatures w14:val="none"/>
        </w:rPr>
        <w:t> </w:t>
      </w:r>
      <w:r w:rsidRPr="00075486">
        <w:rPr>
          <w:rFonts w:ascii="宋体" w:eastAsia="宋体" w:hAnsi="宋体" w:cs="Tahoma" w:hint="eastAsia"/>
          <w:color w:val="000000"/>
          <w:kern w:val="0"/>
          <w:sz w:val="21"/>
          <w:szCs w:val="21"/>
          <w14:ligatures w14:val="none"/>
        </w:rPr>
        <w:t>）防排气倒灌措施相关的产品性能检测报告。</w:t>
      </w:r>
    </w:p>
    <w:p w14:paraId="1CEC6754" w14:textId="77777777" w:rsidR="00075486" w:rsidRPr="00075486" w:rsidRDefault="00075486" w:rsidP="00075486">
      <w:pPr>
        <w:widowControl/>
        <w:rPr>
          <w:rFonts w:ascii="Tahoma" w:eastAsia="Times New Roman" w:hAnsi="Tahoma" w:cs="Tahoma"/>
          <w:color w:val="000000"/>
          <w:kern w:val="0"/>
          <w:sz w:val="18"/>
          <w:szCs w:val="18"/>
          <w14:ligatures w14:val="none"/>
        </w:rPr>
      </w:pPr>
      <w:r w:rsidRPr="00075486">
        <w:rPr>
          <w:rFonts w:ascii="宋体" w:eastAsia="宋体" w:hAnsi="宋体" w:cs="Tahoma" w:hint="eastAsia"/>
          <w:color w:val="000000"/>
          <w:kern w:val="0"/>
          <w:sz w:val="21"/>
          <w:szCs w:val="21"/>
          <w14:ligatures w14:val="none"/>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075486" w:rsidRPr="00075486" w14:paraId="4F191551" w14:textId="77777777" w:rsidTr="00075486">
        <w:trPr>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444D12A" w14:textId="77777777" w:rsidR="00075486" w:rsidRPr="00075486" w:rsidRDefault="00075486" w:rsidP="00075486">
            <w:pPr>
              <w:widowControl/>
              <w:jc w:val="left"/>
              <w:rPr>
                <w:rFonts w:ascii="Tahoma" w:eastAsia="Times New Roman" w:hAnsi="Tahoma" w:cs="Tahoma"/>
                <w:kern w:val="0"/>
                <w:sz w:val="18"/>
                <w:szCs w:val="18"/>
                <w14:ligatures w14:val="none"/>
              </w:rPr>
            </w:pPr>
            <w:r w:rsidRPr="00075486">
              <w:rPr>
                <w:rFonts w:ascii="Times New Roman" w:eastAsia="Times New Roman" w:hAnsi="Times New Roman" w:cs="Times New Roman"/>
                <w:kern w:val="0"/>
                <w:sz w:val="20"/>
                <w:szCs w:val="20"/>
                <w14:ligatures w14:val="none"/>
              </w:rPr>
              <w:lastRenderedPageBreak/>
              <w:t> </w:t>
            </w:r>
          </w:p>
        </w:tc>
      </w:tr>
    </w:tbl>
    <w:p w14:paraId="6A083FF3" w14:textId="77777777" w:rsidR="00075486" w:rsidRDefault="00075486"/>
    <w:sectPr w:rsidR="00075486">
      <w:pgSz w:w="11906" w:h="16838"/>
      <w:pgMar w:top="1440" w:right="1800" w:bottom="1440" w:left="1800" w:header="708" w:footer="708" w:gutter="0"/>
      <w:cols w:space="708"/>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486"/>
    <w:rsid w:val="00075486"/>
  </w:rsids>
  <m:mathPr>
    <m:mathFont m:val="Cambria Math"/>
    <m:brkBin m:val="before"/>
    <m:brkBinSub m:val="--"/>
    <m:smallFrac m:val="0"/>
    <m:dispDef/>
    <m:lMargin m:val="0"/>
    <m:rMargin m:val="0"/>
    <m:defJc m:val="centerGroup"/>
    <m:wrapIndent m:val="1440"/>
    <m:intLim m:val="subSup"/>
    <m:naryLim m:val="undOvr"/>
  </m:mathPr>
  <w:themeFontLang w:val="en-US" w:eastAsia="zh-Hans-H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21466"/>
  <w15:chartTrackingRefBased/>
  <w15:docId w15:val="{E92626FF-37C9-4C9B-9CEC-9D9C42744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Hans-HK"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075486"/>
    <w:pPr>
      <w:widowControl/>
      <w:spacing w:before="100" w:beforeAutospacing="1" w:after="100" w:afterAutospacing="1"/>
      <w:jc w:val="left"/>
      <w:outlineLvl w:val="3"/>
    </w:pPr>
    <w:rPr>
      <w:rFonts w:ascii="Times New Roman" w:eastAsia="Times New Roman" w:hAnsi="Times New Roman" w:cs="Times New Roman"/>
      <w:b/>
      <w:bCs/>
      <w:kern w:val="0"/>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075486"/>
    <w:rPr>
      <w:rFonts w:ascii="Times New Roman" w:eastAsia="Times New Roman" w:hAnsi="Times New Roman" w:cs="Times New Roman"/>
      <w:b/>
      <w:bCs/>
      <w:kern w:val="0"/>
      <w:szCs w:val="24"/>
      <w14:ligatures w14:val="none"/>
    </w:rPr>
  </w:style>
  <w:style w:type="paragraph" w:styleId="a3">
    <w:name w:val="Normal (Web)"/>
    <w:basedOn w:val="a"/>
    <w:uiPriority w:val="99"/>
    <w:semiHidden/>
    <w:unhideWhenUsed/>
    <w:rsid w:val="00075486"/>
    <w:pPr>
      <w:widowControl/>
      <w:spacing w:before="100" w:beforeAutospacing="1" w:after="100" w:afterAutospacing="1"/>
      <w:jc w:val="left"/>
    </w:pPr>
    <w:rPr>
      <w:rFonts w:ascii="Times New Roman" w:eastAsia="Times New Roman" w:hAnsi="Times New Roman" w:cs="Times New Roman"/>
      <w:kern w:val="0"/>
      <w:szCs w:val="24"/>
      <w14:ligatures w14:val="none"/>
    </w:rPr>
  </w:style>
  <w:style w:type="character" w:customStyle="1" w:styleId="changecolor">
    <w:name w:val="change_color"/>
    <w:basedOn w:val="a0"/>
    <w:rsid w:val="00075486"/>
  </w:style>
  <w:style w:type="character" w:customStyle="1" w:styleId="sciencebox">
    <w:name w:val="sciencebox"/>
    <w:basedOn w:val="a0"/>
    <w:rsid w:val="00075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51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53</Words>
  <Characters>304</Characters>
  <Application>Microsoft Office Word</Application>
  <DocSecurity>0</DocSecurity>
  <Lines>2</Lines>
  <Paragraphs>1</Paragraphs>
  <ScaleCrop>false</ScaleCrop>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志烨 林</dc:creator>
  <cp:keywords/>
  <dc:description/>
  <cp:lastModifiedBy>志烨 林</cp:lastModifiedBy>
  <cp:revision>1</cp:revision>
  <dcterms:created xsi:type="dcterms:W3CDTF">2024-02-25T14:54:00Z</dcterms:created>
  <dcterms:modified xsi:type="dcterms:W3CDTF">2024-02-25T15:09:00Z</dcterms:modified>
</cp:coreProperties>
</file>