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CE3" w:rsidRPr="002A7ED7" w:rsidRDefault="00343CE3" w:rsidP="00343CE3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7.1.10</w:t>
      </w:r>
      <w:r>
        <w:rPr>
          <w:rFonts w:hint="eastAsia"/>
          <w:sz w:val="24"/>
          <w:szCs w:val="40"/>
        </w:rPr>
        <w:t xml:space="preserve">  </w:t>
      </w:r>
      <w:r w:rsidRPr="002A7ED7">
        <w:rPr>
          <w:rFonts w:hint="eastAsia"/>
          <w:sz w:val="24"/>
          <w:szCs w:val="40"/>
        </w:rPr>
        <w:t>500km</w:t>
      </w:r>
      <w:r w:rsidRPr="002A7ED7">
        <w:rPr>
          <w:rFonts w:hint="eastAsia"/>
          <w:sz w:val="24"/>
          <w:szCs w:val="40"/>
        </w:rPr>
        <w:t>以内生产的建筑材料重量占建筑材料总重量的比例应大于</w:t>
      </w:r>
      <w:r w:rsidRPr="002A7ED7">
        <w:rPr>
          <w:rFonts w:hint="eastAsia"/>
          <w:sz w:val="24"/>
          <w:szCs w:val="40"/>
        </w:rPr>
        <w:t>60</w:t>
      </w:r>
      <w:r w:rsidRPr="002A7ED7">
        <w:rPr>
          <w:sz w:val="24"/>
          <w:szCs w:val="40"/>
        </w:rPr>
        <w:t>%</w:t>
      </w:r>
      <w:r w:rsidRPr="002A7ED7">
        <w:rPr>
          <w:sz w:val="24"/>
          <w:szCs w:val="40"/>
        </w:rPr>
        <w:t>；现</w:t>
      </w:r>
      <w:r w:rsidRPr="002A7ED7">
        <w:rPr>
          <w:rFonts w:hint="eastAsia"/>
          <w:sz w:val="24"/>
          <w:szCs w:val="40"/>
        </w:rPr>
        <w:t>浇</w:t>
      </w:r>
      <w:r w:rsidRPr="002A7ED7">
        <w:rPr>
          <w:sz w:val="24"/>
          <w:szCs w:val="40"/>
        </w:rPr>
        <w:t>混凝土应采用预拌混凝土，建筑砂浆应采用预拌砂浆。</w:t>
      </w:r>
    </w:p>
    <w:p w:rsidR="00343CE3" w:rsidRPr="002A7ED7" w:rsidRDefault="00343CE3" w:rsidP="00343CE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:rsidR="00343CE3" w:rsidRPr="00510D86" w:rsidRDefault="005E5A54" w:rsidP="00343CE3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80277011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343CE3">
            <w:rPr>
              <w:rFonts w:hint="eastAsia"/>
              <w:sz w:val="28"/>
            </w:rPr>
            <w:sym w:font="Wingdings 2" w:char="F0A3"/>
          </w:r>
        </w:sdtContent>
      </w:sdt>
      <w:r w:rsidR="00343CE3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10966685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343CE3">
            <w:rPr>
              <w:rFonts w:hint="eastAsia"/>
              <w:sz w:val="28"/>
            </w:rPr>
            <w:sym w:font="Wingdings 2" w:char="F0A3"/>
          </w:r>
        </w:sdtContent>
      </w:sdt>
      <w:r w:rsidR="00343CE3" w:rsidRPr="00510D86">
        <w:rPr>
          <w:rFonts w:ascii="Times New Roman" w:hAnsi="Times New Roman" w:cs="Times New Roman"/>
          <w:szCs w:val="21"/>
        </w:rPr>
        <w:t>不达标</w:t>
      </w:r>
    </w:p>
    <w:p w:rsidR="00343CE3" w:rsidRPr="00547320" w:rsidRDefault="00343CE3" w:rsidP="00343CE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343CE3" w:rsidRDefault="00343CE3" w:rsidP="00343CE3">
      <w:pPr>
        <w:ind w:left="945" w:hangingChars="450" w:hanging="945"/>
        <w:rPr>
          <w:rFonts w:cs="宋体"/>
          <w:u w:val="single"/>
          <w:lang w:val="zh-CN"/>
        </w:rPr>
      </w:pPr>
      <w:r>
        <w:rPr>
          <w:rFonts w:cs="宋体" w:hint="eastAsia"/>
          <w:lang w:val="zh-CN"/>
        </w:rPr>
        <w:t>项目所用</w:t>
      </w:r>
      <w:r w:rsidRPr="00ED3996">
        <w:rPr>
          <w:rFonts w:cs="宋体" w:hint="eastAsia"/>
          <w:lang w:val="zh-CN"/>
        </w:rPr>
        <w:t>建筑材料</w:t>
      </w:r>
      <w:r>
        <w:rPr>
          <w:rFonts w:cs="宋体" w:hint="eastAsia"/>
          <w:lang w:val="zh-CN"/>
        </w:rPr>
        <w:t>的</w:t>
      </w:r>
      <w:r w:rsidRPr="00ED3996">
        <w:rPr>
          <w:rFonts w:cs="宋体" w:hint="eastAsia"/>
          <w:lang w:val="zh-CN"/>
        </w:rPr>
        <w:t>总重量：</w:t>
      </w:r>
      <w:r w:rsidRPr="00EE2D22">
        <w:rPr>
          <w:rFonts w:cs="宋体" w:hint="eastAsia"/>
          <w:u w:val="single"/>
          <w:lang w:val="zh-CN"/>
        </w:rPr>
        <w:t xml:space="preserve"> </w:t>
      </w:r>
      <w:sdt>
        <w:sdtPr>
          <w:rPr>
            <w:rFonts w:cs="宋体" w:hint="eastAsia"/>
            <w:u w:val="single"/>
            <w:lang w:val="zh-CN"/>
          </w:rPr>
          <w:id w:val="-86618329"/>
          <w:placeholder>
            <w:docPart w:val="EC0F880E365C4164BE5AD128891AAD4B"/>
          </w:placeholder>
          <w:text/>
        </w:sdtPr>
        <w:sdtEndPr/>
        <w:sdtContent>
          <w:r>
            <w:rPr>
              <w:rFonts w:cs="宋体" w:hint="eastAsia"/>
              <w:u w:val="single"/>
              <w:lang w:val="zh-CN"/>
            </w:rPr>
            <w:t xml:space="preserve">         </w:t>
          </w:r>
        </w:sdtContent>
      </w:sdt>
      <w:r w:rsidRPr="00ED3996">
        <w:rPr>
          <w:rFonts w:cs="宋体" w:hint="eastAsia"/>
          <w:lang w:val="zh-CN"/>
        </w:rPr>
        <w:t>（吨）</w:t>
      </w:r>
      <w:r>
        <w:rPr>
          <w:rFonts w:cs="宋体" w:hint="eastAsia"/>
          <w:lang w:val="zh-CN"/>
        </w:rPr>
        <w:t>，</w:t>
      </w:r>
      <w:r w:rsidRPr="00ED3996">
        <w:rPr>
          <w:rFonts w:cs="宋体"/>
          <w:lang w:val="zh-CN"/>
        </w:rPr>
        <w:t>500km</w:t>
      </w:r>
      <w:r>
        <w:rPr>
          <w:rFonts w:cs="宋体" w:hint="eastAsia"/>
          <w:lang w:val="zh-CN"/>
        </w:rPr>
        <w:t>以内生产的建筑材料使用</w:t>
      </w:r>
      <w:r w:rsidRPr="00ED3996">
        <w:rPr>
          <w:rFonts w:cs="宋体" w:hint="eastAsia"/>
          <w:lang w:val="zh-CN"/>
        </w:rPr>
        <w:t>量：</w:t>
      </w:r>
      <w:r>
        <w:rPr>
          <w:rFonts w:cs="宋体" w:hint="eastAsia"/>
          <w:u w:val="single"/>
          <w:lang w:val="zh-CN"/>
        </w:rPr>
        <w:t xml:space="preserve"> </w:t>
      </w:r>
    </w:p>
    <w:p w:rsidR="00343CE3" w:rsidRPr="00763273" w:rsidRDefault="005E5A54" w:rsidP="00343CE3">
      <w:pPr>
        <w:rPr>
          <w:rFonts w:cs="宋体"/>
          <w:lang w:val="zh-CN"/>
        </w:rPr>
      </w:pPr>
      <w:sdt>
        <w:sdtPr>
          <w:rPr>
            <w:rFonts w:cs="宋体" w:hint="eastAsia"/>
            <w:u w:val="single"/>
            <w:lang w:val="zh-CN"/>
          </w:rPr>
          <w:id w:val="-38515454"/>
          <w:placeholder>
            <w:docPart w:val="0C6443ACF69F422E8BE5E84E23518D12"/>
          </w:placeholder>
          <w:text/>
        </w:sdtPr>
        <w:sdtEndPr/>
        <w:sdtContent>
          <w:r w:rsidR="00343CE3">
            <w:rPr>
              <w:rFonts w:cs="宋体" w:hint="eastAsia"/>
              <w:u w:val="single"/>
              <w:lang w:val="zh-CN"/>
            </w:rPr>
            <w:t xml:space="preserve">         </w:t>
          </w:r>
        </w:sdtContent>
      </w:sdt>
      <w:r w:rsidR="00343CE3">
        <w:rPr>
          <w:rFonts w:cs="宋体" w:hint="eastAsia"/>
          <w:lang w:val="zh-CN"/>
        </w:rPr>
        <w:t>（吨），占总重量的比例为：</w:t>
      </w:r>
      <w:r w:rsidR="00343CE3">
        <w:rPr>
          <w:rFonts w:cs="宋体" w:hint="eastAsia"/>
          <w:u w:val="single"/>
          <w:lang w:val="zh-CN"/>
        </w:rPr>
        <w:t xml:space="preserve"> </w:t>
      </w:r>
      <w:sdt>
        <w:sdtPr>
          <w:rPr>
            <w:rFonts w:cs="宋体" w:hint="eastAsia"/>
            <w:u w:val="single"/>
            <w:lang w:val="zh-CN"/>
          </w:rPr>
          <w:id w:val="244390413"/>
          <w:placeholder>
            <w:docPart w:val="06C0F036C5AA48BD90802B55EF1A782F"/>
          </w:placeholder>
          <w:text/>
        </w:sdtPr>
        <w:sdtEndPr/>
        <w:sdtContent>
          <w:r w:rsidR="00343CE3">
            <w:rPr>
              <w:rFonts w:cs="宋体" w:hint="eastAsia"/>
              <w:u w:val="single"/>
              <w:lang w:val="zh-CN"/>
            </w:rPr>
            <w:t xml:space="preserve">         </w:t>
          </w:r>
        </w:sdtContent>
      </w:sdt>
      <w:r w:rsidR="00343CE3">
        <w:rPr>
          <w:rFonts w:cs="宋体" w:hint="eastAsia"/>
          <w:u w:val="single"/>
          <w:lang w:val="zh-CN"/>
        </w:rPr>
        <w:t xml:space="preserve"> </w:t>
      </w:r>
      <w:r w:rsidR="00343CE3" w:rsidRPr="00763273">
        <w:rPr>
          <w:rFonts w:cs="宋体" w:hint="eastAsia"/>
          <w:lang w:val="zh-CN"/>
        </w:rPr>
        <w:t>%</w:t>
      </w:r>
      <w:r w:rsidR="00343CE3">
        <w:rPr>
          <w:rFonts w:cs="宋体" w:hint="eastAsia"/>
          <w:lang w:val="zh-CN"/>
        </w:rPr>
        <w:t>。</w:t>
      </w:r>
    </w:p>
    <w:p w:rsidR="00343CE3" w:rsidRPr="00B4060C" w:rsidRDefault="00343CE3" w:rsidP="00343CE3">
      <w:pPr>
        <w:rPr>
          <w:rFonts w:cs="宋体"/>
          <w:lang w:val="zh-CN"/>
        </w:rPr>
      </w:pPr>
      <w:r w:rsidRPr="00B4060C">
        <w:rPr>
          <w:rFonts w:cs="宋体" w:hint="eastAsia"/>
          <w:lang w:val="zh-CN"/>
        </w:rPr>
        <w:t>现浇混凝土是否全部采用预拌混凝土：</w:t>
      </w:r>
      <w:sdt>
        <w:sdtPr>
          <w:rPr>
            <w:rFonts w:hint="eastAsia"/>
            <w:sz w:val="28"/>
          </w:rPr>
          <w:id w:val="63922412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4060C">
        <w:rPr>
          <w:rFonts w:cs="宋体" w:hint="eastAsia"/>
          <w:lang w:val="zh-CN"/>
        </w:rPr>
        <w:t>是、</w:t>
      </w:r>
      <w:sdt>
        <w:sdtPr>
          <w:rPr>
            <w:rFonts w:hint="eastAsia"/>
            <w:sz w:val="28"/>
          </w:rPr>
          <w:id w:val="-155483863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4060C">
        <w:rPr>
          <w:rFonts w:cs="宋体" w:hint="eastAsia"/>
          <w:lang w:val="zh-CN"/>
        </w:rPr>
        <w:t>否</w:t>
      </w:r>
    </w:p>
    <w:p w:rsidR="00343CE3" w:rsidRPr="00B4060C" w:rsidRDefault="00343CE3" w:rsidP="00343CE3">
      <w:pPr>
        <w:rPr>
          <w:rFonts w:cs="宋体"/>
          <w:lang w:val="zh-CN"/>
        </w:rPr>
      </w:pPr>
      <w:r>
        <w:rPr>
          <w:rFonts w:cs="宋体" w:hint="eastAsia"/>
          <w:lang w:val="zh-CN"/>
        </w:rPr>
        <w:t>建筑砂浆</w:t>
      </w:r>
      <w:r w:rsidRPr="00B4060C">
        <w:rPr>
          <w:rFonts w:cs="宋体" w:hint="eastAsia"/>
          <w:lang w:val="zh-CN"/>
        </w:rPr>
        <w:t>是否全部采用预拌</w:t>
      </w:r>
      <w:r>
        <w:rPr>
          <w:rFonts w:cs="宋体" w:hint="eastAsia"/>
          <w:lang w:val="zh-CN"/>
        </w:rPr>
        <w:t>砂浆</w:t>
      </w:r>
      <w:r w:rsidRPr="00B4060C">
        <w:rPr>
          <w:rFonts w:cs="宋体" w:hint="eastAsia"/>
          <w:lang w:val="zh-CN"/>
        </w:rPr>
        <w:t>：</w:t>
      </w:r>
      <w:sdt>
        <w:sdtPr>
          <w:rPr>
            <w:rFonts w:hint="eastAsia"/>
            <w:sz w:val="28"/>
          </w:rPr>
          <w:id w:val="180295240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4060C">
        <w:rPr>
          <w:rFonts w:cs="宋体" w:hint="eastAsia"/>
          <w:lang w:val="zh-CN"/>
        </w:rPr>
        <w:t>是、</w:t>
      </w:r>
      <w:sdt>
        <w:sdtPr>
          <w:rPr>
            <w:rFonts w:hint="eastAsia"/>
            <w:sz w:val="28"/>
          </w:rPr>
          <w:id w:val="-65915346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4060C">
        <w:rPr>
          <w:rFonts w:cs="宋体" w:hint="eastAsia"/>
          <w:lang w:val="zh-CN"/>
        </w:rPr>
        <w:t>否</w:t>
      </w:r>
    </w:p>
    <w:p w:rsidR="00343CE3" w:rsidRDefault="00343CE3" w:rsidP="00343CE3">
      <w:pPr>
        <w:spacing w:line="288" w:lineRule="auto"/>
        <w:rPr>
          <w:rFonts w:cs="宋体"/>
          <w:lang w:val="zh-CN"/>
        </w:rPr>
      </w:pPr>
    </w:p>
    <w:p w:rsidR="00343CE3" w:rsidRPr="00547320" w:rsidRDefault="00343CE3" w:rsidP="00343CE3">
      <w:pPr>
        <w:rPr>
          <w:rFonts w:ascii="Times New Roman" w:eastAsia="宋体" w:hAnsi="Times New Roman" w:cs="Times New Roman"/>
          <w:szCs w:val="21"/>
        </w:rPr>
      </w:pPr>
      <w:r>
        <w:rPr>
          <w:rFonts w:cs="宋体" w:hint="eastAsia"/>
          <w:lang w:val="zh-CN"/>
        </w:rPr>
        <w:t>请简要说明本项目建材</w:t>
      </w:r>
      <w:r>
        <w:rPr>
          <w:rFonts w:cs="宋体"/>
          <w:lang w:val="zh-CN"/>
        </w:rPr>
        <w:t>的主要供应</w:t>
      </w:r>
      <w:r>
        <w:rPr>
          <w:rFonts w:cs="宋体" w:hint="eastAsia"/>
          <w:lang w:val="zh-CN"/>
        </w:rPr>
        <w:t>厂家</w:t>
      </w:r>
      <w:r>
        <w:rPr>
          <w:rFonts w:cs="宋体"/>
          <w:lang w:val="zh-CN"/>
        </w:rPr>
        <w:t>、地理位置，</w:t>
      </w:r>
      <w:r>
        <w:rPr>
          <w:rFonts w:cs="宋体" w:hint="eastAsia"/>
          <w:lang w:val="zh-CN"/>
        </w:rPr>
        <w:t>预拌混凝土和</w:t>
      </w:r>
      <w:r>
        <w:rPr>
          <w:rFonts w:cs="宋体"/>
          <w:lang w:val="zh-CN"/>
        </w:rPr>
        <w:t>预拌砂浆的使用</w:t>
      </w:r>
      <w:r>
        <w:rPr>
          <w:rFonts w:cs="宋体" w:hint="eastAsia"/>
          <w:lang w:val="zh-CN"/>
        </w:rPr>
        <w:t>情况</w:t>
      </w:r>
      <w:r>
        <w:rPr>
          <w:rFonts w:cs="宋体"/>
          <w:lang w:val="zh-CN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72"/>
      </w:tblGrid>
      <w:tr w:rsidR="00343CE3" w:rsidRPr="00547320" w:rsidTr="007C33C5">
        <w:trPr>
          <w:trHeight w:val="2634"/>
          <w:jc w:val="center"/>
        </w:trPr>
        <w:tc>
          <w:tcPr>
            <w:tcW w:w="8272" w:type="dxa"/>
          </w:tcPr>
          <w:p w:rsidR="00343CE3" w:rsidRPr="007C33C5" w:rsidRDefault="008F4560" w:rsidP="008F4560">
            <w:pPr>
              <w:ind w:firstLineChars="200" w:firstLine="400"/>
              <w:rPr>
                <w:szCs w:val="21"/>
              </w:rPr>
            </w:pPr>
            <w:bookmarkStart w:id="0" w:name="_GoBack"/>
            <w:bookmarkEnd w:id="0"/>
            <w:r w:rsidRPr="008F4560">
              <w:rPr>
                <w:rFonts w:hint="eastAsia"/>
                <w:szCs w:val="21"/>
              </w:rPr>
              <w:t>项目建筑砂浆全部采用预拌砂浆。</w:t>
            </w:r>
          </w:p>
        </w:tc>
      </w:tr>
    </w:tbl>
    <w:p w:rsidR="00343CE3" w:rsidRPr="00547320" w:rsidRDefault="00343CE3" w:rsidP="00343CE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343CE3" w:rsidRPr="00547320" w:rsidRDefault="00343CE3" w:rsidP="00343CE3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343CE3" w:rsidRPr="0031062B" w:rsidRDefault="00343CE3" w:rsidP="00343CE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31062B">
        <w:rPr>
          <w:rFonts w:ascii="Times New Roman" w:eastAsiaTheme="majorEastAsia" w:hAnsi="Times New Roman" w:cs="Times New Roman" w:hint="eastAsia"/>
        </w:rPr>
        <w:t>结构竣工图及设计说明；</w:t>
      </w:r>
    </w:p>
    <w:p w:rsidR="00343CE3" w:rsidRPr="0031062B" w:rsidRDefault="00343CE3" w:rsidP="00343CE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</w:t>
      </w:r>
      <w:r w:rsidRPr="0031062B">
        <w:rPr>
          <w:rFonts w:ascii="Times New Roman" w:eastAsiaTheme="majorEastAsia" w:hAnsi="Times New Roman" w:cs="Times New Roman" w:hint="eastAsia"/>
        </w:rPr>
        <w:t>建筑材料、预拌混凝土、预拌砂浆的购销合同；</w:t>
      </w:r>
    </w:p>
    <w:p w:rsidR="00343CE3" w:rsidRPr="0031062B" w:rsidRDefault="00343CE3" w:rsidP="00343CE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3</w:t>
      </w:r>
      <w:r>
        <w:rPr>
          <w:rFonts w:ascii="Times New Roman" w:eastAsiaTheme="majorEastAsia" w:hAnsi="Times New Roman" w:cs="Times New Roman" w:hint="eastAsia"/>
        </w:rPr>
        <w:t>）</w:t>
      </w:r>
      <w:r w:rsidRPr="0031062B">
        <w:rPr>
          <w:rFonts w:ascii="Times New Roman" w:eastAsiaTheme="majorEastAsia" w:hAnsi="Times New Roman" w:cs="Times New Roman" w:hint="eastAsia"/>
        </w:rPr>
        <w:t>工程决算材料清单，本地化材料使用比例计算文件。</w:t>
      </w:r>
    </w:p>
    <w:p w:rsidR="00343CE3" w:rsidRPr="001B663F" w:rsidRDefault="00343CE3" w:rsidP="00343CE3">
      <w:pPr>
        <w:spacing w:line="288" w:lineRule="auto"/>
        <w:rPr>
          <w:rFonts w:ascii="宋体" w:cs="宋体"/>
          <w:kern w:val="0"/>
        </w:rPr>
      </w:pPr>
    </w:p>
    <w:p w:rsidR="00343CE3" w:rsidRPr="00547320" w:rsidRDefault="00343CE3" w:rsidP="00343CE3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343CE3" w:rsidRPr="00547320" w:rsidTr="007C33C5">
        <w:trPr>
          <w:trHeight w:val="2634"/>
          <w:jc w:val="center"/>
        </w:trPr>
        <w:tc>
          <w:tcPr>
            <w:tcW w:w="9356" w:type="dxa"/>
          </w:tcPr>
          <w:p w:rsidR="00343CE3" w:rsidRPr="00547320" w:rsidRDefault="00343CE3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A54" w:rsidRDefault="005E5A54" w:rsidP="00343CE3">
      <w:r>
        <w:separator/>
      </w:r>
    </w:p>
  </w:endnote>
  <w:endnote w:type="continuationSeparator" w:id="0">
    <w:p w:rsidR="005E5A54" w:rsidRDefault="005E5A54" w:rsidP="0034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A54" w:rsidRDefault="005E5A54" w:rsidP="00343CE3">
      <w:r>
        <w:separator/>
      </w:r>
    </w:p>
  </w:footnote>
  <w:footnote w:type="continuationSeparator" w:id="0">
    <w:p w:rsidR="005E5A54" w:rsidRDefault="005E5A54" w:rsidP="00343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7E"/>
    <w:rsid w:val="00074A38"/>
    <w:rsid w:val="00343CE3"/>
    <w:rsid w:val="003A287E"/>
    <w:rsid w:val="00467190"/>
    <w:rsid w:val="005E5A54"/>
    <w:rsid w:val="007C33C5"/>
    <w:rsid w:val="008F4560"/>
    <w:rsid w:val="00D8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463F9B-A2BA-4233-A26C-8FB45484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CE3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43CE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343CE3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C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CE3"/>
    <w:rPr>
      <w:sz w:val="18"/>
      <w:szCs w:val="18"/>
    </w:rPr>
  </w:style>
  <w:style w:type="character" w:customStyle="1" w:styleId="4Char">
    <w:name w:val="标题 4 Char"/>
    <w:basedOn w:val="a0"/>
    <w:link w:val="4"/>
    <w:rsid w:val="00343CE3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343CE3"/>
    <w:rPr>
      <w:color w:val="808080"/>
    </w:rPr>
  </w:style>
  <w:style w:type="table" w:customStyle="1" w:styleId="1">
    <w:name w:val="网格型1"/>
    <w:basedOn w:val="a1"/>
    <w:next w:val="a6"/>
    <w:uiPriority w:val="59"/>
    <w:rsid w:val="00343CE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343CE3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343CE3"/>
    <w:rPr>
      <w:b/>
      <w:bCs/>
      <w:sz w:val="32"/>
      <w:szCs w:val="32"/>
    </w:rPr>
  </w:style>
  <w:style w:type="table" w:styleId="a6">
    <w:name w:val="Table Grid"/>
    <w:basedOn w:val="a1"/>
    <w:uiPriority w:val="39"/>
    <w:rsid w:val="0034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0F880E365C4164BE5AD128891AAD4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9CDB36-2FF3-4EA4-BF5B-675D70701E73}"/>
      </w:docPartPr>
      <w:docPartBody>
        <w:p w:rsidR="00614B41" w:rsidRDefault="00662068" w:rsidP="00662068">
          <w:pPr>
            <w:pStyle w:val="EC0F880E365C4164BE5AD128891AAD4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C6443ACF69F422E8BE5E84E23518D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075828-4BF3-4E0A-A6A8-5D13C3D5667D}"/>
      </w:docPartPr>
      <w:docPartBody>
        <w:p w:rsidR="00614B41" w:rsidRDefault="00662068" w:rsidP="00662068">
          <w:pPr>
            <w:pStyle w:val="0C6443ACF69F422E8BE5E84E23518D1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6C0F036C5AA48BD90802B55EF1A782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708CDE-A9AA-4131-8265-500CED2AF66E}"/>
      </w:docPartPr>
      <w:docPartBody>
        <w:p w:rsidR="00614B41" w:rsidRDefault="00662068" w:rsidP="00662068">
          <w:pPr>
            <w:pStyle w:val="06C0F036C5AA48BD90802B55EF1A782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68"/>
    <w:rsid w:val="00141B1A"/>
    <w:rsid w:val="00614B41"/>
    <w:rsid w:val="00662068"/>
    <w:rsid w:val="00B555F8"/>
    <w:rsid w:val="00EC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2068"/>
    <w:rPr>
      <w:color w:val="808080"/>
    </w:rPr>
  </w:style>
  <w:style w:type="paragraph" w:customStyle="1" w:styleId="EC0F880E365C4164BE5AD128891AAD4B">
    <w:name w:val="EC0F880E365C4164BE5AD128891AAD4B"/>
    <w:rsid w:val="00662068"/>
    <w:pPr>
      <w:widowControl w:val="0"/>
      <w:jc w:val="both"/>
    </w:pPr>
  </w:style>
  <w:style w:type="paragraph" w:customStyle="1" w:styleId="0C6443ACF69F422E8BE5E84E23518D12">
    <w:name w:val="0C6443ACF69F422E8BE5E84E23518D12"/>
    <w:rsid w:val="00662068"/>
    <w:pPr>
      <w:widowControl w:val="0"/>
      <w:jc w:val="both"/>
    </w:pPr>
  </w:style>
  <w:style w:type="paragraph" w:customStyle="1" w:styleId="06C0F036C5AA48BD90802B55EF1A782F">
    <w:name w:val="06C0F036C5AA48BD90802B55EF1A782F"/>
    <w:rsid w:val="00662068"/>
    <w:pPr>
      <w:widowControl w:val="0"/>
      <w:jc w:val="both"/>
    </w:pPr>
  </w:style>
  <w:style w:type="paragraph" w:customStyle="1" w:styleId="803829B5606A4A75AA227D948BBF15FF">
    <w:name w:val="803829B5606A4A75AA227D948BBF15FF"/>
    <w:rsid w:val="00662068"/>
    <w:pPr>
      <w:widowControl w:val="0"/>
      <w:jc w:val="both"/>
    </w:pPr>
  </w:style>
  <w:style w:type="paragraph" w:customStyle="1" w:styleId="C8A9E4C5471A4A1FBF03046934CB3058">
    <w:name w:val="C8A9E4C5471A4A1FBF03046934CB3058"/>
    <w:rsid w:val="0066206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dongYP</cp:lastModifiedBy>
  <cp:revision>5</cp:revision>
  <dcterms:created xsi:type="dcterms:W3CDTF">2019-07-12T08:05:00Z</dcterms:created>
  <dcterms:modified xsi:type="dcterms:W3CDTF">2019-12-20T02:29:00Z</dcterms:modified>
</cp:coreProperties>
</file>