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E760A" w14:textId="77777777" w:rsidR="00AD508C" w:rsidRPr="00AD508C" w:rsidRDefault="00AD508C" w:rsidP="00AD508C">
      <w:pPr>
        <w:widowControl/>
        <w:spacing w:before="100" w:beforeAutospacing="1" w:after="100" w:afterAutospacing="1"/>
        <w:jc w:val="left"/>
        <w:rPr>
          <w:rFonts w:ascii="宋体" w:eastAsia="宋体" w:hAnsi="宋体" w:cs="宋体"/>
          <w:kern w:val="0"/>
          <w:sz w:val="24"/>
          <w:szCs w:val="24"/>
        </w:rPr>
      </w:pPr>
      <w:r w:rsidRPr="00AD508C">
        <w:rPr>
          <w:rFonts w:ascii="宋体" w:eastAsia="宋体" w:hAnsi="宋体" w:cs="宋体"/>
          <w:b/>
          <w:bCs/>
          <w:kern w:val="0"/>
          <w:sz w:val="24"/>
          <w:szCs w:val="24"/>
        </w:rPr>
        <w:t>室外夜景照明光污染模拟分析报告</w:t>
      </w:r>
    </w:p>
    <w:p w14:paraId="7CE31C32" w14:textId="77777777" w:rsidR="00AD508C" w:rsidRPr="00AD508C" w:rsidRDefault="00AD508C" w:rsidP="00AD508C">
      <w:pPr>
        <w:widowControl/>
        <w:spacing w:before="100" w:beforeAutospacing="1" w:after="100" w:afterAutospacing="1"/>
        <w:jc w:val="left"/>
        <w:rPr>
          <w:rFonts w:ascii="宋体" w:eastAsia="宋体" w:hAnsi="宋体" w:cs="宋体"/>
          <w:kern w:val="0"/>
          <w:sz w:val="24"/>
          <w:szCs w:val="24"/>
        </w:rPr>
      </w:pPr>
      <w:r w:rsidRPr="00AD508C">
        <w:rPr>
          <w:rFonts w:ascii="宋体" w:eastAsia="宋体" w:hAnsi="宋体" w:cs="宋体"/>
          <w:b/>
          <w:bCs/>
          <w:kern w:val="0"/>
          <w:sz w:val="24"/>
          <w:szCs w:val="24"/>
        </w:rPr>
        <w:t>工程概况</w:t>
      </w:r>
      <w:r w:rsidRPr="00AD508C">
        <w:rPr>
          <w:rFonts w:ascii="宋体" w:eastAsia="宋体" w:hAnsi="宋体" w:cs="宋体"/>
          <w:kern w:val="0"/>
          <w:sz w:val="24"/>
          <w:szCs w:val="24"/>
        </w:rPr>
        <w:t>:</w:t>
      </w:r>
    </w:p>
    <w:p w14:paraId="2FBD9DB5" w14:textId="77777777" w:rsidR="00AD508C" w:rsidRPr="00AD508C" w:rsidRDefault="00AD508C" w:rsidP="00AD508C">
      <w:pPr>
        <w:widowControl/>
        <w:numPr>
          <w:ilvl w:val="0"/>
          <w:numId w:val="1"/>
        </w:numPr>
        <w:spacing w:before="100" w:beforeAutospacing="1" w:after="100" w:afterAutospacing="1"/>
        <w:jc w:val="left"/>
        <w:rPr>
          <w:rFonts w:ascii="宋体" w:eastAsia="宋体" w:hAnsi="宋体" w:cs="宋体"/>
          <w:kern w:val="0"/>
          <w:sz w:val="24"/>
          <w:szCs w:val="24"/>
        </w:rPr>
      </w:pPr>
      <w:r w:rsidRPr="00AD508C">
        <w:rPr>
          <w:rFonts w:ascii="宋体" w:eastAsia="宋体" w:hAnsi="宋体" w:cs="宋体"/>
          <w:b/>
          <w:bCs/>
          <w:kern w:val="0"/>
          <w:sz w:val="24"/>
          <w:szCs w:val="24"/>
        </w:rPr>
        <w:t>地理位置</w:t>
      </w:r>
      <w:r w:rsidRPr="00AD508C">
        <w:rPr>
          <w:rFonts w:ascii="宋体" w:eastAsia="宋体" w:hAnsi="宋体" w:cs="宋体"/>
          <w:kern w:val="0"/>
          <w:sz w:val="24"/>
          <w:szCs w:val="24"/>
        </w:rPr>
        <w:t>: 西安市鄠</w:t>
      </w:r>
      <w:proofErr w:type="gramStart"/>
      <w:r w:rsidRPr="00AD508C">
        <w:rPr>
          <w:rFonts w:ascii="宋体" w:eastAsia="宋体" w:hAnsi="宋体" w:cs="宋体"/>
          <w:kern w:val="0"/>
          <w:sz w:val="24"/>
          <w:szCs w:val="24"/>
        </w:rPr>
        <w:t>邑</w:t>
      </w:r>
      <w:proofErr w:type="gramEnd"/>
      <w:r w:rsidRPr="00AD508C">
        <w:rPr>
          <w:rFonts w:ascii="宋体" w:eastAsia="宋体" w:hAnsi="宋体" w:cs="宋体"/>
          <w:kern w:val="0"/>
          <w:sz w:val="24"/>
          <w:szCs w:val="24"/>
        </w:rPr>
        <w:t>区草堂景区内最东部</w:t>
      </w:r>
    </w:p>
    <w:p w14:paraId="1857F6C2" w14:textId="77777777" w:rsidR="00AD508C" w:rsidRPr="00AD508C" w:rsidRDefault="00AD508C" w:rsidP="00AD508C">
      <w:pPr>
        <w:widowControl/>
        <w:numPr>
          <w:ilvl w:val="0"/>
          <w:numId w:val="1"/>
        </w:numPr>
        <w:spacing w:before="100" w:beforeAutospacing="1" w:after="100" w:afterAutospacing="1"/>
        <w:jc w:val="left"/>
        <w:rPr>
          <w:rFonts w:ascii="宋体" w:eastAsia="宋体" w:hAnsi="宋体" w:cs="宋体"/>
          <w:kern w:val="0"/>
          <w:sz w:val="24"/>
          <w:szCs w:val="24"/>
        </w:rPr>
      </w:pPr>
      <w:r w:rsidRPr="00AD508C">
        <w:rPr>
          <w:rFonts w:ascii="宋体" w:eastAsia="宋体" w:hAnsi="宋体" w:cs="宋体"/>
          <w:b/>
          <w:bCs/>
          <w:kern w:val="0"/>
          <w:sz w:val="24"/>
          <w:szCs w:val="24"/>
        </w:rPr>
        <w:t>建筑名称</w:t>
      </w:r>
      <w:r w:rsidRPr="00AD508C">
        <w:rPr>
          <w:rFonts w:ascii="宋体" w:eastAsia="宋体" w:hAnsi="宋体" w:cs="宋体"/>
          <w:kern w:val="0"/>
          <w:sz w:val="24"/>
          <w:szCs w:val="24"/>
        </w:rPr>
        <w:t>: 西安建筑科技大学草堂校区</w:t>
      </w:r>
      <w:proofErr w:type="gramStart"/>
      <w:r w:rsidRPr="00AD508C">
        <w:rPr>
          <w:rFonts w:ascii="宋体" w:eastAsia="宋体" w:hAnsi="宋体" w:cs="宋体"/>
          <w:kern w:val="0"/>
          <w:sz w:val="24"/>
          <w:szCs w:val="24"/>
        </w:rPr>
        <w:t>工训楼</w:t>
      </w:r>
      <w:proofErr w:type="gramEnd"/>
    </w:p>
    <w:p w14:paraId="01A22754" w14:textId="77777777" w:rsidR="00AD508C" w:rsidRPr="00AD508C" w:rsidRDefault="00AD508C" w:rsidP="00AD508C">
      <w:pPr>
        <w:widowControl/>
        <w:numPr>
          <w:ilvl w:val="0"/>
          <w:numId w:val="1"/>
        </w:numPr>
        <w:spacing w:before="100" w:beforeAutospacing="1" w:after="100" w:afterAutospacing="1"/>
        <w:jc w:val="left"/>
        <w:rPr>
          <w:rFonts w:ascii="宋体" w:eastAsia="宋体" w:hAnsi="宋体" w:cs="宋体"/>
          <w:kern w:val="0"/>
          <w:sz w:val="24"/>
          <w:szCs w:val="24"/>
        </w:rPr>
      </w:pPr>
      <w:r w:rsidRPr="00AD508C">
        <w:rPr>
          <w:rFonts w:ascii="宋体" w:eastAsia="宋体" w:hAnsi="宋体" w:cs="宋体"/>
          <w:b/>
          <w:bCs/>
          <w:kern w:val="0"/>
          <w:sz w:val="24"/>
          <w:szCs w:val="24"/>
        </w:rPr>
        <w:t>建筑面积</w:t>
      </w:r>
      <w:r w:rsidRPr="00AD508C">
        <w:rPr>
          <w:rFonts w:ascii="宋体" w:eastAsia="宋体" w:hAnsi="宋体" w:cs="宋体"/>
          <w:kern w:val="0"/>
          <w:sz w:val="24"/>
          <w:szCs w:val="24"/>
        </w:rPr>
        <w:t>: 机电实验教学大楼 12,384.17 m²；</w:t>
      </w:r>
      <w:proofErr w:type="gramStart"/>
      <w:r w:rsidRPr="00AD508C">
        <w:rPr>
          <w:rFonts w:ascii="宋体" w:eastAsia="宋体" w:hAnsi="宋体" w:cs="宋体"/>
          <w:kern w:val="0"/>
          <w:sz w:val="24"/>
          <w:szCs w:val="24"/>
        </w:rPr>
        <w:t>信控实验</w:t>
      </w:r>
      <w:proofErr w:type="gramEnd"/>
      <w:r w:rsidRPr="00AD508C">
        <w:rPr>
          <w:rFonts w:ascii="宋体" w:eastAsia="宋体" w:hAnsi="宋体" w:cs="宋体"/>
          <w:kern w:val="0"/>
          <w:sz w:val="24"/>
          <w:szCs w:val="24"/>
        </w:rPr>
        <w:t>教学大楼 10,415.4 m²</w:t>
      </w:r>
    </w:p>
    <w:p w14:paraId="44CB737E" w14:textId="77777777" w:rsidR="00AD508C" w:rsidRPr="00AD508C" w:rsidRDefault="00AD508C" w:rsidP="00AD508C">
      <w:pPr>
        <w:widowControl/>
        <w:numPr>
          <w:ilvl w:val="0"/>
          <w:numId w:val="1"/>
        </w:numPr>
        <w:spacing w:before="100" w:beforeAutospacing="1" w:after="100" w:afterAutospacing="1"/>
        <w:jc w:val="left"/>
        <w:rPr>
          <w:rFonts w:ascii="宋体" w:eastAsia="宋体" w:hAnsi="宋体" w:cs="宋体"/>
          <w:kern w:val="0"/>
          <w:sz w:val="24"/>
          <w:szCs w:val="24"/>
        </w:rPr>
      </w:pPr>
      <w:r w:rsidRPr="00AD508C">
        <w:rPr>
          <w:rFonts w:ascii="宋体" w:eastAsia="宋体" w:hAnsi="宋体" w:cs="宋体"/>
          <w:b/>
          <w:bCs/>
          <w:kern w:val="0"/>
          <w:sz w:val="24"/>
          <w:szCs w:val="24"/>
        </w:rPr>
        <w:t>建筑层数</w:t>
      </w:r>
      <w:r w:rsidRPr="00AD508C">
        <w:rPr>
          <w:rFonts w:ascii="宋体" w:eastAsia="宋体" w:hAnsi="宋体" w:cs="宋体"/>
          <w:kern w:val="0"/>
          <w:sz w:val="24"/>
          <w:szCs w:val="24"/>
        </w:rPr>
        <w:t>: 机电实验教学大楼 7 层；</w:t>
      </w:r>
      <w:proofErr w:type="gramStart"/>
      <w:r w:rsidRPr="00AD508C">
        <w:rPr>
          <w:rFonts w:ascii="宋体" w:eastAsia="宋体" w:hAnsi="宋体" w:cs="宋体"/>
          <w:kern w:val="0"/>
          <w:sz w:val="24"/>
          <w:szCs w:val="24"/>
        </w:rPr>
        <w:t>信控实验</w:t>
      </w:r>
      <w:proofErr w:type="gramEnd"/>
      <w:r w:rsidRPr="00AD508C">
        <w:rPr>
          <w:rFonts w:ascii="宋体" w:eastAsia="宋体" w:hAnsi="宋体" w:cs="宋体"/>
          <w:kern w:val="0"/>
          <w:sz w:val="24"/>
          <w:szCs w:val="24"/>
        </w:rPr>
        <w:t>教学大楼 8 层</w:t>
      </w:r>
    </w:p>
    <w:p w14:paraId="4C1A8888" w14:textId="77777777" w:rsidR="00AD508C" w:rsidRPr="00AD508C" w:rsidRDefault="00AD508C" w:rsidP="00AD508C">
      <w:pPr>
        <w:widowControl/>
        <w:spacing w:before="100" w:beforeAutospacing="1" w:after="100" w:afterAutospacing="1"/>
        <w:jc w:val="left"/>
        <w:rPr>
          <w:rFonts w:ascii="宋体" w:eastAsia="宋体" w:hAnsi="宋体" w:cs="宋体"/>
          <w:kern w:val="0"/>
          <w:sz w:val="24"/>
          <w:szCs w:val="24"/>
        </w:rPr>
      </w:pPr>
      <w:r w:rsidRPr="00AD508C">
        <w:rPr>
          <w:rFonts w:ascii="宋体" w:eastAsia="宋体" w:hAnsi="宋体" w:cs="宋体"/>
          <w:b/>
          <w:bCs/>
          <w:kern w:val="0"/>
          <w:sz w:val="24"/>
          <w:szCs w:val="24"/>
        </w:rPr>
        <w:t>计算依据</w:t>
      </w:r>
      <w:r w:rsidRPr="00AD508C">
        <w:rPr>
          <w:rFonts w:ascii="宋体" w:eastAsia="宋体" w:hAnsi="宋体" w:cs="宋体"/>
          <w:kern w:val="0"/>
          <w:sz w:val="24"/>
          <w:szCs w:val="24"/>
        </w:rPr>
        <w:t>:</w:t>
      </w:r>
    </w:p>
    <w:p w14:paraId="30F4B3F5" w14:textId="77777777" w:rsidR="00AD508C" w:rsidRPr="00AD508C" w:rsidRDefault="00AD508C" w:rsidP="00AD508C">
      <w:pPr>
        <w:widowControl/>
        <w:numPr>
          <w:ilvl w:val="0"/>
          <w:numId w:val="2"/>
        </w:numPr>
        <w:spacing w:before="100" w:beforeAutospacing="1" w:after="100" w:afterAutospacing="1"/>
        <w:jc w:val="left"/>
        <w:rPr>
          <w:rFonts w:ascii="宋体" w:eastAsia="宋体" w:hAnsi="宋体" w:cs="宋体"/>
          <w:kern w:val="0"/>
          <w:sz w:val="24"/>
          <w:szCs w:val="24"/>
        </w:rPr>
      </w:pPr>
      <w:r w:rsidRPr="00AD508C">
        <w:rPr>
          <w:rFonts w:ascii="宋体" w:eastAsia="宋体" w:hAnsi="宋体" w:cs="宋体"/>
          <w:kern w:val="0"/>
          <w:sz w:val="24"/>
          <w:szCs w:val="24"/>
        </w:rPr>
        <w:t>《绿色建筑评价标准》（GB/T 50378—2014）。</w:t>
      </w:r>
    </w:p>
    <w:p w14:paraId="36A87CB8" w14:textId="77777777" w:rsidR="00AD508C" w:rsidRPr="00AD508C" w:rsidRDefault="00AD508C" w:rsidP="00AD508C">
      <w:pPr>
        <w:widowControl/>
        <w:spacing w:before="100" w:beforeAutospacing="1" w:after="100" w:afterAutospacing="1"/>
        <w:jc w:val="left"/>
        <w:rPr>
          <w:rFonts w:ascii="宋体" w:eastAsia="宋体" w:hAnsi="宋体" w:cs="宋体"/>
          <w:kern w:val="0"/>
          <w:sz w:val="24"/>
          <w:szCs w:val="24"/>
        </w:rPr>
      </w:pPr>
      <w:r w:rsidRPr="00AD508C">
        <w:rPr>
          <w:rFonts w:ascii="宋体" w:eastAsia="宋体" w:hAnsi="宋体" w:cs="宋体"/>
          <w:b/>
          <w:bCs/>
          <w:kern w:val="0"/>
          <w:sz w:val="24"/>
          <w:szCs w:val="24"/>
        </w:rPr>
        <w:t>规范要求</w:t>
      </w:r>
      <w:r w:rsidRPr="00AD508C">
        <w:rPr>
          <w:rFonts w:ascii="宋体" w:eastAsia="宋体" w:hAnsi="宋体" w:cs="宋体"/>
          <w:kern w:val="0"/>
          <w:sz w:val="24"/>
          <w:szCs w:val="24"/>
        </w:rPr>
        <w:t>:</w:t>
      </w:r>
    </w:p>
    <w:p w14:paraId="78C579F4" w14:textId="77777777" w:rsidR="00AD508C" w:rsidRPr="00AD508C" w:rsidRDefault="00AD508C" w:rsidP="00AD508C">
      <w:pPr>
        <w:widowControl/>
        <w:numPr>
          <w:ilvl w:val="0"/>
          <w:numId w:val="3"/>
        </w:numPr>
        <w:spacing w:before="100" w:beforeAutospacing="1" w:after="100" w:afterAutospacing="1"/>
        <w:jc w:val="left"/>
        <w:rPr>
          <w:rFonts w:ascii="宋体" w:eastAsia="宋体" w:hAnsi="宋体" w:cs="宋体"/>
          <w:kern w:val="0"/>
          <w:sz w:val="24"/>
          <w:szCs w:val="24"/>
        </w:rPr>
      </w:pPr>
      <w:r w:rsidRPr="00AD508C">
        <w:rPr>
          <w:rFonts w:ascii="宋体" w:eastAsia="宋体" w:hAnsi="宋体" w:cs="宋体"/>
          <w:kern w:val="0"/>
          <w:sz w:val="24"/>
          <w:szCs w:val="24"/>
        </w:rPr>
        <w:t>根据《绿色建筑评价标准》GB/T 50378-2014，光污染的限制应符合规定。</w:t>
      </w:r>
    </w:p>
    <w:p w14:paraId="4AE4810C" w14:textId="77777777" w:rsidR="00AD508C" w:rsidRPr="00AD508C" w:rsidRDefault="00AD508C" w:rsidP="00AD508C">
      <w:pPr>
        <w:widowControl/>
        <w:numPr>
          <w:ilvl w:val="0"/>
          <w:numId w:val="3"/>
        </w:numPr>
        <w:spacing w:before="100" w:beforeAutospacing="1" w:after="100" w:afterAutospacing="1"/>
        <w:jc w:val="left"/>
        <w:rPr>
          <w:rFonts w:ascii="宋体" w:eastAsia="宋体" w:hAnsi="宋体" w:cs="宋体"/>
          <w:kern w:val="0"/>
          <w:sz w:val="24"/>
          <w:szCs w:val="24"/>
        </w:rPr>
      </w:pPr>
      <w:r w:rsidRPr="00AD508C">
        <w:rPr>
          <w:rFonts w:ascii="宋体" w:eastAsia="宋体" w:hAnsi="宋体" w:cs="宋体"/>
          <w:kern w:val="0"/>
          <w:sz w:val="24"/>
          <w:szCs w:val="24"/>
        </w:rPr>
        <w:t xml:space="preserve">根据《城市夜景照明设计规范》JGJ/T 163-2008，光污染的限制包括： </w:t>
      </w:r>
    </w:p>
    <w:p w14:paraId="3B37897E" w14:textId="77777777" w:rsidR="00AD508C" w:rsidRPr="00AD508C" w:rsidRDefault="00AD508C" w:rsidP="00AD508C">
      <w:pPr>
        <w:widowControl/>
        <w:numPr>
          <w:ilvl w:val="1"/>
          <w:numId w:val="3"/>
        </w:numPr>
        <w:spacing w:before="100" w:beforeAutospacing="1" w:after="100" w:afterAutospacing="1"/>
        <w:jc w:val="left"/>
        <w:rPr>
          <w:rFonts w:ascii="宋体" w:eastAsia="宋体" w:hAnsi="宋体" w:cs="宋体"/>
          <w:kern w:val="0"/>
          <w:sz w:val="24"/>
          <w:szCs w:val="24"/>
        </w:rPr>
      </w:pPr>
      <w:r w:rsidRPr="00AD508C">
        <w:rPr>
          <w:rFonts w:ascii="宋体" w:eastAsia="宋体" w:hAnsi="宋体" w:cs="宋体"/>
          <w:kern w:val="0"/>
          <w:sz w:val="24"/>
          <w:szCs w:val="24"/>
        </w:rPr>
        <w:t>建筑窗户外表面产生的垂直面照度不应大于规定值。</w:t>
      </w:r>
    </w:p>
    <w:p w14:paraId="5CA28256" w14:textId="77777777" w:rsidR="00AD508C" w:rsidRPr="00AD508C" w:rsidRDefault="00AD508C" w:rsidP="00AD508C">
      <w:pPr>
        <w:widowControl/>
        <w:numPr>
          <w:ilvl w:val="1"/>
          <w:numId w:val="3"/>
        </w:numPr>
        <w:spacing w:before="100" w:beforeAutospacing="1" w:after="100" w:afterAutospacing="1"/>
        <w:jc w:val="left"/>
        <w:rPr>
          <w:rFonts w:ascii="宋体" w:eastAsia="宋体" w:hAnsi="宋体" w:cs="宋体"/>
          <w:kern w:val="0"/>
          <w:sz w:val="24"/>
          <w:szCs w:val="24"/>
        </w:rPr>
      </w:pPr>
      <w:r w:rsidRPr="00AD508C">
        <w:rPr>
          <w:rFonts w:ascii="宋体" w:eastAsia="宋体" w:hAnsi="宋体" w:cs="宋体"/>
          <w:kern w:val="0"/>
          <w:sz w:val="24"/>
          <w:szCs w:val="24"/>
        </w:rPr>
        <w:t>夜景照明灯具朝向室内方向的发光强度不应大于规定值。</w:t>
      </w:r>
    </w:p>
    <w:p w14:paraId="616EF5BB" w14:textId="77777777" w:rsidR="00AD508C" w:rsidRPr="00AD508C" w:rsidRDefault="00AD508C" w:rsidP="00AD508C">
      <w:pPr>
        <w:widowControl/>
        <w:numPr>
          <w:ilvl w:val="1"/>
          <w:numId w:val="3"/>
        </w:numPr>
        <w:spacing w:before="100" w:beforeAutospacing="1" w:after="100" w:afterAutospacing="1"/>
        <w:jc w:val="left"/>
        <w:rPr>
          <w:rFonts w:ascii="宋体" w:eastAsia="宋体" w:hAnsi="宋体" w:cs="宋体"/>
          <w:kern w:val="0"/>
          <w:sz w:val="24"/>
          <w:szCs w:val="24"/>
        </w:rPr>
      </w:pPr>
      <w:r w:rsidRPr="00AD508C">
        <w:rPr>
          <w:rFonts w:ascii="宋体" w:eastAsia="宋体" w:hAnsi="宋体" w:cs="宋体"/>
          <w:kern w:val="0"/>
          <w:sz w:val="24"/>
          <w:szCs w:val="24"/>
        </w:rPr>
        <w:t>非道路照明设施对汽车驾驶员产生的眩光的阈值增量不应大于15%。</w:t>
      </w:r>
    </w:p>
    <w:p w14:paraId="78D5F4A0" w14:textId="77777777" w:rsidR="00AD508C" w:rsidRPr="00AD508C" w:rsidRDefault="00AD508C" w:rsidP="00AD508C">
      <w:pPr>
        <w:widowControl/>
        <w:numPr>
          <w:ilvl w:val="1"/>
          <w:numId w:val="3"/>
        </w:numPr>
        <w:spacing w:before="100" w:beforeAutospacing="1" w:after="100" w:afterAutospacing="1"/>
        <w:jc w:val="left"/>
        <w:rPr>
          <w:rFonts w:ascii="宋体" w:eastAsia="宋体" w:hAnsi="宋体" w:cs="宋体"/>
          <w:kern w:val="0"/>
          <w:sz w:val="24"/>
          <w:szCs w:val="24"/>
        </w:rPr>
      </w:pPr>
      <w:r w:rsidRPr="00AD508C">
        <w:rPr>
          <w:rFonts w:ascii="宋体" w:eastAsia="宋体" w:hAnsi="宋体" w:cs="宋体"/>
          <w:kern w:val="0"/>
          <w:sz w:val="24"/>
          <w:szCs w:val="24"/>
        </w:rPr>
        <w:t>居住区和步行区的夜景照明设施应避免对行人和非机动车人造成眩光。</w:t>
      </w:r>
    </w:p>
    <w:p w14:paraId="43169B55" w14:textId="77777777" w:rsidR="00AD508C" w:rsidRPr="00AD508C" w:rsidRDefault="00AD508C" w:rsidP="00AD508C">
      <w:pPr>
        <w:widowControl/>
        <w:numPr>
          <w:ilvl w:val="1"/>
          <w:numId w:val="3"/>
        </w:numPr>
        <w:spacing w:before="100" w:beforeAutospacing="1" w:after="100" w:afterAutospacing="1"/>
        <w:jc w:val="left"/>
        <w:rPr>
          <w:rFonts w:ascii="宋体" w:eastAsia="宋体" w:hAnsi="宋体" w:cs="宋体"/>
          <w:kern w:val="0"/>
          <w:sz w:val="24"/>
          <w:szCs w:val="24"/>
        </w:rPr>
      </w:pPr>
      <w:r w:rsidRPr="00AD508C">
        <w:rPr>
          <w:rFonts w:ascii="宋体" w:eastAsia="宋体" w:hAnsi="宋体" w:cs="宋体"/>
          <w:kern w:val="0"/>
          <w:sz w:val="24"/>
          <w:szCs w:val="24"/>
        </w:rPr>
        <w:t>灯具的上射光通比的最大值不应大于规定值。</w:t>
      </w:r>
    </w:p>
    <w:p w14:paraId="5551D36F" w14:textId="77777777" w:rsidR="00AD508C" w:rsidRPr="00AD508C" w:rsidRDefault="00AD508C" w:rsidP="00AD508C">
      <w:pPr>
        <w:widowControl/>
        <w:numPr>
          <w:ilvl w:val="1"/>
          <w:numId w:val="3"/>
        </w:numPr>
        <w:spacing w:before="100" w:beforeAutospacing="1" w:after="100" w:afterAutospacing="1"/>
        <w:jc w:val="left"/>
        <w:rPr>
          <w:rFonts w:ascii="宋体" w:eastAsia="宋体" w:hAnsi="宋体" w:cs="宋体"/>
          <w:kern w:val="0"/>
          <w:sz w:val="24"/>
          <w:szCs w:val="24"/>
        </w:rPr>
      </w:pPr>
      <w:r w:rsidRPr="00AD508C">
        <w:rPr>
          <w:rFonts w:ascii="宋体" w:eastAsia="宋体" w:hAnsi="宋体" w:cs="宋体"/>
          <w:kern w:val="0"/>
          <w:sz w:val="24"/>
          <w:szCs w:val="24"/>
        </w:rPr>
        <w:t>建筑立面和标识面产生的平均亮度不应大于规定值。</w:t>
      </w:r>
    </w:p>
    <w:p w14:paraId="3F293512" w14:textId="77777777" w:rsidR="00AD508C" w:rsidRPr="00AD508C" w:rsidRDefault="00AD508C" w:rsidP="00AD508C">
      <w:pPr>
        <w:widowControl/>
        <w:spacing w:before="100" w:beforeAutospacing="1" w:after="100" w:afterAutospacing="1"/>
        <w:jc w:val="left"/>
        <w:rPr>
          <w:rFonts w:ascii="宋体" w:eastAsia="宋体" w:hAnsi="宋体" w:cs="宋体"/>
          <w:kern w:val="0"/>
          <w:sz w:val="24"/>
          <w:szCs w:val="24"/>
        </w:rPr>
      </w:pPr>
      <w:r w:rsidRPr="00AD508C">
        <w:rPr>
          <w:rFonts w:ascii="宋体" w:eastAsia="宋体" w:hAnsi="宋体" w:cs="宋体"/>
          <w:b/>
          <w:bCs/>
          <w:kern w:val="0"/>
          <w:sz w:val="24"/>
          <w:szCs w:val="24"/>
        </w:rPr>
        <w:t>结果分析</w:t>
      </w:r>
      <w:r w:rsidRPr="00AD508C">
        <w:rPr>
          <w:rFonts w:ascii="宋体" w:eastAsia="宋体" w:hAnsi="宋体" w:cs="宋体"/>
          <w:kern w:val="0"/>
          <w:sz w:val="24"/>
          <w:szCs w:val="24"/>
        </w:rPr>
        <w:t>:</w:t>
      </w:r>
    </w:p>
    <w:p w14:paraId="2AE5D506" w14:textId="77777777" w:rsidR="00AD508C" w:rsidRPr="00AD508C" w:rsidRDefault="00AD508C" w:rsidP="00AD508C">
      <w:pPr>
        <w:widowControl/>
        <w:numPr>
          <w:ilvl w:val="0"/>
          <w:numId w:val="4"/>
        </w:numPr>
        <w:spacing w:before="100" w:beforeAutospacing="1" w:after="100" w:afterAutospacing="1"/>
        <w:jc w:val="left"/>
        <w:rPr>
          <w:rFonts w:ascii="宋体" w:eastAsia="宋体" w:hAnsi="宋体" w:cs="宋体"/>
          <w:kern w:val="0"/>
          <w:sz w:val="24"/>
          <w:szCs w:val="24"/>
        </w:rPr>
      </w:pPr>
      <w:r w:rsidRPr="00AD508C">
        <w:rPr>
          <w:rFonts w:ascii="宋体" w:eastAsia="宋体" w:hAnsi="宋体" w:cs="宋体"/>
          <w:b/>
          <w:bCs/>
          <w:kern w:val="0"/>
          <w:sz w:val="24"/>
          <w:szCs w:val="24"/>
        </w:rPr>
        <w:t>灯具计算结果</w:t>
      </w:r>
      <w:r w:rsidRPr="00AD508C">
        <w:rPr>
          <w:rFonts w:ascii="宋体" w:eastAsia="宋体" w:hAnsi="宋体" w:cs="宋体"/>
          <w:kern w:val="0"/>
          <w:sz w:val="24"/>
          <w:szCs w:val="24"/>
        </w:rPr>
        <w:t>:</w:t>
      </w:r>
    </w:p>
    <w:p w14:paraId="4E2A06B8" w14:textId="77777777" w:rsidR="00AD508C" w:rsidRPr="00AD508C" w:rsidRDefault="00AD508C" w:rsidP="00AD508C">
      <w:pPr>
        <w:widowControl/>
        <w:numPr>
          <w:ilvl w:val="1"/>
          <w:numId w:val="4"/>
        </w:numPr>
        <w:spacing w:before="100" w:beforeAutospacing="1" w:after="100" w:afterAutospacing="1"/>
        <w:jc w:val="left"/>
        <w:rPr>
          <w:rFonts w:ascii="宋体" w:eastAsia="宋体" w:hAnsi="宋体" w:cs="宋体"/>
          <w:kern w:val="0"/>
          <w:sz w:val="24"/>
          <w:szCs w:val="24"/>
        </w:rPr>
      </w:pPr>
      <w:r w:rsidRPr="00AD508C">
        <w:rPr>
          <w:rFonts w:ascii="宋体" w:eastAsia="宋体" w:hAnsi="宋体" w:cs="宋体"/>
          <w:kern w:val="0"/>
          <w:sz w:val="24"/>
          <w:szCs w:val="24"/>
        </w:rPr>
        <w:t>夜景照明灯具正下方区域的照度相对较高，建筑立面照度均在 5.0 lx 以下，满足规范要求。</w:t>
      </w:r>
    </w:p>
    <w:p w14:paraId="3D509BE2" w14:textId="77777777" w:rsidR="00AD508C" w:rsidRPr="00AD508C" w:rsidRDefault="00AD508C" w:rsidP="00AD508C">
      <w:pPr>
        <w:widowControl/>
        <w:numPr>
          <w:ilvl w:val="0"/>
          <w:numId w:val="4"/>
        </w:numPr>
        <w:spacing w:before="100" w:beforeAutospacing="1" w:after="100" w:afterAutospacing="1"/>
        <w:jc w:val="left"/>
        <w:rPr>
          <w:rFonts w:ascii="宋体" w:eastAsia="宋体" w:hAnsi="宋体" w:cs="宋体"/>
          <w:kern w:val="0"/>
          <w:sz w:val="24"/>
          <w:szCs w:val="24"/>
        </w:rPr>
      </w:pPr>
      <w:r w:rsidRPr="00AD508C">
        <w:rPr>
          <w:rFonts w:ascii="宋体" w:eastAsia="宋体" w:hAnsi="宋体" w:cs="宋体"/>
          <w:b/>
          <w:bCs/>
          <w:kern w:val="0"/>
          <w:sz w:val="24"/>
          <w:szCs w:val="24"/>
        </w:rPr>
        <w:t>夜景照明模拟</w:t>
      </w:r>
      <w:r w:rsidRPr="00AD508C">
        <w:rPr>
          <w:rFonts w:ascii="宋体" w:eastAsia="宋体" w:hAnsi="宋体" w:cs="宋体"/>
          <w:kern w:val="0"/>
          <w:sz w:val="24"/>
          <w:szCs w:val="24"/>
        </w:rPr>
        <w:t>:</w:t>
      </w:r>
    </w:p>
    <w:p w14:paraId="5878FB2D" w14:textId="77777777" w:rsidR="00AD508C" w:rsidRPr="00AD508C" w:rsidRDefault="00AD508C" w:rsidP="00AD508C">
      <w:pPr>
        <w:widowControl/>
        <w:numPr>
          <w:ilvl w:val="1"/>
          <w:numId w:val="4"/>
        </w:numPr>
        <w:spacing w:before="100" w:beforeAutospacing="1" w:after="100" w:afterAutospacing="1"/>
        <w:jc w:val="left"/>
        <w:rPr>
          <w:rFonts w:ascii="宋体" w:eastAsia="宋体" w:hAnsi="宋体" w:cs="宋体"/>
          <w:kern w:val="0"/>
          <w:sz w:val="24"/>
          <w:szCs w:val="24"/>
        </w:rPr>
      </w:pPr>
      <w:r w:rsidRPr="00AD508C">
        <w:rPr>
          <w:rFonts w:ascii="宋体" w:eastAsia="宋体" w:hAnsi="宋体" w:cs="宋体"/>
          <w:kern w:val="0"/>
          <w:sz w:val="24"/>
          <w:szCs w:val="24"/>
        </w:rPr>
        <w:t>建筑南、北、东、西立面照度分布情况如下：</w:t>
      </w:r>
    </w:p>
    <w:p w14:paraId="3448D187" w14:textId="77777777" w:rsidR="00AD508C" w:rsidRPr="00AD508C" w:rsidRDefault="00AD508C" w:rsidP="00AD508C">
      <w:pPr>
        <w:widowControl/>
        <w:numPr>
          <w:ilvl w:val="2"/>
          <w:numId w:val="4"/>
        </w:numPr>
        <w:spacing w:before="100" w:beforeAutospacing="1" w:after="100" w:afterAutospacing="1"/>
        <w:jc w:val="left"/>
        <w:rPr>
          <w:rFonts w:ascii="宋体" w:eastAsia="宋体" w:hAnsi="宋体" w:cs="宋体"/>
          <w:kern w:val="0"/>
          <w:sz w:val="24"/>
          <w:szCs w:val="24"/>
        </w:rPr>
      </w:pPr>
      <w:r w:rsidRPr="00AD508C">
        <w:rPr>
          <w:rFonts w:ascii="宋体" w:eastAsia="宋体" w:hAnsi="宋体" w:cs="宋体"/>
          <w:kern w:val="0"/>
          <w:sz w:val="24"/>
          <w:szCs w:val="24"/>
        </w:rPr>
        <w:t>建筑南立面照度伪色图</w:t>
      </w:r>
    </w:p>
    <w:p w14:paraId="689AFC43" w14:textId="77777777" w:rsidR="00AD508C" w:rsidRPr="00AD508C" w:rsidRDefault="00AD508C" w:rsidP="00AD508C">
      <w:pPr>
        <w:widowControl/>
        <w:numPr>
          <w:ilvl w:val="2"/>
          <w:numId w:val="4"/>
        </w:numPr>
        <w:spacing w:before="100" w:beforeAutospacing="1" w:after="100" w:afterAutospacing="1"/>
        <w:jc w:val="left"/>
        <w:rPr>
          <w:rFonts w:ascii="宋体" w:eastAsia="宋体" w:hAnsi="宋体" w:cs="宋体"/>
          <w:kern w:val="0"/>
          <w:sz w:val="24"/>
          <w:szCs w:val="24"/>
        </w:rPr>
      </w:pPr>
      <w:r w:rsidRPr="00AD508C">
        <w:rPr>
          <w:rFonts w:ascii="宋体" w:eastAsia="宋体" w:hAnsi="宋体" w:cs="宋体"/>
          <w:kern w:val="0"/>
          <w:sz w:val="24"/>
          <w:szCs w:val="24"/>
        </w:rPr>
        <w:t>建筑北立面照度伪色图</w:t>
      </w:r>
    </w:p>
    <w:p w14:paraId="1CCC767A" w14:textId="77777777" w:rsidR="00AD508C" w:rsidRPr="00AD508C" w:rsidRDefault="00AD508C" w:rsidP="00AD508C">
      <w:pPr>
        <w:widowControl/>
        <w:numPr>
          <w:ilvl w:val="2"/>
          <w:numId w:val="4"/>
        </w:numPr>
        <w:spacing w:before="100" w:beforeAutospacing="1" w:after="100" w:afterAutospacing="1"/>
        <w:jc w:val="left"/>
        <w:rPr>
          <w:rFonts w:ascii="宋体" w:eastAsia="宋体" w:hAnsi="宋体" w:cs="宋体"/>
          <w:kern w:val="0"/>
          <w:sz w:val="24"/>
          <w:szCs w:val="24"/>
        </w:rPr>
      </w:pPr>
      <w:r w:rsidRPr="00AD508C">
        <w:rPr>
          <w:rFonts w:ascii="宋体" w:eastAsia="宋体" w:hAnsi="宋体" w:cs="宋体"/>
          <w:kern w:val="0"/>
          <w:sz w:val="24"/>
          <w:szCs w:val="24"/>
        </w:rPr>
        <w:t>建筑东立面照度伪色图</w:t>
      </w:r>
    </w:p>
    <w:p w14:paraId="6AE9DB84" w14:textId="77777777" w:rsidR="00AD508C" w:rsidRPr="00AD508C" w:rsidRDefault="00AD508C" w:rsidP="00AD508C">
      <w:pPr>
        <w:widowControl/>
        <w:numPr>
          <w:ilvl w:val="2"/>
          <w:numId w:val="4"/>
        </w:numPr>
        <w:spacing w:before="100" w:beforeAutospacing="1" w:after="100" w:afterAutospacing="1"/>
        <w:jc w:val="left"/>
        <w:rPr>
          <w:rFonts w:ascii="宋体" w:eastAsia="宋体" w:hAnsi="宋体" w:cs="宋体"/>
          <w:kern w:val="0"/>
          <w:sz w:val="24"/>
          <w:szCs w:val="24"/>
        </w:rPr>
      </w:pPr>
      <w:r w:rsidRPr="00AD508C">
        <w:rPr>
          <w:rFonts w:ascii="宋体" w:eastAsia="宋体" w:hAnsi="宋体" w:cs="宋体"/>
          <w:kern w:val="0"/>
          <w:sz w:val="24"/>
          <w:szCs w:val="24"/>
        </w:rPr>
        <w:t>建筑西立面照度伪色图</w:t>
      </w:r>
    </w:p>
    <w:p w14:paraId="289755CF" w14:textId="77777777" w:rsidR="00AD508C" w:rsidRPr="00AD508C" w:rsidRDefault="00AD508C" w:rsidP="00AD508C">
      <w:pPr>
        <w:widowControl/>
        <w:numPr>
          <w:ilvl w:val="1"/>
          <w:numId w:val="4"/>
        </w:numPr>
        <w:spacing w:before="100" w:beforeAutospacing="1" w:after="100" w:afterAutospacing="1"/>
        <w:jc w:val="left"/>
        <w:rPr>
          <w:rFonts w:ascii="宋体" w:eastAsia="宋体" w:hAnsi="宋体" w:cs="宋体"/>
          <w:kern w:val="0"/>
          <w:sz w:val="24"/>
          <w:szCs w:val="24"/>
        </w:rPr>
      </w:pPr>
      <w:r w:rsidRPr="00AD508C">
        <w:rPr>
          <w:rFonts w:ascii="宋体" w:eastAsia="宋体" w:hAnsi="宋体" w:cs="宋体"/>
          <w:kern w:val="0"/>
          <w:sz w:val="24"/>
          <w:szCs w:val="24"/>
        </w:rPr>
        <w:t>西安建筑科技大学草堂校区</w:t>
      </w:r>
      <w:proofErr w:type="gramStart"/>
      <w:r w:rsidRPr="00AD508C">
        <w:rPr>
          <w:rFonts w:ascii="宋体" w:eastAsia="宋体" w:hAnsi="宋体" w:cs="宋体"/>
          <w:kern w:val="0"/>
          <w:sz w:val="24"/>
          <w:szCs w:val="24"/>
        </w:rPr>
        <w:t>工训楼满足</w:t>
      </w:r>
      <w:proofErr w:type="gramEnd"/>
      <w:r w:rsidRPr="00AD508C">
        <w:rPr>
          <w:rFonts w:ascii="宋体" w:eastAsia="宋体" w:hAnsi="宋体" w:cs="宋体"/>
          <w:kern w:val="0"/>
          <w:sz w:val="24"/>
          <w:szCs w:val="24"/>
        </w:rPr>
        <w:t>《城市夜景照明设计规范》JGJ/T 163-2008的要求。</w:t>
      </w:r>
    </w:p>
    <w:p w14:paraId="50C3AD9B" w14:textId="77777777" w:rsidR="00AD508C" w:rsidRPr="00AD508C" w:rsidRDefault="00AD508C" w:rsidP="00AD508C">
      <w:pPr>
        <w:widowControl/>
        <w:spacing w:before="100" w:beforeAutospacing="1" w:after="100" w:afterAutospacing="1"/>
        <w:jc w:val="left"/>
        <w:rPr>
          <w:rFonts w:ascii="宋体" w:eastAsia="宋体" w:hAnsi="宋体" w:cs="宋体"/>
          <w:kern w:val="0"/>
          <w:sz w:val="24"/>
          <w:szCs w:val="24"/>
        </w:rPr>
      </w:pPr>
      <w:r w:rsidRPr="00AD508C">
        <w:rPr>
          <w:rFonts w:ascii="宋体" w:eastAsia="宋体" w:hAnsi="宋体" w:cs="宋体"/>
          <w:b/>
          <w:bCs/>
          <w:kern w:val="0"/>
          <w:sz w:val="24"/>
          <w:szCs w:val="24"/>
        </w:rPr>
        <w:t>结论</w:t>
      </w:r>
      <w:r w:rsidRPr="00AD508C">
        <w:rPr>
          <w:rFonts w:ascii="宋体" w:eastAsia="宋体" w:hAnsi="宋体" w:cs="宋体"/>
          <w:kern w:val="0"/>
          <w:sz w:val="24"/>
          <w:szCs w:val="24"/>
        </w:rPr>
        <w:t>:</w:t>
      </w:r>
    </w:p>
    <w:p w14:paraId="7DE7F11E" w14:textId="77777777" w:rsidR="00AD508C" w:rsidRPr="00AD508C" w:rsidRDefault="00AD508C" w:rsidP="00AD508C">
      <w:pPr>
        <w:widowControl/>
        <w:numPr>
          <w:ilvl w:val="0"/>
          <w:numId w:val="5"/>
        </w:numPr>
        <w:spacing w:before="100" w:beforeAutospacing="1" w:after="100" w:afterAutospacing="1"/>
        <w:jc w:val="left"/>
        <w:rPr>
          <w:rFonts w:ascii="宋体" w:eastAsia="宋体" w:hAnsi="宋体" w:cs="宋体"/>
          <w:kern w:val="0"/>
          <w:sz w:val="24"/>
          <w:szCs w:val="24"/>
        </w:rPr>
      </w:pPr>
      <w:r w:rsidRPr="00AD508C">
        <w:rPr>
          <w:rFonts w:ascii="宋体" w:eastAsia="宋体" w:hAnsi="宋体" w:cs="宋体"/>
          <w:kern w:val="0"/>
          <w:sz w:val="24"/>
          <w:szCs w:val="24"/>
        </w:rPr>
        <w:lastRenderedPageBreak/>
        <w:t>本报告对西安建筑科技大学草堂校区</w:t>
      </w:r>
      <w:proofErr w:type="gramStart"/>
      <w:r w:rsidRPr="00AD508C">
        <w:rPr>
          <w:rFonts w:ascii="宋体" w:eastAsia="宋体" w:hAnsi="宋体" w:cs="宋体"/>
          <w:kern w:val="0"/>
          <w:sz w:val="24"/>
          <w:szCs w:val="24"/>
        </w:rPr>
        <w:t>工训楼</w:t>
      </w:r>
      <w:proofErr w:type="gramEnd"/>
      <w:r w:rsidRPr="00AD508C">
        <w:rPr>
          <w:rFonts w:ascii="宋体" w:eastAsia="宋体" w:hAnsi="宋体" w:cs="宋体"/>
          <w:kern w:val="0"/>
          <w:sz w:val="24"/>
          <w:szCs w:val="24"/>
        </w:rPr>
        <w:t>室外夜景照明的光污染状况进行模拟分析，结果表明满足规范要求。</w:t>
      </w:r>
    </w:p>
    <w:p w14:paraId="4619F59F" w14:textId="77777777" w:rsidR="00AD508C" w:rsidRPr="00AD508C" w:rsidRDefault="00AD508C" w:rsidP="00AD508C">
      <w:pPr>
        <w:widowControl/>
        <w:numPr>
          <w:ilvl w:val="0"/>
          <w:numId w:val="5"/>
        </w:numPr>
        <w:spacing w:before="100" w:beforeAutospacing="1" w:after="100" w:afterAutospacing="1"/>
        <w:jc w:val="left"/>
        <w:rPr>
          <w:rFonts w:ascii="宋体" w:eastAsia="宋体" w:hAnsi="宋体" w:cs="宋体"/>
          <w:kern w:val="0"/>
          <w:sz w:val="24"/>
          <w:szCs w:val="24"/>
        </w:rPr>
      </w:pPr>
      <w:hyperlink r:id="rId5" w:history="1">
        <w:r w:rsidRPr="00AD508C">
          <w:rPr>
            <w:rFonts w:ascii="宋体" w:eastAsia="宋体" w:hAnsi="宋体" w:cs="宋体"/>
            <w:color w:val="0000FF"/>
            <w:kern w:val="0"/>
            <w:sz w:val="24"/>
            <w:szCs w:val="24"/>
            <w:u w:val="single"/>
          </w:rPr>
          <w:t>建筑立面垂直面照度均在 5.0 lx 以下，符合规范。</w:t>
        </w:r>
      </w:hyperlink>
      <w:hyperlink r:id="rId6" w:tgtFrame="_blank" w:history="1">
        <w:r w:rsidRPr="00AD508C">
          <w:rPr>
            <w:rFonts w:ascii="宋体" w:eastAsia="宋体" w:hAnsi="宋体" w:cs="宋体"/>
            <w:color w:val="0000FF"/>
            <w:kern w:val="0"/>
            <w:sz w:val="24"/>
            <w:szCs w:val="24"/>
            <w:u w:val="single"/>
            <w:vertAlign w:val="superscript"/>
          </w:rPr>
          <w:t>1</w:t>
        </w:r>
      </w:hyperlink>
      <w:hyperlink r:id="rId7" w:tgtFrame="_blank" w:history="1">
        <w:r w:rsidRPr="00AD508C">
          <w:rPr>
            <w:rFonts w:ascii="宋体" w:eastAsia="宋体" w:hAnsi="宋体" w:cs="宋体"/>
            <w:color w:val="0000FF"/>
            <w:kern w:val="0"/>
            <w:sz w:val="24"/>
            <w:szCs w:val="24"/>
            <w:u w:val="single"/>
            <w:vertAlign w:val="superscript"/>
          </w:rPr>
          <w:t>2</w:t>
        </w:r>
      </w:hyperlink>
    </w:p>
    <w:p w14:paraId="29FADA90" w14:textId="77777777" w:rsidR="00234FC7" w:rsidRDefault="00234FC7"/>
    <w:sectPr w:rsidR="00234F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9408A"/>
    <w:multiLevelType w:val="multilevel"/>
    <w:tmpl w:val="3E14EC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937BF0"/>
    <w:multiLevelType w:val="multilevel"/>
    <w:tmpl w:val="E542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927C9E"/>
    <w:multiLevelType w:val="multilevel"/>
    <w:tmpl w:val="2718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FD08D2"/>
    <w:multiLevelType w:val="multilevel"/>
    <w:tmpl w:val="1F7C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1A6C2C"/>
    <w:multiLevelType w:val="multilevel"/>
    <w:tmpl w:val="4AA86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1507377">
    <w:abstractNumId w:val="1"/>
  </w:num>
  <w:num w:numId="2" w16cid:durableId="379209213">
    <w:abstractNumId w:val="2"/>
  </w:num>
  <w:num w:numId="3" w16cid:durableId="1379819279">
    <w:abstractNumId w:val="0"/>
  </w:num>
  <w:num w:numId="4" w16cid:durableId="1319191635">
    <w:abstractNumId w:val="4"/>
  </w:num>
  <w:num w:numId="5" w16cid:durableId="1483698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E4E"/>
    <w:rsid w:val="00234FC7"/>
    <w:rsid w:val="009F5E4E"/>
    <w:rsid w:val="00AD508C"/>
    <w:rsid w:val="00DC1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867A8-2E31-40F7-A0A0-268BF3AD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508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D508C"/>
    <w:rPr>
      <w:b/>
      <w:bCs/>
    </w:rPr>
  </w:style>
  <w:style w:type="character" w:styleId="a5">
    <w:name w:val="Hyperlink"/>
    <w:basedOn w:val="a0"/>
    <w:uiPriority w:val="99"/>
    <w:semiHidden/>
    <w:unhideWhenUsed/>
    <w:rsid w:val="00AD50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609205">
      <w:bodyDiv w:val="1"/>
      <w:marLeft w:val="0"/>
      <w:marRight w:val="0"/>
      <w:marTop w:val="0"/>
      <w:marBottom w:val="0"/>
      <w:divBdr>
        <w:top w:val="none" w:sz="0" w:space="0" w:color="auto"/>
        <w:left w:val="none" w:sz="0" w:space="0" w:color="auto"/>
        <w:bottom w:val="none" w:sz="0" w:space="0" w:color="auto"/>
        <w:right w:val="none" w:sz="0" w:space="0" w:color="auto"/>
      </w:divBdr>
      <w:divsChild>
        <w:div w:id="1736968752">
          <w:marLeft w:val="0"/>
          <w:marRight w:val="0"/>
          <w:marTop w:val="0"/>
          <w:marBottom w:val="0"/>
          <w:divBdr>
            <w:top w:val="none" w:sz="0" w:space="0" w:color="auto"/>
            <w:left w:val="none" w:sz="0" w:space="0" w:color="auto"/>
            <w:bottom w:val="none" w:sz="0" w:space="0" w:color="auto"/>
            <w:right w:val="none" w:sz="0" w:space="0" w:color="auto"/>
          </w:divBdr>
          <w:divsChild>
            <w:div w:id="1355882094">
              <w:marLeft w:val="0"/>
              <w:marRight w:val="0"/>
              <w:marTop w:val="0"/>
              <w:marBottom w:val="0"/>
              <w:divBdr>
                <w:top w:val="none" w:sz="0" w:space="0" w:color="auto"/>
                <w:left w:val="none" w:sz="0" w:space="0" w:color="auto"/>
                <w:bottom w:val="none" w:sz="0" w:space="0" w:color="auto"/>
                <w:right w:val="none" w:sz="0" w:space="0" w:color="auto"/>
              </w:divBdr>
              <w:divsChild>
                <w:div w:id="42619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cin.com/p-212156442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x.book118.com/html/2022/0316/6132002152004123.shtm" TargetMode="External"/><Relationship Id="rId5" Type="http://schemas.openxmlformats.org/officeDocument/2006/relationships/hyperlink" Target="https://max.book118.com/html/2022/0316/6132002152004123.s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junyi zhao</dc:creator>
  <cp:keywords/>
  <dc:description/>
  <cp:lastModifiedBy>junyi zhao</cp:lastModifiedBy>
  <cp:revision>2</cp:revision>
  <dcterms:created xsi:type="dcterms:W3CDTF">2024-03-07T07:48:00Z</dcterms:created>
  <dcterms:modified xsi:type="dcterms:W3CDTF">2024-03-07T07:50:00Z</dcterms:modified>
</cp:coreProperties>
</file>