
<file path=[Content_Types].xml><?xml version="1.0" encoding="utf-8"?>
<Types xmlns="http://schemas.openxmlformats.org/package/2006/content-types"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5="http://schemas.microsoft.com/office/word/2012/wordml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乡村绿色农贸市集规划设计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基本级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围护结构提高5%或负荷降低5%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否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89.0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66.0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117.0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72.0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总得分：Q=（Q0+Q1+Q2+Q3+Q4+Q5+QA）/10=91.0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2854137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85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268391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6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66.0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 xmlns:w15="http://schemas.microsoft.com/office/word/2012/wordml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5="http://schemas.microsoft.com/office/word/2012/wordml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pn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