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郑州某产业园区绿色低碳建造、运行与维护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2024年1月2日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50" w:rsidRDefault="00A65C50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T16696174546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3D5CD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095317" w:history="1">
        <w:r w:rsidR="003D5CD5" w:rsidRPr="00654C2B">
          <w:rPr>
            <w:rStyle w:val="a6"/>
          </w:rPr>
          <w:t>1</w:t>
        </w:r>
        <w:r w:rsidR="003D5C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5CD5" w:rsidRPr="00654C2B">
          <w:rPr>
            <w:rStyle w:val="a6"/>
          </w:rPr>
          <w:t>住区概况</w:t>
        </w:r>
        <w:r w:rsidR="003D5CD5">
          <w:rPr>
            <w:webHidden/>
          </w:rPr>
          <w:tab/>
        </w:r>
        <w:r w:rsidR="003D5CD5">
          <w:rPr>
            <w:webHidden/>
          </w:rPr>
          <w:fldChar w:fldCharType="begin"/>
        </w:r>
        <w:r w:rsidR="003D5CD5">
          <w:rPr>
            <w:webHidden/>
          </w:rPr>
          <w:instrText xml:space="preserve"> PAGEREF _Toc155095317 \h </w:instrText>
        </w:r>
        <w:r w:rsidR="003D5CD5">
          <w:rPr>
            <w:webHidden/>
          </w:rPr>
        </w:r>
        <w:r w:rsidR="003D5CD5">
          <w:rPr>
            <w:webHidden/>
          </w:rPr>
          <w:fldChar w:fldCharType="separate"/>
        </w:r>
        <w:r w:rsidR="003D5CD5">
          <w:rPr>
            <w:webHidden/>
          </w:rPr>
          <w:t>3</w:t>
        </w:r>
        <w:r w:rsidR="003D5CD5"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18" w:history="1">
        <w:r w:rsidRPr="00654C2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19" w:history="1">
        <w:r w:rsidRPr="00654C2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0" w:history="1">
        <w:r w:rsidRPr="00654C2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1" w:history="1">
        <w:r w:rsidRPr="00654C2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2" w:history="1">
        <w:r w:rsidRPr="00654C2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3" w:history="1">
        <w:r w:rsidRPr="00654C2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4" w:history="1">
        <w:r w:rsidRPr="00654C2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5" w:history="1">
        <w:r w:rsidRPr="00654C2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6" w:history="1">
        <w:r w:rsidRPr="00654C2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7" w:history="1">
        <w:r w:rsidRPr="00654C2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28" w:history="1">
        <w:r w:rsidRPr="00654C2B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29" w:history="1">
        <w:r w:rsidRPr="00654C2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0" w:history="1">
        <w:r w:rsidRPr="00654C2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1" w:history="1">
        <w:r w:rsidRPr="00654C2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2" w:history="1">
        <w:r w:rsidRPr="00654C2B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095333" w:history="1">
        <w:r w:rsidRPr="00654C2B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54C2B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D5CD5" w:rsidRDefault="003D5C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095334" w:history="1">
        <w:r w:rsidRPr="00654C2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54C2B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_Toc155095334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Default="002F1F5C" w:rsidP="005215FB">
      <w:pPr>
        <w:pStyle w:val="1"/>
      </w:pPr>
      <w:bookmarkStart w:id="11" w:name="_Toc155095317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郑州某产业园区绿色低碳建造、运行与维护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155095318"/>
      <w:r>
        <w:rPr>
          <w:rFonts w:hint="eastAsia"/>
        </w:rPr>
        <w:t>设计依据</w:t>
      </w:r>
      <w:bookmarkEnd w:id="23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:rsidR="001137ED" w:rsidRDefault="001137ED" w:rsidP="001137ED">
      <w:pPr>
        <w:pStyle w:val="1"/>
      </w:pPr>
      <w:bookmarkStart w:id="25" w:name="_Toc155095319"/>
      <w:r w:rsidRPr="009F0094">
        <w:rPr>
          <w:rFonts w:hint="eastAsia"/>
        </w:rPr>
        <w:t>计算规定</w:t>
      </w:r>
      <w:bookmarkEnd w:id="25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6" w:name="_Toc155095320"/>
      <w:r w:rsidRPr="009F0094">
        <w:rPr>
          <w:rFonts w:hint="eastAsia"/>
        </w:rPr>
        <w:t>强制条文</w:t>
      </w:r>
      <w:bookmarkEnd w:id="26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7" w:name="_Toc155095321"/>
      <w:r w:rsidRPr="00400852">
        <w:rPr>
          <w:rFonts w:hint="eastAsia"/>
        </w:rPr>
        <w:t>规定性设计</w:t>
      </w:r>
      <w:bookmarkEnd w:id="27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8" w:name="_Toc155095322"/>
      <w:r>
        <w:rPr>
          <w:rFonts w:hint="eastAsia"/>
        </w:rPr>
        <w:t>计算参数</w:t>
      </w:r>
      <w:bookmarkEnd w:id="28"/>
    </w:p>
    <w:p w:rsidR="00116794" w:rsidRDefault="00613298" w:rsidP="009C3CAA">
      <w:pPr>
        <w:pStyle w:val="2"/>
      </w:pPr>
      <w:bookmarkStart w:id="29" w:name="_Toc15509532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主导风向</w:t>
            </w: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restart"/>
            <w:vAlign w:val="center"/>
          </w:tcPr>
          <w:p w:rsidR="00A65C50" w:rsidRDefault="00000000">
            <w:pPr>
              <w:jc w:val="center"/>
            </w:pPr>
            <w:r>
              <w:t>南</w:t>
            </w: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11.66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10.60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110.24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84.80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228.96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169.60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249.10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484.42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307.40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567.10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363.58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616.92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384.78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611.62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382.66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575.58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509.86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325.42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401.74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252.28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276.66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180.20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143.10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98.58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20.14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16.96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  <w:tr w:rsidR="00A65C50">
        <w:tc>
          <w:tcPr>
            <w:tcW w:w="1284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205.29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133.12</w:t>
            </w:r>
          </w:p>
        </w:tc>
        <w:tc>
          <w:tcPr>
            <w:tcW w:w="1341" w:type="dxa"/>
            <w:vAlign w:val="center"/>
          </w:tcPr>
          <w:p w:rsidR="00A65C50" w:rsidRDefault="0000000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A65C50" w:rsidRDefault="00A65C50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:rsidR="009C3CAA" w:rsidRDefault="00613298" w:rsidP="009C3CAA">
      <w:pPr>
        <w:pStyle w:val="2"/>
      </w:pPr>
      <w:bookmarkStart w:id="31" w:name="_Toc15509532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0.22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0.16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0.16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0.17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0.28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0.35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0.45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0.52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0.52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0.47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0.42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0.32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0.28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0.17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0.11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0.09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0.09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0.06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0.08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A65C50" w:rsidRDefault="00000000"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:rsidR="000B2FE8" w:rsidRDefault="00AA7C65" w:rsidP="000B2FE8">
      <w:pPr>
        <w:pStyle w:val="1"/>
      </w:pPr>
      <w:bookmarkStart w:id="33" w:name="_Toc155095325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值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169553.88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建筑密度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0.40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102250.86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0.00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3420.00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4963.47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261.52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50399.64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76086.32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229.56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60.73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0.79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0.30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0.97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7.75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74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0.86</w:t>
            </w:r>
          </w:p>
        </w:tc>
      </w:tr>
      <w:tr w:rsidR="00A65C50">
        <w:tc>
          <w:tcPr>
            <w:tcW w:w="4666" w:type="dxa"/>
            <w:shd w:val="clear" w:color="auto" w:fill="E6E6E6"/>
            <w:vAlign w:val="center"/>
          </w:tcPr>
          <w:p w:rsidR="00A65C50" w:rsidRDefault="0000000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A65C50" w:rsidRDefault="00000000">
            <w:r>
              <w:t>0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:rsidR="00870C53" w:rsidRDefault="00870C53" w:rsidP="00870C53">
      <w:pPr>
        <w:pStyle w:val="1"/>
      </w:pPr>
      <w:bookmarkStart w:id="35" w:name="_Toc155095326"/>
      <w:r>
        <w:rPr>
          <w:rFonts w:hint="eastAsia"/>
        </w:rPr>
        <w:lastRenderedPageBreak/>
        <w:t>强制性</w:t>
      </w:r>
      <w:r>
        <w:t>设计指标</w:t>
      </w:r>
      <w:bookmarkEnd w:id="35"/>
    </w:p>
    <w:p w:rsidR="000C5EBC" w:rsidRDefault="000C5EBC" w:rsidP="000C5EBC">
      <w:pPr>
        <w:pStyle w:val="2"/>
      </w:pPr>
      <w:bookmarkStart w:id="36" w:name="_Toc155095327"/>
      <w:r>
        <w:rPr>
          <w:rFonts w:hint="eastAsia"/>
        </w:rPr>
        <w:t>平均迎风面积比</w:t>
      </w:r>
      <w:bookmarkEnd w:id="36"/>
      <w:r w:rsidR="003D5CD5" w:rsidRPr="003D5CD5">
        <w:rPr>
          <w:rFonts w:hint="eastAsia"/>
          <w:color w:val="FF0000"/>
        </w:rPr>
        <w:t>（见结果截图）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迎风面积比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科锐</w:t>
            </w:r>
            <w:r>
              <w:t>1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1245.60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1282.31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80.00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0.9714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第一联合厂房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4937.94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5120.39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110.00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0.9644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第二联合厂房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4979.34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5133.27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80.00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0.9700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  <w:color w:val="FF0000"/>
              </w:rPr>
              <w:t>0.969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  <w:color w:val="FF0000"/>
              </w:rPr>
              <w:t>不满足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0C5EBC" w:rsidRDefault="000C5EBC" w:rsidP="000C5EBC">
      <w:pPr>
        <w:pStyle w:val="2"/>
      </w:pPr>
      <w:bookmarkStart w:id="38" w:name="_Toc155095328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43.8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60.7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72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rPr>
                <w:b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0B2FE8" w:rsidRDefault="00AA7C65" w:rsidP="009D580B">
      <w:pPr>
        <w:pStyle w:val="1"/>
      </w:pPr>
      <w:bookmarkStart w:id="40" w:name="_Toc155095329"/>
      <w:r>
        <w:rPr>
          <w:rFonts w:hint="eastAsia"/>
        </w:rPr>
        <w:t>规定性设计指标</w:t>
      </w:r>
      <w:bookmarkEnd w:id="40"/>
    </w:p>
    <w:p w:rsidR="00EA741A" w:rsidRDefault="00EE005A" w:rsidP="00E72EFD">
      <w:pPr>
        <w:pStyle w:val="2"/>
      </w:pPr>
      <w:bookmarkStart w:id="41" w:name="_Toc155095330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A65C50"/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8271.3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科锐</w:t>
            </w:r>
            <w:r>
              <w:t>1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1231.8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69.2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第一联合厂房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29975.3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第二联合厂房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28138.6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0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55095331"/>
      <w:r>
        <w:rPr>
          <w:rFonts w:hint="eastAsia"/>
        </w:rPr>
        <w:lastRenderedPageBreak/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65C50">
        <w:tc>
          <w:tcPr>
            <w:tcW w:w="3112" w:type="dxa"/>
            <w:vMerge w:val="restart"/>
            <w:shd w:val="clear" w:color="auto" w:fill="E6E6E6"/>
            <w:vAlign w:val="center"/>
          </w:tcPr>
          <w:p w:rsidR="00A65C50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32322</w:t>
            </w:r>
          </w:p>
        </w:tc>
      </w:tr>
      <w:tr w:rsidR="00A65C50">
        <w:tc>
          <w:tcPr>
            <w:tcW w:w="3112" w:type="dxa"/>
            <w:vMerge/>
            <w:shd w:val="clear" w:color="auto" w:fill="E6E6E6"/>
            <w:vAlign w:val="center"/>
          </w:tcPr>
          <w:p w:rsidR="00A65C50" w:rsidRDefault="00A65C50"/>
        </w:tc>
        <w:tc>
          <w:tcPr>
            <w:tcW w:w="3110" w:type="dxa"/>
            <w:vAlign w:val="center"/>
          </w:tcPr>
          <w:p w:rsidR="00A65C50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43615</w:t>
            </w:r>
          </w:p>
        </w:tc>
      </w:tr>
      <w:tr w:rsidR="00A65C50">
        <w:tc>
          <w:tcPr>
            <w:tcW w:w="3112" w:type="dxa"/>
            <w:vMerge w:val="restart"/>
            <w:shd w:val="clear" w:color="auto" w:fill="E6E6E6"/>
            <w:vAlign w:val="center"/>
          </w:tcPr>
          <w:p w:rsidR="00A65C50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148</w:t>
            </w:r>
          </w:p>
        </w:tc>
      </w:tr>
      <w:tr w:rsidR="00A65C50">
        <w:tc>
          <w:tcPr>
            <w:tcW w:w="3112" w:type="dxa"/>
            <w:vMerge/>
            <w:shd w:val="clear" w:color="auto" w:fill="E6E6E6"/>
            <w:vAlign w:val="center"/>
          </w:tcPr>
          <w:p w:rsidR="00A65C50" w:rsidRDefault="00A65C50"/>
        </w:tc>
        <w:tc>
          <w:tcPr>
            <w:tcW w:w="3110" w:type="dxa"/>
            <w:vAlign w:val="center"/>
          </w:tcPr>
          <w:p w:rsidR="00A65C50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0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A65C50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A65C50" w:rsidRDefault="00000000">
            <w:r>
              <w:t>绿化遮阳体叶面积指数不应小于</w:t>
            </w:r>
            <w:r>
              <w:t>3.0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A65C50" w:rsidRDefault="00000000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55095332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停车场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61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1.000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4.00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1.69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61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4.00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停车场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60</w:t>
            </w:r>
          </w:p>
        </w:tc>
      </w:tr>
      <w:tr w:rsidR="00A65C50">
        <w:tc>
          <w:tcPr>
            <w:tcW w:w="9332" w:type="dxa"/>
            <w:gridSpan w:val="3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渗透与蒸发指标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限值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4.00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3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1.69</w:t>
            </w:r>
          </w:p>
        </w:tc>
        <w:tc>
          <w:tcPr>
            <w:tcW w:w="3110" w:type="dxa"/>
            <w:vAlign w:val="center"/>
          </w:tcPr>
          <w:p w:rsidR="00A65C50" w:rsidRDefault="00000000">
            <w:r>
              <w:t>1.6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A65C50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A65C50" w:rsidRDefault="00000000">
            <w:r>
              <w:t>渗透面积比率、透水系数及蒸发量不应低于标准规定限值</w:t>
            </w:r>
          </w:p>
        </w:tc>
      </w:tr>
      <w:tr w:rsidR="00A65C50">
        <w:tc>
          <w:tcPr>
            <w:tcW w:w="3112" w:type="dxa"/>
            <w:shd w:val="clear" w:color="auto" w:fill="E6E6E6"/>
            <w:vAlign w:val="center"/>
          </w:tcPr>
          <w:p w:rsidR="00A65C50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A65C50" w:rsidRDefault="00000000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55095333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A65C50"/>
        </w:tc>
        <w:tc>
          <w:tcPr>
            <w:tcW w:w="1866" w:type="dxa"/>
            <w:vAlign w:val="center"/>
          </w:tcPr>
          <w:p w:rsidR="00A65C50" w:rsidRDefault="00000000">
            <w:r>
              <w:t>8271.3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4590.2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8271.3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55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科锐</w:t>
            </w:r>
            <w:r>
              <w:t>1</w:t>
            </w:r>
            <w:r>
              <w:t>号楼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1231.8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826.7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1231.8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67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第一联合厂房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29975.3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22773.4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29975.3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76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第二联合厂房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28138.6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22209.3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28138.6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79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67616.8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50399.6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67616.8</w:t>
            </w:r>
          </w:p>
        </w:tc>
        <w:tc>
          <w:tcPr>
            <w:tcW w:w="1866" w:type="dxa"/>
            <w:vAlign w:val="center"/>
          </w:tcPr>
          <w:p w:rsidR="00A65C50" w:rsidRDefault="00000000">
            <w:r>
              <w:t>75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A65C50">
        <w:tc>
          <w:tcPr>
            <w:tcW w:w="1866" w:type="dxa"/>
            <w:shd w:val="clear" w:color="auto" w:fill="E6E6E6"/>
            <w:vAlign w:val="center"/>
          </w:tcPr>
          <w:p w:rsidR="00A65C50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65C50" w:rsidRDefault="00000000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55095334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CCC" w:rsidRDefault="00AD2CCC" w:rsidP="00203A7D">
      <w:r>
        <w:separator/>
      </w:r>
    </w:p>
  </w:endnote>
  <w:endnote w:type="continuationSeparator" w:id="0">
    <w:p w:rsidR="00AD2CCC" w:rsidRDefault="00AD2CC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CCC" w:rsidRDefault="00AD2CCC" w:rsidP="00203A7D">
      <w:r>
        <w:separator/>
      </w:r>
    </w:p>
  </w:footnote>
  <w:footnote w:type="continuationSeparator" w:id="0">
    <w:p w:rsidR="00AD2CCC" w:rsidRDefault="00AD2CC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A9288F9" wp14:editId="629DA6A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6702967">
    <w:abstractNumId w:val="0"/>
  </w:num>
  <w:num w:numId="2" w16cid:durableId="1192644684">
    <w:abstractNumId w:val="1"/>
  </w:num>
  <w:num w:numId="3" w16cid:durableId="119766420">
    <w:abstractNumId w:val="0"/>
  </w:num>
  <w:num w:numId="4" w16cid:durableId="1498840933">
    <w:abstractNumId w:val="0"/>
  </w:num>
  <w:num w:numId="5" w16cid:durableId="1939217149">
    <w:abstractNumId w:val="0"/>
  </w:num>
  <w:num w:numId="6" w16cid:durableId="1366175481">
    <w:abstractNumId w:val="0"/>
  </w:num>
  <w:num w:numId="7" w16cid:durableId="597175470">
    <w:abstractNumId w:val="0"/>
  </w:num>
  <w:num w:numId="8" w16cid:durableId="206722429">
    <w:abstractNumId w:val="0"/>
  </w:num>
  <w:num w:numId="9" w16cid:durableId="1701275577">
    <w:abstractNumId w:val="0"/>
  </w:num>
  <w:num w:numId="10" w16cid:durableId="1515539009">
    <w:abstractNumId w:val="0"/>
  </w:num>
  <w:num w:numId="11" w16cid:durableId="1215391044">
    <w:abstractNumId w:val="0"/>
  </w:num>
  <w:num w:numId="12" w16cid:durableId="47999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D5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D5CD5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65C50"/>
    <w:rsid w:val="00A72106"/>
    <w:rsid w:val="00A83D4E"/>
    <w:rsid w:val="00AA47FE"/>
    <w:rsid w:val="00AA7C65"/>
    <w:rsid w:val="00AB536D"/>
    <w:rsid w:val="00AC7EEF"/>
    <w:rsid w:val="00AD2CCC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DD6B40D"/>
  <w15:chartTrackingRefBased/>
  <w15:docId w15:val="{F46F64D1-7F7F-4E26-B086-AF731D7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7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</TotalTime>
  <Pages>10</Pages>
  <Words>865</Words>
  <Characters>4937</Characters>
  <Application>Microsoft Office Word</Application>
  <DocSecurity>0</DocSecurity>
  <Lines>41</Lines>
  <Paragraphs>11</Paragraphs>
  <ScaleCrop>false</ScaleCrop>
  <Company>ths</Company>
  <LinksUpToDate>false</LinksUpToDate>
  <CharactersWithSpaces>5791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徐七</dc:creator>
  <cp:keywords/>
  <cp:lastModifiedBy>徐 七</cp:lastModifiedBy>
  <cp:revision>1</cp:revision>
  <cp:lastPrinted>1899-12-31T16:00:00Z</cp:lastPrinted>
  <dcterms:created xsi:type="dcterms:W3CDTF">2024-01-02T05:41:00Z</dcterms:created>
  <dcterms:modified xsi:type="dcterms:W3CDTF">2024-01-02T05:42:00Z</dcterms:modified>
</cp:coreProperties>
</file>