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郑州某产业园区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3359188" cy="195698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9188" cy="195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项目名称：郑州某产业园区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围护结构提高%或负荷降低28.41%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