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云南-普洱-澜沧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T15862176512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_Toc4009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_Toc4009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_Toc27896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_Toc27896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_Toc10745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_Toc10745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_Toc13943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_Toc13943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_Toc402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_Toc402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_Toc19544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_Toc19544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_Toc3634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_Toc3634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_Toc11986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_Toc11986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_Toc29784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_Toc29784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_Toc24513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_Toc24513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_Toc4868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_Toc4868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_Toc23670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_Toc23670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_Toc19302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_Toc19302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_Toc32242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_Toc32242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_Toc1192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_Toc24259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_Toc24259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6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4009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云南-普洱-澜沧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22.60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99.90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136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6.0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27896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《云南省民用建筑节能设计标准》DBJ 53/T-39-2020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《绿色建筑评价标准》GB/T 50378-2019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10745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1946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13943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402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1954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363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22.60</w:t>
            </w:r>
          </w:p>
        </w:tc>
        <w:tc>
          <w:tcPr>
            <w:vAlign w:val="center"/>
          </w:tcPr>
          <w:p>
            <w:r>
              <w:t>22.10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21.10</w:t>
            </w:r>
          </w:p>
        </w:tc>
        <w:tc>
          <w:tcPr>
            <w:vAlign w:val="center"/>
          </w:tcPr>
          <w:p>
            <w:r>
              <w:t>20.50</w:t>
            </w:r>
          </w:p>
        </w:tc>
        <w:tc>
          <w:tcPr>
            <w:vAlign w:val="center"/>
          </w:tcPr>
          <w:p>
            <w:r>
              <w:t>20.40</w:t>
            </w:r>
          </w:p>
        </w:tc>
        <w:tc>
          <w:tcPr>
            <w:vAlign w:val="center"/>
          </w:tcPr>
          <w:p>
            <w:r>
              <w:t>21.40</w:t>
            </w:r>
          </w:p>
        </w:tc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33.30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34.30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30.90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28.60</w:t>
            </w:r>
          </w:p>
        </w:tc>
        <w:tc>
          <w:tcPr>
            <w:vAlign w:val="center"/>
          </w:tcPr>
          <w:p>
            <w:r>
              <w:t>27.50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云南-勐腊</w:t>
      </w:r>
    </w:p>
    <w:p>
      <w:pPr>
        <w:pStyle w:val="4"/>
        <w:spacing w:line="240" w:lineRule="atLeast"/>
        <w:rPr>
          <w:kern w:val="2"/>
        </w:rPr>
      </w:pPr>
      <w:bookmarkStart w:id="42" w:name="_Toc1198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142.37</w:t>
            </w:r>
          </w:p>
        </w:tc>
        <w:tc>
          <w:tcPr>
            <w:vAlign w:val="center"/>
          </w:tcPr>
          <w:p>
            <w:r>
              <w:t>57.57</w:t>
            </w:r>
          </w:p>
        </w:tc>
        <w:tc>
          <w:tcPr>
            <w:vAlign w:val="center"/>
          </w:tcPr>
          <w:p>
            <w:r>
              <w:t>66.41</w:t>
            </w:r>
          </w:p>
        </w:tc>
        <w:tc>
          <w:tcPr>
            <w:vAlign w:val="center"/>
          </w:tcPr>
          <w:p>
            <w:r>
              <w:t>30.13</w:t>
            </w:r>
          </w:p>
        </w:tc>
        <w:tc>
          <w:tcPr>
            <w:vAlign w:val="center"/>
          </w:tcPr>
          <w:p>
            <w:r>
              <w:t>136.30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282.23</w:t>
            </w:r>
          </w:p>
        </w:tc>
        <w:tc>
          <w:tcPr>
            <w:vAlign w:val="center"/>
          </w:tcPr>
          <w:p>
            <w:r>
              <w:t>126.76</w:t>
            </w:r>
          </w:p>
        </w:tc>
        <w:tc>
          <w:tcPr>
            <w:vAlign w:val="center"/>
          </w:tcPr>
          <w:p>
            <w:r>
              <w:t>133.99</w:t>
            </w:r>
          </w:p>
        </w:tc>
        <w:tc>
          <w:tcPr>
            <w:vAlign w:val="center"/>
          </w:tcPr>
          <w:p>
            <w:r>
              <w:t>73.27</w:t>
            </w:r>
          </w:p>
        </w:tc>
        <w:tc>
          <w:tcPr>
            <w:vAlign w:val="center"/>
          </w:tcPr>
          <w:p>
            <w:r>
              <w:t>311.10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457.85</w:t>
            </w:r>
          </w:p>
        </w:tc>
        <w:tc>
          <w:tcPr>
            <w:vAlign w:val="center"/>
          </w:tcPr>
          <w:p>
            <w:r>
              <w:t>178.73</w:t>
            </w:r>
          </w:p>
        </w:tc>
        <w:tc>
          <w:tcPr>
            <w:vAlign w:val="center"/>
          </w:tcPr>
          <w:p>
            <w:r>
              <w:t>190.46</w:t>
            </w:r>
          </w:p>
        </w:tc>
        <w:tc>
          <w:tcPr>
            <w:vAlign w:val="center"/>
          </w:tcPr>
          <w:p>
            <w:r>
              <w:t>109.44</w:t>
            </w:r>
          </w:p>
        </w:tc>
        <w:tc>
          <w:tcPr>
            <w:vAlign w:val="center"/>
          </w:tcPr>
          <w:p>
            <w:r>
              <w:t>572.10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538.96</w:t>
            </w:r>
          </w:p>
        </w:tc>
        <w:tc>
          <w:tcPr>
            <w:vAlign w:val="center"/>
          </w:tcPr>
          <w:p>
            <w:r>
              <w:t>266.57</w:t>
            </w:r>
          </w:p>
        </w:tc>
        <w:tc>
          <w:tcPr>
            <w:vAlign w:val="center"/>
          </w:tcPr>
          <w:p>
            <w:r>
              <w:t>258.38</w:t>
            </w:r>
          </w:p>
        </w:tc>
        <w:tc>
          <w:tcPr>
            <w:vAlign w:val="center"/>
          </w:tcPr>
          <w:p>
            <w:r>
              <w:t>177.86</w:t>
            </w:r>
          </w:p>
        </w:tc>
        <w:tc>
          <w:tcPr>
            <w:vAlign w:val="center"/>
          </w:tcPr>
          <w:p>
            <w:r>
              <w:t>877.70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490.91</w:t>
            </w:r>
          </w:p>
        </w:tc>
        <w:tc>
          <w:tcPr>
            <w:vAlign w:val="center"/>
          </w:tcPr>
          <w:p>
            <w:r>
              <w:t>361.84</w:t>
            </w:r>
          </w:p>
        </w:tc>
        <w:tc>
          <w:tcPr>
            <w:vAlign w:val="center"/>
          </w:tcPr>
          <w:p>
            <w:r>
              <w:t>324.19</w:t>
            </w:r>
          </w:p>
        </w:tc>
        <w:tc>
          <w:tcPr>
            <w:vAlign w:val="center"/>
          </w:tcPr>
          <w:p>
            <w:r>
              <w:t>250.64</w:t>
            </w:r>
          </w:p>
        </w:tc>
        <w:tc>
          <w:tcPr>
            <w:vAlign w:val="center"/>
          </w:tcPr>
          <w:p>
            <w:r>
              <w:t>1103.40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339.87</w:t>
            </w:r>
          </w:p>
        </w:tc>
        <w:tc>
          <w:tcPr>
            <w:vAlign w:val="center"/>
          </w:tcPr>
          <w:p>
            <w:r>
              <w:t>408.58</w:t>
            </w:r>
          </w:p>
        </w:tc>
        <w:tc>
          <w:tcPr>
            <w:vAlign w:val="center"/>
          </w:tcPr>
          <w:p>
            <w:r>
              <w:t>339.87</w:t>
            </w:r>
          </w:p>
        </w:tc>
        <w:tc>
          <w:tcPr>
            <w:vAlign w:val="center"/>
          </w:tcPr>
          <w:p>
            <w:r>
              <w:t>280.62</w:t>
            </w:r>
          </w:p>
        </w:tc>
        <w:tc>
          <w:tcPr>
            <w:vAlign w:val="center"/>
          </w:tcPr>
          <w:p>
            <w:r>
              <w:t>1119.90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300.89</w:t>
            </w:r>
          </w:p>
        </w:tc>
        <w:tc>
          <w:tcPr>
            <w:vAlign w:val="center"/>
          </w:tcPr>
          <w:p>
            <w:r>
              <w:t>339.57</w:t>
            </w:r>
          </w:p>
        </w:tc>
        <w:tc>
          <w:tcPr>
            <w:vAlign w:val="center"/>
          </w:tcPr>
          <w:p>
            <w:r>
              <w:t>436.50</w:t>
            </w:r>
          </w:p>
        </w:tc>
        <w:tc>
          <w:tcPr>
            <w:vAlign w:val="center"/>
          </w:tcPr>
          <w:p>
            <w:r>
              <w:t>233.00</w:t>
            </w:r>
          </w:p>
        </w:tc>
        <w:tc>
          <w:tcPr>
            <w:vAlign w:val="center"/>
          </w:tcPr>
          <w:p>
            <w:r>
              <w:t>959.50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245.33</w:t>
            </w:r>
          </w:p>
        </w:tc>
        <w:tc>
          <w:tcPr>
            <w:vAlign w:val="center"/>
          </w:tcPr>
          <w:p>
            <w:r>
              <w:t>263.66</w:t>
            </w:r>
          </w:p>
        </w:tc>
        <w:tc>
          <w:tcPr>
            <w:vAlign w:val="center"/>
          </w:tcPr>
          <w:p>
            <w:r>
              <w:t>449.81</w:t>
            </w:r>
          </w:p>
        </w:tc>
        <w:tc>
          <w:tcPr>
            <w:vAlign w:val="center"/>
          </w:tcPr>
          <w:p>
            <w:r>
              <w:t>174.29</w:t>
            </w:r>
          </w:p>
        </w:tc>
        <w:tc>
          <w:tcPr>
            <w:vAlign w:val="center"/>
          </w:tcPr>
          <w:p>
            <w:r>
              <w:t>734.70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202.84</w:t>
            </w:r>
          </w:p>
        </w:tc>
        <w:tc>
          <w:tcPr>
            <w:vAlign w:val="center"/>
          </w:tcPr>
          <w:p>
            <w:r>
              <w:t>202.24</w:t>
            </w:r>
          </w:p>
        </w:tc>
        <w:tc>
          <w:tcPr>
            <w:vAlign w:val="center"/>
          </w:tcPr>
          <w:p>
            <w:r>
              <w:t>427.57</w:t>
            </w:r>
          </w:p>
        </w:tc>
        <w:tc>
          <w:tcPr>
            <w:vAlign w:val="center"/>
          </w:tcPr>
          <w:p>
            <w:r>
              <w:t>125.48</w:t>
            </w:r>
          </w:p>
        </w:tc>
        <w:tc>
          <w:tcPr>
            <w:vAlign w:val="center"/>
          </w:tcPr>
          <w:p>
            <w:r>
              <w:t>552.10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167.37</w:t>
            </w:r>
          </w:p>
        </w:tc>
        <w:tc>
          <w:tcPr>
            <w:vAlign w:val="center"/>
          </w:tcPr>
          <w:p>
            <w:r>
              <w:t>152.52</w:t>
            </w:r>
          </w:p>
        </w:tc>
        <w:tc>
          <w:tcPr>
            <w:vAlign w:val="center"/>
          </w:tcPr>
          <w:p>
            <w:r>
              <w:t>376.34</w:t>
            </w:r>
          </w:p>
        </w:tc>
        <w:tc>
          <w:tcPr>
            <w:vAlign w:val="center"/>
          </w:tcPr>
          <w:p>
            <w:r>
              <w:t>86.43</w:t>
            </w:r>
          </w:p>
        </w:tc>
        <w:tc>
          <w:tcPr>
            <w:vAlign w:val="center"/>
          </w:tcPr>
          <w:p>
            <w:r>
              <w:t>402.70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114.18</w:t>
            </w:r>
          </w:p>
        </w:tc>
        <w:tc>
          <w:tcPr>
            <w:vAlign w:val="center"/>
          </w:tcPr>
          <w:p>
            <w:r>
              <w:t>93.16</w:t>
            </w:r>
          </w:p>
        </w:tc>
        <w:tc>
          <w:tcPr>
            <w:vAlign w:val="center"/>
          </w:tcPr>
          <w:p>
            <w:r>
              <w:t>263.88</w:t>
            </w:r>
          </w:p>
        </w:tc>
        <w:tc>
          <w:tcPr>
            <w:vAlign w:val="center"/>
          </w:tcPr>
          <w:p>
            <w:r>
              <w:t>46.31</w:t>
            </w:r>
          </w:p>
        </w:tc>
        <w:tc>
          <w:tcPr>
            <w:vAlign w:val="center"/>
          </w:tcPr>
          <w:p>
            <w:r>
              <w:t>240.80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39.46</w:t>
            </w:r>
          </w:p>
        </w:tc>
        <w:tc>
          <w:tcPr>
            <w:vAlign w:val="center"/>
          </w:tcPr>
          <w:p>
            <w:r>
              <w:t>29.46</w:t>
            </w:r>
          </w:p>
        </w:tc>
        <w:tc>
          <w:tcPr>
            <w:vAlign w:val="center"/>
          </w:tcPr>
          <w:p>
            <w:r>
              <w:t>87.67</w:t>
            </w:r>
          </w:p>
        </w:tc>
        <w:tc>
          <w:tcPr>
            <w:vAlign w:val="center"/>
          </w:tcPr>
          <w:p>
            <w:r>
              <w:t>12.67</w:t>
            </w:r>
          </w:p>
        </w:tc>
        <w:tc>
          <w:tcPr>
            <w:vAlign w:val="center"/>
          </w:tcPr>
          <w:p>
            <w:r>
              <w:t>71.80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云南-勐腊</w:t>
      </w:r>
    </w:p>
    <w:bookmarkEnd w:id="0"/>
    <w:p>
      <w:pPr>
        <w:pStyle w:val="4"/>
      </w:pPr>
      <w:bookmarkStart w:id="45" w:name="_Toc29784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r>
        <w:t>根据《民用建筑热工设计规范》GB50176-2016第3.3.2条的规定取26摄氏度</w:t>
      </w:r>
      <w:bookmarkEnd w:id="46"/>
    </w:p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24513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</w:tbl>
    <w:p>
      <w:pPr>
        <w:pStyle w:val="2"/>
        <w:jc w:val="left"/>
      </w:pPr>
      <w:bookmarkStart w:id="49" w:name="_Toc4868"/>
      <w:r>
        <w:t>工程构造</w:t>
      </w:r>
      <w:bookmarkEnd w:id="49"/>
    </w:p>
    <w:p>
      <w:pPr>
        <w:pStyle w:val="4"/>
        <w:jc w:val="left"/>
      </w:pPr>
      <w:bookmarkStart w:id="50" w:name="_Toc23670"/>
      <w:r>
        <w:t>屋顶构造</w:t>
      </w:r>
      <w:bookmarkEnd w:id="50"/>
    </w:p>
    <w:p>
      <w:pPr>
        <w:pStyle w:val="5"/>
        <w:jc w:val="left"/>
      </w:pPr>
      <w:bookmarkStart w:id="51" w:name="_Toc19302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27.41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27.50</w:t>
            </w:r>
          </w:p>
        </w:tc>
      </w:tr>
    </w:tbl>
    <w:p>
      <w:pPr>
        <w:pStyle w:val="4"/>
      </w:pPr>
      <w:bookmarkStart w:id="52" w:name="_Toc32242"/>
      <w:r>
        <w:t>外墙构造</w:t>
      </w:r>
      <w:bookmarkEnd w:id="52"/>
    </w:p>
    <w:p>
      <w:pPr>
        <w:pStyle w:val="5"/>
      </w:pPr>
      <w:bookmarkStart w:id="53" w:name="_Toc1192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27.19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27.16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27.25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27.23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27.00</w:t>
            </w:r>
          </w:p>
        </w:tc>
        <w:tc>
          <w:tcPr>
            <w:vAlign w:val="center"/>
          </w:tcPr>
          <w:p>
            <w:r>
              <w:t>26.99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26.78</w:t>
            </w:r>
          </w:p>
        </w:tc>
      </w:tr>
    </w:tbl>
    <w:p>
      <w:pPr>
        <w:pStyle w:val="2"/>
      </w:pPr>
      <w:bookmarkStart w:id="54" w:name="_Toc36"/>
      <w:r>
        <w:t>验算结论</w:t>
      </w:r>
      <w:bookmarkEnd w:id="54"/>
    </w:p>
    <w:p>
      <w:pPr>
        <w:pStyle w:val="4"/>
      </w:pPr>
      <w:bookmarkStart w:id="55" w:name="_Toc24259"/>
      <w:r>
        <w:t>空调房间</w:t>
      </w:r>
      <w:bookmarkEnd w:id="55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23:05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20:50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21:25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21:35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22:30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GZkMGRiYjA0ZWZhMzRkZjZjZWM0NTQxMWY5YzkifQ=="/>
  </w:docVars>
  <w:rsids>
    <w:rsidRoot w:val="7E50744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7E50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2841</Words>
  <Characters>5690</Characters>
  <Lines>27</Lines>
  <Paragraphs>7</Paragraphs>
  <TotalTime>0</TotalTime>
  <ScaleCrop>false</ScaleCrop>
  <LinksUpToDate>false</LinksUpToDate>
  <CharactersWithSpaces>5851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2024-03-16T05:58:00Z</dcterms:created>
  <dc:creator>RBbird.</dc:creator>
  <cp:lastModifiedBy>RBbird.</cp:lastModifiedBy>
  <dcterms:modified xsi:type="dcterms:W3CDTF">2024-03-16T05:58:58Z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8E7EBDE6FF7E4F6A930A43871513DB7F_11</vt:lpwstr>
  </property>
  <property fmtid="{D5CDD505-2E9C-101B-9397-08002B2CF9AE}" pid="3" name="KSOProductBuildVer">
    <vt:lpwstr>2052-12.1.0.16250</vt:lpwstr>
  </property>
</Properties>
</file>